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2EB2" w:rsidRPr="00B9129F" w:rsidRDefault="00C0488D" w:rsidP="004376BE">
      <w:r>
        <w:rPr>
          <w:noProof/>
        </w:rPr>
        <w:pict>
          <v:shapetype id="_x0000_t202" coordsize="21600,21600" o:spt="202" path="m,l,21600r21600,l21600,xe">
            <v:stroke joinstyle="miter"/>
            <v:path gradientshapeok="t" o:connecttype="rect"/>
          </v:shapetype>
          <v:shape id="Text Box 2" o:spid="_x0000_s1026" type="#_x0000_t202" style="position:absolute;margin-left:-85.05pt;margin-top:-78.35pt;width:180.75pt;height:901.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QqDwIAAAAEAAAOAAAAZHJzL2Uyb0RvYy54bWysU9tu2zAMfR+wfxD0vjgx4qQ14hRdigwD&#10;ugvQ7gNkWbaF2aJGKbH796NkN8u2t2EvgnjRIc8htbsb+46dFToNpuCrxZIzZSRU2jQF//Z8fHfD&#10;mfPCVKIDowr+ohy/2799sxtsrlJooasUMgIxLh9swVvvbZ4kTraqF24BVhkK1oC98GRik1QoBkLv&#10;uyRdLjfJAFhZBKmcI+/DFOT7iF/XSvovde2UZ13BqTcfT4xnGc5kvxN5g8K2Ws5tiH/oohfaUNEL&#10;1IPwgp1Q/wXVa4ngoPYLCX0Cda2lihyIzWr5B5unVlgVuZA4zl5kcv8PVn4+f0Wmq4KnG86M6GlG&#10;z2r07D2MLA3yDNbllPVkKc+P5KYxR6rOPoL87piBQytMo+4RYWiVqKi9VXiZXD2dcFwAKYdPUFEZ&#10;cfIQgcYa+6AdqcEIncb0chlNaEWSM01vsyzNOJMUW63W6+xmm8UiIn99b9H5Dwp6Fi4FRxp+xBfn&#10;R+dDPyJ/TQnlHHS6OuquiwY25aFDdha0KMfDJl0eZvTf0joTkg2EZxPi5KE25xqBc6A5EfZjOc4a&#10;llC9EHuEaQfpz9AlnOmWGA+0ggV3P04CFWfdR0Mi3hLNsLPRWGfblAy8jpTXEWFkC7TZnrPpevDT&#10;np8s6qalYtPYDNyT8LWOioRup8bmcdGaRaHmLxH2+NqOWb8+7v4nAAAA//8DAFBLAwQUAAYACAAA&#10;ACEAjjCD3eQAAAAOAQAADwAAAGRycy9kb3ducmV2LnhtbEyPwUrDQBCG74LvsIzgpbS7kXZbYzZF&#10;goIgFKxevG2z0yQ0Oxuymzb26d2c9PYP8/HPN9l2tC07Y+8bRwqShQCGVDrTUKXg6/N1vgHmgyaj&#10;W0eo4Ac9bPPbm0ynxl3oA8/7ULFYQj7VCuoQupRzX9ZotV+4Dinujq63OsSxr7jp9SWW25Y/CCG5&#10;1Q3FC7XusKixPO0Hq+DbXq9lIU/j7r14KeTbcSZm3aDU/d34/AQs4Bj+YJj0ozrk0engBjKetQrm&#10;yVokkZ3SSq6BTcxjsgR2iEEuVxvgecb/v5H/AgAA//8DAFBLAQItABQABgAIAAAAIQC2gziS/gAA&#10;AOEBAAATAAAAAAAAAAAAAAAAAAAAAABbQ29udGVudF9UeXBlc10ueG1sUEsBAi0AFAAGAAgAAAAh&#10;ADj9If/WAAAAlAEAAAsAAAAAAAAAAAAAAAAALwEAAF9yZWxzLy5yZWxzUEsBAi0AFAAGAAgAAAAh&#10;AETb5CoPAgAAAAQAAA4AAAAAAAAAAAAAAAAALgIAAGRycy9lMm9Eb2MueG1sUEsBAi0AFAAGAAgA&#10;AAAhAI4wg93kAAAADgEAAA8AAAAAAAAAAAAAAAAAaQQAAGRycy9kb3ducmV2LnhtbFBLBQYAAAAA&#10;BAAEAPMAAAB6BQAAAAA=&#10;" o:allowincell="f" fillcolor="#fc620c" stroked="f">
            <v:textbox style="layout-flow:vertical;mso-layout-flow-alt:bottom-to-top">
              <w:txbxContent>
                <w:p w:rsidR="00B4552C" w:rsidRPr="00B9129F" w:rsidRDefault="00B4552C" w:rsidP="004376BE">
                  <w:pPr>
                    <w:pStyle w:val="Ttulo2"/>
                    <w:jc w:val="center"/>
                    <w:rPr>
                      <w:color w:val="F79646" w:themeColor="accent6"/>
                      <w:sz w:val="72"/>
                    </w:rPr>
                  </w:pPr>
                  <w:r>
                    <w:rPr>
                      <w:color w:val="F79646" w:themeColor="accent6"/>
                      <w:sz w:val="72"/>
                    </w:rPr>
                    <w:t xml:space="preserve"> </w:t>
                  </w:r>
                  <w:bookmarkStart w:id="0" w:name="_Toc514866250"/>
                  <w:r w:rsidRPr="00B9129F">
                    <w:rPr>
                      <w:color w:val="F79646" w:themeColor="accent6"/>
                      <w:sz w:val="72"/>
                    </w:rPr>
                    <w:t>Facultad de Ciencias Sociales y Jurídicas</w:t>
                  </w:r>
                  <w:bookmarkEnd w:id="0"/>
                </w:p>
                <w:p w:rsidR="00B4552C" w:rsidRPr="00504028" w:rsidRDefault="00B4552C" w:rsidP="004376BE">
                  <w:pPr>
                    <w:pStyle w:val="Ttulo1"/>
                    <w:jc w:val="center"/>
                    <w:rPr>
                      <w:rFonts w:ascii="Arial Narrow" w:hAnsi="Arial Narrow"/>
                    </w:rPr>
                  </w:pPr>
                  <w:bookmarkStart w:id="1" w:name="_Toc514866251"/>
                  <w:r w:rsidRPr="00504028">
                    <w:rPr>
                      <w:rFonts w:ascii="Arial Narrow" w:hAnsi="Arial Narrow"/>
                    </w:rPr>
                    <w:t>Grado en Administración y Dirección de Empresas</w:t>
                  </w:r>
                  <w:bookmarkEnd w:id="1"/>
                </w:p>
              </w:txbxContent>
            </v:textbox>
          </v:shape>
        </w:pict>
      </w:r>
      <w:r w:rsidR="005D2EB2">
        <w:rPr>
          <w:noProof/>
          <w:lang w:eastAsia="es-ES"/>
        </w:rPr>
        <w:drawing>
          <wp:anchor distT="0" distB="0" distL="114300" distR="114300" simplePos="0" relativeHeight="251662336" behindDoc="0" locked="0" layoutInCell="1" allowOverlap="1">
            <wp:simplePos x="0" y="0"/>
            <wp:positionH relativeFrom="column">
              <wp:posOffset>2601528</wp:posOffset>
            </wp:positionH>
            <wp:positionV relativeFrom="paragraph">
              <wp:posOffset>-6751</wp:posOffset>
            </wp:positionV>
            <wp:extent cx="2315077" cy="2165684"/>
            <wp:effectExtent l="19050" t="0" r="9023" b="0"/>
            <wp:wrapNone/>
            <wp:docPr id="22" name="Imagen 8"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15077" cy="2165684"/>
                    </a:xfrm>
                    <a:prstGeom prst="rect">
                      <a:avLst/>
                    </a:prstGeom>
                    <a:noFill/>
                    <a:ln>
                      <a:noFill/>
                    </a:ln>
                  </pic:spPr>
                </pic:pic>
              </a:graphicData>
            </a:graphic>
          </wp:anchor>
        </w:drawing>
      </w:r>
    </w:p>
    <w:p w:rsidR="005D2EB2" w:rsidRPr="00B9129F" w:rsidRDefault="005D2EB2" w:rsidP="004376BE"/>
    <w:p w:rsidR="005D2EB2" w:rsidRPr="00B9129F" w:rsidRDefault="005D2EB2" w:rsidP="004376BE">
      <w:r>
        <w:t xml:space="preserve"> </w:t>
      </w:r>
      <w:r>
        <w:tab/>
      </w:r>
      <w:r>
        <w:tab/>
      </w:r>
      <w:r>
        <w:tab/>
      </w:r>
      <w:r>
        <w:tab/>
      </w:r>
      <w:r>
        <w:tab/>
      </w:r>
      <w:r>
        <w:tab/>
      </w:r>
    </w:p>
    <w:p w:rsidR="005D2EB2" w:rsidRPr="00B9129F" w:rsidRDefault="005D2EB2" w:rsidP="004376BE"/>
    <w:p w:rsidR="005D2EB2" w:rsidRPr="00B9129F" w:rsidRDefault="005D2EB2" w:rsidP="004376BE"/>
    <w:p w:rsidR="005D2EB2" w:rsidRPr="00B9129F" w:rsidRDefault="005D2EB2" w:rsidP="004376BE"/>
    <w:p w:rsidR="005D2EB2" w:rsidRPr="00B9129F" w:rsidRDefault="005D2EB2" w:rsidP="004376BE"/>
    <w:p w:rsidR="005D2EB2" w:rsidRPr="00B9129F" w:rsidRDefault="005D2EB2" w:rsidP="004376BE"/>
    <w:p w:rsidR="005D2EB2" w:rsidRPr="00B9129F" w:rsidRDefault="005D2EB2" w:rsidP="004376BE"/>
    <w:p w:rsidR="005D2EB2" w:rsidRPr="00B9129F" w:rsidRDefault="00C0488D" w:rsidP="004376BE">
      <w:r>
        <w:rPr>
          <w:noProof/>
        </w:rPr>
        <w:pict>
          <v:shape id="Text Box 7" o:spid="_x0000_s1027" type="#_x0000_t202" style="position:absolute;margin-left:103.95pt;margin-top:6.15pt;width:372.45pt;height:249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bBv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q3E+&#10;xUiRDjh64INH13pA81Ce3rgKvO4N+PkBtoHmmKozd5p+cUjpm5aoDb+yVvctJwzCy8LJ5OToiOMC&#10;yLp/rxlcQ7ZeR6ChsV2oHVQDATrQ9HikJoRCYbOYn6dZBiFSsJ1ns/w8jeQlpDocN9b5t1x3KExq&#10;bIH7CE92d86HcEh1cAm3OS0FWwkp48Ju1jfSoh0BnaziFzN44SZVcFY6HBsRxx2IEu4IthBv5P2p&#10;zPIivc7LyWq2mE+KVTGdlPN0MUmz8rqcpUVZ3K6+hwCzomoFY1zdCcUPGsyKv+N43w2jeqIKUV/j&#10;cgpsxrz+mGQav98l2QkPLSlFV+PF0YlUgdk3ikHapPJEyHGe/Bx+rDLU4PCPVYk6CNSPIvDDeoiK&#10;iyIJGllr9gjCsBpoA/bhOYFJq+03jHpozRq7r1tiOUbynQJxlVlRhF6Oi2I6z2FhTy3rUwtRFKBq&#10;7DEapzd+7P+tsWLTwk2jnJW+AkE2IkrlOaq9jKH9Yk77pyL09+k6ej0/aMsfAAAA//8DAFBLAwQU&#10;AAYACAAAACEA5xbrId4AAAAKAQAADwAAAGRycy9kb3ducmV2LnhtbEyP0U6DQBBF3038h82Y+GLs&#10;UipFKEujJhpfW/sBA7sFUnaWsNtC/97xyT5O7smdc4vtbHtxMaPvHClYLiIQhmqnO2oUHH4+n19B&#10;+ICksXdkFFyNh215f1dgrt1EO3PZh0ZwCfkcFbQhDLmUvm6NRb9wgyHOjm60GPgcG6lHnLjc9jKO&#10;orW02BF/aHEwH62pT/uzVXD8np6SbKq+wiHdvazfsUsrd1Xq8WF+24AIZg7/MPzpszqU7FS5M2kv&#10;egVxlGaMchCvQDCQJTFvqRQky2gFsizk7YTyFwAA//8DAFBLAQItABQABgAIAAAAIQC2gziS/gAA&#10;AOEBAAATAAAAAAAAAAAAAAAAAAAAAABbQ29udGVudF9UeXBlc10ueG1sUEsBAi0AFAAGAAgAAAAh&#10;ADj9If/WAAAAlAEAAAsAAAAAAAAAAAAAAAAALwEAAF9yZWxzLy5yZWxzUEsBAi0AFAAGAAgAAAAh&#10;AJD1sG+HAgAAGAUAAA4AAAAAAAAAAAAAAAAALgIAAGRycy9lMm9Eb2MueG1sUEsBAi0AFAAGAAgA&#10;AAAhAOcW6yHeAAAACgEAAA8AAAAAAAAAAAAAAAAA4QQAAGRycy9kb3ducmV2LnhtbFBLBQYAAAAA&#10;BAAEAPMAAADsBQAAAAA=&#10;" o:allowincell="f" stroked="f">
            <v:textbox>
              <w:txbxContent>
                <w:p w:rsidR="00B4552C" w:rsidRPr="00181EDB" w:rsidRDefault="00B4552C" w:rsidP="004376BE">
                  <w:pPr>
                    <w:pStyle w:val="Textoindependiente2"/>
                    <w:rPr>
                      <w:b/>
                      <w:sz w:val="64"/>
                      <w:lang w:val="es-ES_tradnl"/>
                    </w:rPr>
                  </w:pPr>
                  <w:r>
                    <w:rPr>
                      <w:b/>
                      <w:sz w:val="64"/>
                      <w:lang w:val="es-ES_tradnl"/>
                    </w:rPr>
                    <w:t>INTRODUCCIÓN A LAS ECUACIONES DIFERENCIALES ORDINARIAS. APLICACIONES ECONÓMICAS.</w:t>
                  </w:r>
                </w:p>
              </w:txbxContent>
            </v:textbox>
          </v:shape>
        </w:pict>
      </w:r>
    </w:p>
    <w:p w:rsidR="005D2EB2" w:rsidRPr="00B9129F" w:rsidRDefault="005D2EB2" w:rsidP="004376BE"/>
    <w:p w:rsidR="005D2EB2" w:rsidRDefault="005D2EB2" w:rsidP="004376BE"/>
    <w:p w:rsidR="005D2EB2" w:rsidRDefault="005D2EB2" w:rsidP="004376BE"/>
    <w:p w:rsidR="005D2EB2" w:rsidRDefault="00C0488D" w:rsidP="004376BE">
      <w:pPr>
        <w:tabs>
          <w:tab w:val="left" w:pos="7215"/>
        </w:tabs>
      </w:pPr>
      <w:r>
        <w:rPr>
          <w:noProof/>
        </w:rPr>
        <w:pict>
          <v:shape id="Text Box 6" o:spid="_x0000_s1028" type="#_x0000_t202" style="position:absolute;margin-left:95.7pt;margin-top:1.15pt;width:402.6pt;height:129.6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fRhAIAABgFAAAOAAAAZHJzL2Uyb0RvYy54bWysVFtv2yAUfp+0/4B4T32Zk8ZWnapNlmlS&#10;d5Ha/QBicIyGgQGJ3U377ztAkqa7SNM0P9jAOXzn8n3HV9djL9CeGcuVrHF2kWLEZKMol9saf3pY&#10;T+YYWUckJUJJVuNHZvH14uWLq0FXLFedEpQZBCDSVoOuceecrpLENh3rib1Qmkkwtsr0xMHWbBNq&#10;yADovUjyNJ0lgzJUG9Uwa+F0FY14EfDbljXuQ9ta5pCoMeTmwtuE98a/k8UVqbaG6I43hzTIP2TR&#10;Ey4h6AlqRRxBO8N/gep5Y5RVrbtoVJ+otuUNCzVANVn6UzX3HdEs1ALNsfrUJvv/YJv3+48GcVrj&#10;vMBIkh44emCjQ7dqRDPfnkHbCrzuNfi5EY6B5lCq1Xeq+WyRVMuOyC27MUYNHSMU0sv8zeTsasSx&#10;HmQzvFMUwpCdUwFobE3vewfdQIAOND2eqPGpNHA4zbJXaQ6mBmzZrJiWsPExSHW8ro11b5jqkV/U&#10;2AD3AZ7s76yLrkcXH80qwemaCxE2ZrtZCoP2BHSyDs8B/ZmbkN5ZKn8tIsYTyBJieJvPN/D+rczy&#10;Ir3Ny8l6Nr+cFOtiOikv0/kkzcrbcpYWZbFaf/cJZkXVcUqZvOOSHTWYFX/H8WEaonqCCtFQ43Ka&#10;TyNHfywyDc/viuy5g5EUvK/x/OREKs/sa0mhbFI5wkVcJ8/TD4RAD47f0JWgA099FIEbN2NUnI/u&#10;NbJR9BGEYRTQBhTD7wQWnTJfMRpgNGtsv+yIYRiJtxLEVWZF4Wc5bIrppZeFObdszi1ENgBVY4dR&#10;XC5dnP+dNnzbQaQoZ6luQJAtD1J5yuogYxi/UNPhV+Hn+3wfvJ5+aIsfAAAA//8DAFBLAwQUAAYA&#10;CAAAACEAj+fZrd0AAAAJAQAADwAAAGRycy9kb3ducmV2LnhtbEyPQU7DMBBF90jcwRokNog6Ka1L&#10;QpwKkEBsW3qASTxNImI7it0mvT3Dii6f/tefN8V2tr040xg67zSkiwQEudqbzjUaDt8fj88gQkRn&#10;sPeONFwowLa8vSkwN35yOzrvYyN4xIUcNbQxDrmUoW7JYlj4gRxnRz9ajIxjI82IE4/bXi6TREmL&#10;neMLLQ703lL9sz9ZDcev6WGdTdVnPGx2K/WG3abyF63v7+bXFxCR5vhfhj99VoeSnSp/ciaInjlL&#10;V1zVsHwCwXmWKQWiYlbpGmRZyOsPyl8AAAD//wMAUEsBAi0AFAAGAAgAAAAhALaDOJL+AAAA4QEA&#10;ABMAAAAAAAAAAAAAAAAAAAAAAFtDb250ZW50X1R5cGVzXS54bWxQSwECLQAUAAYACAAAACEAOP0h&#10;/9YAAACUAQAACwAAAAAAAAAAAAAAAAAvAQAAX3JlbHMvLnJlbHNQSwECLQAUAAYACAAAACEAROin&#10;0YQCAAAYBQAADgAAAAAAAAAAAAAAAAAuAgAAZHJzL2Uyb0RvYy54bWxQSwECLQAUAAYACAAAACEA&#10;j+fZrd0AAAAJAQAADwAAAAAAAAAAAAAAAADeBAAAZHJzL2Rvd25yZXYueG1sUEsFBgAAAAAEAAQA&#10;8wAAAOgFAAAAAA==&#10;" o:allowincell="f" stroked="f">
            <v:textbox>
              <w:txbxContent>
                <w:p w:rsidR="00B4552C" w:rsidRDefault="00B4552C"/>
                <w:p w:rsidR="00B4552C" w:rsidRDefault="00B4552C"/>
                <w:p w:rsidR="00B4552C" w:rsidRDefault="00B4552C"/>
                <w:p w:rsidR="00B4552C" w:rsidRDefault="00B4552C"/>
                <w:p w:rsidR="00B4552C" w:rsidRDefault="00B4552C"/>
                <w:p w:rsidR="00B4552C" w:rsidRDefault="00B4552C">
                  <w:pPr>
                    <w:pStyle w:val="Textoindependiente"/>
                    <w:rPr>
                      <w:rFonts w:ascii="Arial" w:hAnsi="Arial"/>
                      <w:sz w:val="44"/>
                      <w:u w:val="single"/>
                    </w:rPr>
                  </w:pPr>
                  <w:r>
                    <w:rPr>
                      <w:rFonts w:ascii="Arial" w:hAnsi="Arial"/>
                      <w:sz w:val="44"/>
                      <w:u w:val="single"/>
                    </w:rPr>
                    <w:t>Trabajo Fin de Grado</w:t>
                  </w:r>
                </w:p>
              </w:txbxContent>
            </v:textbox>
          </v:shape>
        </w:pict>
      </w:r>
      <w:r>
        <w:rPr>
          <w:noProof/>
        </w:rPr>
        <w:pict>
          <v:shape id="Text Box 8" o:spid="_x0000_s1029" type="#_x0000_t202" style="position:absolute;margin-left:112.65pt;margin-top:307.5pt;width:356.55pt;height:223.2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Y5liAIAABgFAAAOAAAAZHJzL2Uyb0RvYy54bWysVNuO2yAQfa/Uf0C8Z31ZJ2tb66z20lSV&#10;thdptx9AAMeoGCiQ2Nuq/94BJ2m6baWqqh8wMMNhZs4ZLq/GXqIdt05o1eDsLMWIK6qZUJsGf3xc&#10;zUqMnCeKEakVb/ATd/hq+fLF5WBqnutOS8YtAhDl6sE0uPPe1EniaMd74s604QqMrbY98bC0m4RZ&#10;MgB6L5M8TRfJoC0zVlPuHOzeTUa8jPhty6l/37aOeyQbDLH5ONo4rsOYLC9JvbHEdILuwyD/EEVP&#10;hIJLj1B3xBO0teIXqF5Qq51u/RnVfaLbVlAec4BssvRZNg8dMTzmAsVx5lgm9/9g6bvdB4sEa3B+&#10;jpEiPXD0yEePbvSIylCewbgavB4M+PkRtoHmmKoz95p+ckjp246oDb+2Vg8dJwzCy8LJ5OTohOMC&#10;yHp4qxlcQ7ZeR6CxtX2oHVQDATrQ9HSkJoRCYbOY52VWzjGiYMvL82JRRPISUh+OG+v8a657FCYN&#10;tsB9hCe7e+dDOKQ+uITbnJaCrYSUcWE361tp0Y6ATlbxixk8c5MqOCsdjk2I0w5ECXcEW4g38v61&#10;yvIivcmr2WpRXsyKVTGfVRdpOUuz6qZapEVV3K2+hQCzou4EY1zdC8UPGsyKv+N43w2TeqIK0dDg&#10;ap7PJ47+mGQav98l2QsPLSlF3+Dy6ETqwOwrxSBtUnsi5DRPfg4/VhlqcPjHqkQdBOonEfhxPUbF&#10;nR/ktdbsCYRhNdAG7MNzApNO2y8YDdCaDXaft8RyjOQbBeKqsgLIRz4uivlFDgt7almfWoiiANVg&#10;j9E0vfVT/2+NFZsObprkrPQ1CLIVUSpBuVNUexlD+8Wc9k9F6O/TdfT68aAtvwMAAP//AwBQSwME&#10;FAAGAAgAAAAhAAOInUfgAAAADAEAAA8AAABkcnMvZG93bnJldi54bWxMj0FugzAQRfeVegdrInVT&#10;NQYCJKGYqK3UqtukOcAAE0DBNsJOILfvdNUsR/P0//v5bta9uNLoOmsUhMsABJnK1p1pFBx/Pl82&#10;IJxHU2NvDSm4kYNd8fiQY1bbyezpevCN4BDjMlTQej9kUrqqJY1uaQcy/DvZUaPnc2xkPeLE4bqX&#10;URCkUmNnuKHFgT5aqs6Hi1Zw+p6ek+1Ufvnjeh+n79itS3tT6mkxv72C8DT7fxj+9FkdCnYq7cXU&#10;TvQKoihZMaogDRMexcR2tYlBlIwGaRiDLHJ5P6L4BQAA//8DAFBLAQItABQABgAIAAAAIQC2gziS&#10;/gAAAOEBAAATAAAAAAAAAAAAAAAAAAAAAABbQ29udGVudF9UeXBlc10ueG1sUEsBAi0AFAAGAAgA&#10;AAAhADj9If/WAAAAlAEAAAsAAAAAAAAAAAAAAAAALwEAAF9yZWxzLy5yZWxzUEsBAi0AFAAGAAgA&#10;AAAhAKstjmWIAgAAGAUAAA4AAAAAAAAAAAAAAAAALgIAAGRycy9lMm9Eb2MueG1sUEsBAi0AFAAG&#10;AAgAAAAhAAOInUfgAAAADAEAAA8AAAAAAAAAAAAAAAAA4gQAAGRycy9kb3ducmV2LnhtbFBLBQYA&#10;AAAABAAEAPMAAADvBQAAAAA=&#10;" o:allowincell="f" stroked="f">
            <v:textbox>
              <w:txbxContent>
                <w:p w:rsidR="00B4552C" w:rsidRDefault="00B4552C" w:rsidP="004376BE">
                  <w:pPr>
                    <w:pStyle w:val="Ttulo5"/>
                    <w:jc w:val="center"/>
                    <w:rPr>
                      <w:u w:val="none"/>
                    </w:rPr>
                  </w:pPr>
                  <w:r>
                    <w:rPr>
                      <w:u w:val="none"/>
                    </w:rPr>
                    <w:t>Alumno:</w:t>
                  </w:r>
                  <w:r>
                    <w:rPr>
                      <w:u w:val="none"/>
                    </w:rPr>
                    <w:tab/>
                    <w:t>Clara López Calvo</w:t>
                  </w:r>
                </w:p>
                <w:p w:rsidR="00B4552C" w:rsidRDefault="00B4552C" w:rsidP="004376BE">
                  <w:pPr>
                    <w:jc w:val="center"/>
                    <w:rPr>
                      <w:rFonts w:ascii="Arial" w:hAnsi="Arial"/>
                      <w:sz w:val="32"/>
                    </w:rPr>
                  </w:pPr>
                </w:p>
                <w:p w:rsidR="00B4552C" w:rsidRDefault="00B4552C" w:rsidP="004376BE">
                  <w:pPr>
                    <w:jc w:val="center"/>
                    <w:rPr>
                      <w:rFonts w:ascii="Arial" w:hAnsi="Arial"/>
                      <w:sz w:val="32"/>
                    </w:rPr>
                  </w:pPr>
                </w:p>
                <w:p w:rsidR="00B4552C" w:rsidRDefault="00B4552C" w:rsidP="004376BE">
                  <w:pPr>
                    <w:jc w:val="center"/>
                    <w:rPr>
                      <w:rFonts w:ascii="Arial" w:hAnsi="Arial"/>
                      <w:sz w:val="32"/>
                    </w:rPr>
                  </w:pPr>
                </w:p>
                <w:p w:rsidR="00B4552C" w:rsidRDefault="00B4552C" w:rsidP="004376BE">
                  <w:pPr>
                    <w:jc w:val="center"/>
                    <w:rPr>
                      <w:rFonts w:ascii="Arial" w:hAnsi="Arial"/>
                      <w:sz w:val="32"/>
                    </w:rPr>
                  </w:pPr>
                </w:p>
                <w:p w:rsidR="00B4552C" w:rsidRDefault="00B4552C" w:rsidP="004376BE">
                  <w:pPr>
                    <w:jc w:val="center"/>
                    <w:rPr>
                      <w:rFonts w:ascii="Arial" w:hAnsi="Arial"/>
                      <w:sz w:val="32"/>
                    </w:rPr>
                  </w:pPr>
                </w:p>
                <w:p w:rsidR="00B4552C" w:rsidRDefault="00B4552C" w:rsidP="004376BE">
                  <w:pPr>
                    <w:jc w:val="center"/>
                    <w:rPr>
                      <w:rFonts w:ascii="Arial" w:hAnsi="Arial"/>
                      <w:sz w:val="32"/>
                    </w:rPr>
                  </w:pPr>
                </w:p>
                <w:p w:rsidR="00B4552C" w:rsidRDefault="00B4552C" w:rsidP="004376BE">
                  <w:pPr>
                    <w:pStyle w:val="Ttulo4"/>
                    <w:rPr>
                      <w:b/>
                      <w:sz w:val="36"/>
                    </w:rPr>
                  </w:pPr>
                  <w:r>
                    <w:rPr>
                      <w:b/>
                      <w:sz w:val="36"/>
                    </w:rPr>
                    <w:t>Mes, Año</w:t>
                  </w:r>
                </w:p>
              </w:txbxContent>
            </v:textbox>
          </v:shape>
        </w:pict>
      </w:r>
      <w:r w:rsidR="005D2EB2">
        <w:tab/>
      </w:r>
    </w:p>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5D2EB2" w:rsidRPr="00D406A5" w:rsidRDefault="005D2EB2" w:rsidP="004376BE"/>
    <w:p w:rsidR="006C6D1B" w:rsidRDefault="005D2EB2" w:rsidP="001F0375">
      <w:pPr>
        <w:spacing w:line="360" w:lineRule="auto"/>
        <w:jc w:val="both"/>
        <w:rPr>
          <w:rFonts w:ascii="Times New Roman" w:hAnsi="Times New Roman" w:cs="Times New Roman"/>
          <w:b/>
          <w:sz w:val="24"/>
          <w:szCs w:val="24"/>
        </w:rPr>
      </w:pPr>
      <w:r>
        <w:rPr>
          <w:rFonts w:ascii="Times New Roman" w:hAnsi="Times New Roman" w:cs="Times New Roman"/>
          <w:b/>
          <w:sz w:val="24"/>
          <w:szCs w:val="24"/>
        </w:rPr>
        <w:t>I</w:t>
      </w:r>
      <w:r w:rsidR="006C6D1B" w:rsidRPr="008A7C56">
        <w:rPr>
          <w:rFonts w:ascii="Times New Roman" w:hAnsi="Times New Roman" w:cs="Times New Roman"/>
          <w:b/>
          <w:sz w:val="24"/>
          <w:szCs w:val="24"/>
        </w:rPr>
        <w:t>NTRODUCCIÓN A LAS ECUACIONES DIFERENCIALES O</w:t>
      </w:r>
      <w:r w:rsidR="006C6D1B" w:rsidRPr="00226498">
        <w:rPr>
          <w:rFonts w:ascii="Times New Roman" w:hAnsi="Times New Roman" w:cs="Times New Roman"/>
          <w:b/>
          <w:sz w:val="24"/>
          <w:szCs w:val="24"/>
        </w:rPr>
        <w:t xml:space="preserve">RDINARIAS. </w:t>
      </w:r>
      <w:r>
        <w:rPr>
          <w:rFonts w:ascii="Times New Roman" w:hAnsi="Times New Roman" w:cs="Times New Roman"/>
          <w:b/>
          <w:sz w:val="24"/>
          <w:szCs w:val="24"/>
        </w:rPr>
        <w:t>APLICACIONES ECONÓMICAS</w:t>
      </w:r>
      <w:r w:rsidR="006C6D1B" w:rsidRPr="00226498">
        <w:rPr>
          <w:rFonts w:ascii="Times New Roman" w:hAnsi="Times New Roman" w:cs="Times New Roman"/>
          <w:b/>
          <w:sz w:val="24"/>
          <w:szCs w:val="24"/>
        </w:rPr>
        <w:t>.</w:t>
      </w:r>
    </w:p>
    <w:p w:rsidR="00F6008E" w:rsidRDefault="00F6008E" w:rsidP="00F6008E">
      <w:pPr>
        <w:pStyle w:val="Ttulo1"/>
        <w:spacing w:before="0" w:after="200" w:line="360" w:lineRule="auto"/>
      </w:pPr>
      <w:bookmarkStart w:id="2" w:name="_Toc514866252"/>
      <w:r w:rsidRPr="0018265E">
        <w:t>1.</w:t>
      </w:r>
      <w:r>
        <w:t xml:space="preserve"> </w:t>
      </w:r>
      <w:r w:rsidRPr="0018265E">
        <w:t>RESUMEN</w:t>
      </w:r>
      <w:bookmarkEnd w:id="2"/>
    </w:p>
    <w:p w:rsidR="00F6008E" w:rsidRDefault="00F6008E" w:rsidP="00F6008E">
      <w:pPr>
        <w:spacing w:line="360" w:lineRule="auto"/>
        <w:jc w:val="both"/>
        <w:rPr>
          <w:rFonts w:ascii="Times New Roman" w:eastAsia="Times New Roman" w:hAnsi="Times New Roman" w:cs="Times New Roman"/>
          <w:sz w:val="24"/>
          <w:szCs w:val="24"/>
        </w:rPr>
      </w:pPr>
      <w:r w:rsidRPr="00311E8A">
        <w:rPr>
          <w:rFonts w:ascii="Times New Roman" w:eastAsia="Times New Roman" w:hAnsi="Times New Roman" w:cs="Times New Roman"/>
          <w:sz w:val="24"/>
          <w:szCs w:val="24"/>
        </w:rPr>
        <w:t xml:space="preserve">El ámbito matemático y el económico están íntimamente ligados, dependiendo la economía en multitud de ocasiones de métodos matemáticos para comprender el sistema de bienes, de capitales, de tipos de interés y otros conceptos que constituyen nuestro día a día. La importancia de este trabajo radica en esta misma cuestión, ofrecer un estudio de las ecuaciones diferenciales partiendo del nivel más básico, para resolver cuestiones económicas, </w:t>
      </w:r>
      <w:r>
        <w:rPr>
          <w:rFonts w:ascii="Times New Roman" w:eastAsia="Times New Roman" w:hAnsi="Times New Roman" w:cs="Times New Roman"/>
          <w:sz w:val="24"/>
          <w:szCs w:val="24"/>
        </w:rPr>
        <w:t>tales como la comprensión de situaciones económicas relevantes actualmente, como la oferta y demanda de viviendas en los últimos años.</w:t>
      </w:r>
    </w:p>
    <w:p w:rsidR="00F6008E" w:rsidRPr="00311E8A" w:rsidRDefault="00F6008E" w:rsidP="00F6008E">
      <w:pPr>
        <w:spacing w:line="360" w:lineRule="auto"/>
        <w:jc w:val="both"/>
        <w:rPr>
          <w:rFonts w:ascii="Times New Roman" w:eastAsia="Times New Roman" w:hAnsi="Times New Roman" w:cs="Times New Roman"/>
          <w:sz w:val="24"/>
          <w:szCs w:val="24"/>
        </w:rPr>
      </w:pPr>
      <w:r w:rsidRPr="00311E8A">
        <w:rPr>
          <w:rFonts w:ascii="Times New Roman" w:eastAsia="Times New Roman" w:hAnsi="Times New Roman" w:cs="Times New Roman"/>
          <w:sz w:val="24"/>
          <w:szCs w:val="24"/>
        </w:rPr>
        <w:t>Procederemos a trabajar con los métodos numéricos de resolución de ecuaciones diferenciales más relevantes, como son los de Euler, Taylor y Runge-Kutta. Así, entenderemos a la perfección el funcionamiento de este tipo de ecuaciones y les encontraremos utilidades prácticas que hacen que las matemáticas sean una ciencia dinámica, característica que comparte con la economía y con el mundo empresarial.</w:t>
      </w:r>
    </w:p>
    <w:p w:rsidR="00F6008E" w:rsidRPr="00311E8A" w:rsidRDefault="00F6008E" w:rsidP="00F6008E">
      <w:pPr>
        <w:pStyle w:val="Normal1"/>
        <w:spacing w:after="200" w:line="360" w:lineRule="auto"/>
        <w:jc w:val="both"/>
        <w:rPr>
          <w:rFonts w:ascii="Times New Roman" w:hAnsi="Times New Roman" w:cs="Times New Roman"/>
          <w:sz w:val="24"/>
          <w:szCs w:val="24"/>
        </w:rPr>
      </w:pPr>
    </w:p>
    <w:p w:rsidR="00F6008E" w:rsidRPr="00342ABA" w:rsidRDefault="00F6008E" w:rsidP="00F6008E">
      <w:pPr>
        <w:pStyle w:val="Ttulo1"/>
        <w:spacing w:before="0" w:after="200" w:line="360" w:lineRule="auto"/>
        <w:rPr>
          <w:lang w:val="en-US"/>
        </w:rPr>
      </w:pPr>
      <w:bookmarkStart w:id="3" w:name="_Toc514866253"/>
      <w:r w:rsidRPr="00342ABA">
        <w:rPr>
          <w:lang w:val="en-US"/>
        </w:rPr>
        <w:t>2. ABSTRACT</w:t>
      </w:r>
      <w:bookmarkEnd w:id="3"/>
    </w:p>
    <w:p w:rsidR="00AF0A80" w:rsidRPr="00342ABA" w:rsidRDefault="003B2BEA" w:rsidP="00342ABA">
      <w:pPr>
        <w:spacing w:line="360" w:lineRule="auto"/>
        <w:jc w:val="both"/>
        <w:rPr>
          <w:rFonts w:ascii="Times New Roman" w:eastAsia="Times New Roman" w:hAnsi="Times New Roman" w:cs="Times New Roman"/>
          <w:sz w:val="24"/>
          <w:szCs w:val="24"/>
          <w:lang w:val="en-US"/>
        </w:rPr>
      </w:pPr>
      <w:r w:rsidRPr="00342ABA">
        <w:rPr>
          <w:rFonts w:ascii="Times New Roman" w:eastAsia="Times New Roman" w:hAnsi="Times New Roman" w:cs="Times New Roman"/>
          <w:sz w:val="24"/>
          <w:szCs w:val="24"/>
          <w:lang w:val="en-US"/>
        </w:rPr>
        <w:t>The mathematician and economical fields are bound; depend on the economy in several times of mathematician methods in order to understand the system of assets, capitals, interest rates and others concepts w</w:t>
      </w:r>
      <w:r w:rsidR="00342ABA" w:rsidRPr="00342ABA">
        <w:rPr>
          <w:rFonts w:ascii="Times New Roman" w:eastAsia="Times New Roman" w:hAnsi="Times New Roman" w:cs="Times New Roman"/>
          <w:sz w:val="24"/>
          <w:szCs w:val="24"/>
          <w:lang w:val="en-US"/>
        </w:rPr>
        <w:t>h</w:t>
      </w:r>
      <w:r w:rsidRPr="00342ABA">
        <w:rPr>
          <w:rFonts w:ascii="Times New Roman" w:eastAsia="Times New Roman" w:hAnsi="Times New Roman" w:cs="Times New Roman"/>
          <w:sz w:val="24"/>
          <w:szCs w:val="24"/>
          <w:lang w:val="en-US"/>
        </w:rPr>
        <w:t>ich form our day to day life. The importance of this work settles down in this same question, offers an</w:t>
      </w:r>
      <w:r w:rsidR="00610974" w:rsidRPr="00342ABA">
        <w:rPr>
          <w:rFonts w:ascii="Times New Roman" w:eastAsia="Times New Roman" w:hAnsi="Times New Roman" w:cs="Times New Roman"/>
          <w:sz w:val="24"/>
          <w:szCs w:val="24"/>
          <w:lang w:val="en-US"/>
        </w:rPr>
        <w:t>d</w:t>
      </w:r>
      <w:r w:rsidRPr="00342ABA">
        <w:rPr>
          <w:rFonts w:ascii="Times New Roman" w:eastAsia="Times New Roman" w:hAnsi="Times New Roman" w:cs="Times New Roman"/>
          <w:sz w:val="24"/>
          <w:szCs w:val="24"/>
          <w:lang w:val="en-US"/>
        </w:rPr>
        <w:t xml:space="preserve"> </w:t>
      </w:r>
      <w:r w:rsidR="00342ABA">
        <w:rPr>
          <w:rFonts w:ascii="Times New Roman" w:eastAsia="Times New Roman" w:hAnsi="Times New Roman" w:cs="Times New Roman"/>
          <w:sz w:val="24"/>
          <w:szCs w:val="24"/>
          <w:lang w:val="en-US"/>
        </w:rPr>
        <w:t xml:space="preserve">study of differential equations </w:t>
      </w:r>
      <w:r w:rsidRPr="00342ABA">
        <w:rPr>
          <w:rFonts w:ascii="Times New Roman" w:eastAsia="Times New Roman" w:hAnsi="Times New Roman" w:cs="Times New Roman"/>
          <w:sz w:val="24"/>
          <w:szCs w:val="24"/>
          <w:lang w:val="en-US"/>
        </w:rPr>
        <w:t>depart from the most basic level, in order to solve eco</w:t>
      </w:r>
      <w:r w:rsidR="00342ABA">
        <w:rPr>
          <w:rFonts w:ascii="Times New Roman" w:eastAsia="Times New Roman" w:hAnsi="Times New Roman" w:cs="Times New Roman"/>
          <w:sz w:val="24"/>
          <w:szCs w:val="24"/>
          <w:lang w:val="en-US"/>
        </w:rPr>
        <w:t xml:space="preserve">nomical questions, such as, the </w:t>
      </w:r>
      <w:r w:rsidRPr="00342ABA">
        <w:rPr>
          <w:rFonts w:ascii="Times New Roman" w:eastAsia="Times New Roman" w:hAnsi="Times New Roman" w:cs="Times New Roman"/>
          <w:sz w:val="24"/>
          <w:szCs w:val="24"/>
          <w:lang w:val="en-US"/>
        </w:rPr>
        <w:t>un</w:t>
      </w:r>
      <w:r w:rsidR="00610974" w:rsidRPr="00342ABA">
        <w:rPr>
          <w:rFonts w:ascii="Times New Roman" w:eastAsia="Times New Roman" w:hAnsi="Times New Roman" w:cs="Times New Roman"/>
          <w:sz w:val="24"/>
          <w:szCs w:val="24"/>
          <w:lang w:val="en-US"/>
        </w:rPr>
        <w:t>derstanding of current relevant</w:t>
      </w:r>
      <w:r w:rsidRPr="00342ABA">
        <w:rPr>
          <w:rFonts w:ascii="Times New Roman" w:eastAsia="Times New Roman" w:hAnsi="Times New Roman" w:cs="Times New Roman"/>
          <w:sz w:val="24"/>
          <w:szCs w:val="24"/>
          <w:lang w:val="en-US"/>
        </w:rPr>
        <w:t xml:space="preserve"> economical situations, as a supply and demand.</w:t>
      </w:r>
    </w:p>
    <w:p w:rsidR="00131AAE" w:rsidRPr="00342ABA" w:rsidRDefault="003B2BEA" w:rsidP="00342ABA">
      <w:pPr>
        <w:spacing w:line="360" w:lineRule="auto"/>
        <w:jc w:val="both"/>
        <w:rPr>
          <w:rFonts w:ascii="Times New Roman" w:eastAsia="Times New Roman" w:hAnsi="Times New Roman" w:cs="Times New Roman"/>
          <w:sz w:val="24"/>
          <w:szCs w:val="24"/>
          <w:lang w:val="en-US"/>
        </w:rPr>
      </w:pPr>
      <w:r w:rsidRPr="00342ABA">
        <w:rPr>
          <w:rFonts w:ascii="Times New Roman" w:eastAsia="Times New Roman" w:hAnsi="Times New Roman" w:cs="Times New Roman"/>
          <w:sz w:val="24"/>
          <w:szCs w:val="24"/>
          <w:lang w:val="en-US"/>
        </w:rPr>
        <w:t xml:space="preserve">We are going to work with numerical methods of resolution of the most relevant </w:t>
      </w:r>
      <w:r w:rsidR="00342ABA" w:rsidRPr="00342ABA">
        <w:rPr>
          <w:rFonts w:ascii="Times New Roman" w:eastAsia="Times New Roman" w:hAnsi="Times New Roman" w:cs="Times New Roman"/>
          <w:sz w:val="24"/>
          <w:szCs w:val="24"/>
          <w:lang w:val="en-US"/>
        </w:rPr>
        <w:t>differential equ</w:t>
      </w:r>
      <w:r w:rsidRPr="00342ABA">
        <w:rPr>
          <w:rFonts w:ascii="Times New Roman" w:eastAsia="Times New Roman" w:hAnsi="Times New Roman" w:cs="Times New Roman"/>
          <w:sz w:val="24"/>
          <w:szCs w:val="24"/>
          <w:lang w:val="en-US"/>
        </w:rPr>
        <w:t>ations, such as, Euler, Taylor and Runge-Kut</w:t>
      </w:r>
      <w:r w:rsidR="008E755A">
        <w:rPr>
          <w:rFonts w:ascii="Times New Roman" w:eastAsia="Times New Roman" w:hAnsi="Times New Roman" w:cs="Times New Roman"/>
          <w:sz w:val="24"/>
          <w:szCs w:val="24"/>
          <w:lang w:val="en-US"/>
        </w:rPr>
        <w:t>t</w:t>
      </w:r>
      <w:r w:rsidRPr="00342ABA">
        <w:rPr>
          <w:rFonts w:ascii="Times New Roman" w:eastAsia="Times New Roman" w:hAnsi="Times New Roman" w:cs="Times New Roman"/>
          <w:sz w:val="24"/>
          <w:szCs w:val="24"/>
          <w:lang w:val="en-US"/>
        </w:rPr>
        <w:t xml:space="preserve">a. </w:t>
      </w:r>
      <w:r w:rsidR="00342ABA">
        <w:rPr>
          <w:rFonts w:ascii="Times New Roman" w:eastAsia="Times New Roman" w:hAnsi="Times New Roman" w:cs="Times New Roman"/>
          <w:sz w:val="24"/>
          <w:szCs w:val="24"/>
          <w:lang w:val="en-US"/>
        </w:rPr>
        <w:t xml:space="preserve">On this way, we will </w:t>
      </w:r>
      <w:r w:rsidRPr="00342ABA">
        <w:rPr>
          <w:rFonts w:ascii="Times New Roman" w:eastAsia="Times New Roman" w:hAnsi="Times New Roman" w:cs="Times New Roman"/>
          <w:sz w:val="24"/>
          <w:szCs w:val="24"/>
          <w:lang w:val="en-US"/>
        </w:rPr>
        <w:t xml:space="preserve">understand </w:t>
      </w:r>
      <w:r w:rsidR="00610974" w:rsidRPr="00342ABA">
        <w:rPr>
          <w:rFonts w:ascii="Times New Roman" w:eastAsia="Times New Roman" w:hAnsi="Times New Roman" w:cs="Times New Roman"/>
          <w:sz w:val="24"/>
          <w:szCs w:val="24"/>
          <w:lang w:val="en-US"/>
        </w:rPr>
        <w:t>the completely working of this type of equations and we will find practical operations that make mathematics would be a dynamic science, that kind of</w:t>
      </w:r>
      <w:r w:rsidR="00342ABA" w:rsidRPr="00342ABA">
        <w:rPr>
          <w:rFonts w:ascii="Times New Roman" w:eastAsia="Times New Roman" w:hAnsi="Times New Roman" w:cs="Times New Roman"/>
          <w:sz w:val="24"/>
          <w:szCs w:val="24"/>
          <w:lang w:val="en-US"/>
        </w:rPr>
        <w:t xml:space="preserve"> </w:t>
      </w:r>
      <w:r w:rsidR="00610974" w:rsidRPr="00342ABA">
        <w:rPr>
          <w:rFonts w:ascii="Times New Roman" w:eastAsia="Times New Roman" w:hAnsi="Times New Roman" w:cs="Times New Roman"/>
          <w:sz w:val="24"/>
          <w:szCs w:val="24"/>
          <w:lang w:val="en-US"/>
        </w:rPr>
        <w:t xml:space="preserve"> characteristic is shared with the economy and with the business world. </w:t>
      </w:r>
      <w:r w:rsidR="00131AAE" w:rsidRPr="00342ABA">
        <w:rPr>
          <w:rFonts w:ascii="Times New Roman" w:eastAsia="Times New Roman" w:hAnsi="Times New Roman" w:cs="Times New Roman"/>
          <w:sz w:val="24"/>
          <w:szCs w:val="24"/>
          <w:lang w:val="en-US"/>
        </w:rPr>
        <w:br w:type="page"/>
      </w:r>
    </w:p>
    <w:sdt>
      <w:sdtPr>
        <w:rPr>
          <w:rFonts w:ascii="Times New Roman" w:eastAsiaTheme="minorHAnsi" w:hAnsi="Times New Roman" w:cs="Times New Roman"/>
          <w:b w:val="0"/>
          <w:bCs w:val="0"/>
          <w:color w:val="auto"/>
          <w:sz w:val="24"/>
          <w:szCs w:val="24"/>
        </w:rPr>
        <w:id w:val="268640087"/>
        <w:docPartObj>
          <w:docPartGallery w:val="Table of Contents"/>
          <w:docPartUnique/>
        </w:docPartObj>
      </w:sdtPr>
      <w:sdtContent>
        <w:p w:rsidR="00304850" w:rsidRPr="00131AAE" w:rsidRDefault="00304850" w:rsidP="00342ABA">
          <w:pPr>
            <w:pStyle w:val="TtulodeTDC"/>
            <w:spacing w:before="0" w:after="200" w:line="360" w:lineRule="auto"/>
            <w:jc w:val="both"/>
            <w:rPr>
              <w:rFonts w:ascii="Times New Roman" w:eastAsiaTheme="minorHAnsi" w:hAnsi="Times New Roman" w:cs="Times New Roman"/>
              <w:b w:val="0"/>
              <w:bCs w:val="0"/>
              <w:color w:val="auto"/>
              <w:sz w:val="24"/>
              <w:szCs w:val="24"/>
            </w:rPr>
          </w:pPr>
          <w:r w:rsidRPr="00131AAE">
            <w:rPr>
              <w:rFonts w:ascii="Times New Roman" w:hAnsi="Times New Roman" w:cs="Times New Roman"/>
              <w:color w:val="auto"/>
              <w:sz w:val="24"/>
              <w:szCs w:val="24"/>
            </w:rPr>
            <w:t>ÍNDICE</w:t>
          </w:r>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r w:rsidRPr="00131AAE">
            <w:rPr>
              <w:rFonts w:ascii="Times New Roman" w:hAnsi="Times New Roman" w:cs="Times New Roman"/>
              <w:sz w:val="24"/>
              <w:szCs w:val="24"/>
            </w:rPr>
            <w:fldChar w:fldCharType="begin"/>
          </w:r>
          <w:r w:rsidR="00304850" w:rsidRPr="00131AAE">
            <w:rPr>
              <w:rFonts w:ascii="Times New Roman" w:hAnsi="Times New Roman" w:cs="Times New Roman"/>
              <w:sz w:val="24"/>
              <w:szCs w:val="24"/>
            </w:rPr>
            <w:instrText xml:space="preserve"> TOC \o "1-3" \h \z \u </w:instrText>
          </w:r>
          <w:r w:rsidRPr="00131AAE">
            <w:rPr>
              <w:rFonts w:ascii="Times New Roman" w:hAnsi="Times New Roman" w:cs="Times New Roman"/>
              <w:sz w:val="24"/>
              <w:szCs w:val="24"/>
            </w:rPr>
            <w:fldChar w:fldCharType="separate"/>
          </w:r>
        </w:p>
        <w:p w:rsidR="00F6008E" w:rsidRPr="00131AAE" w:rsidRDefault="00C0488D" w:rsidP="00131AAE">
          <w:pPr>
            <w:pStyle w:val="TDC1"/>
            <w:spacing w:line="360" w:lineRule="auto"/>
            <w:rPr>
              <w:rFonts w:ascii="Times New Roman" w:eastAsiaTheme="minorEastAsia" w:hAnsi="Times New Roman" w:cs="Times New Roman"/>
              <w:noProof/>
              <w:sz w:val="24"/>
              <w:szCs w:val="24"/>
              <w:lang w:eastAsia="es-ES"/>
            </w:rPr>
          </w:pPr>
          <w:hyperlink w:anchor="_Toc514866252" w:history="1">
            <w:r w:rsidR="00F6008E" w:rsidRPr="00131AAE">
              <w:rPr>
                <w:rStyle w:val="Hipervnculo"/>
                <w:rFonts w:ascii="Times New Roman" w:hAnsi="Times New Roman" w:cs="Times New Roman"/>
                <w:noProof/>
                <w:sz w:val="24"/>
                <w:szCs w:val="24"/>
              </w:rPr>
              <w:t>1. RESUMEN</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_Toc514866252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4</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1"/>
            <w:spacing w:line="360" w:lineRule="auto"/>
            <w:rPr>
              <w:rFonts w:ascii="Times New Roman" w:eastAsiaTheme="minorEastAsia" w:hAnsi="Times New Roman" w:cs="Times New Roman"/>
              <w:noProof/>
              <w:sz w:val="24"/>
              <w:szCs w:val="24"/>
              <w:lang w:eastAsia="es-ES"/>
            </w:rPr>
          </w:pPr>
          <w:hyperlink w:anchor="_Toc514866253" w:history="1">
            <w:r w:rsidR="00F6008E" w:rsidRPr="00131AAE">
              <w:rPr>
                <w:rStyle w:val="Hipervnculo"/>
                <w:rFonts w:ascii="Times New Roman" w:hAnsi="Times New Roman" w:cs="Times New Roman"/>
                <w:noProof/>
                <w:sz w:val="24"/>
                <w:szCs w:val="24"/>
              </w:rPr>
              <w:t>2. ABSTRACT</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_Toc514866253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4</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1"/>
            <w:spacing w:line="360" w:lineRule="auto"/>
            <w:rPr>
              <w:rFonts w:ascii="Times New Roman" w:eastAsiaTheme="minorEastAsia" w:hAnsi="Times New Roman" w:cs="Times New Roman"/>
              <w:noProof/>
              <w:sz w:val="24"/>
              <w:szCs w:val="24"/>
              <w:lang w:eastAsia="es-ES"/>
            </w:rPr>
          </w:pPr>
          <w:hyperlink w:anchor="_Toc514866254" w:history="1">
            <w:r w:rsidR="00F6008E" w:rsidRPr="00131AAE">
              <w:rPr>
                <w:rStyle w:val="Hipervnculo"/>
                <w:rFonts w:ascii="Times New Roman" w:hAnsi="Times New Roman" w:cs="Times New Roman"/>
                <w:noProof/>
                <w:sz w:val="24"/>
                <w:szCs w:val="24"/>
              </w:rPr>
              <w:t>3. ANÁLISIS TEÓRICO</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_Toc514866254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5</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55" w:history="1">
            <w:r w:rsidR="00F6008E" w:rsidRPr="00131AAE">
              <w:rPr>
                <w:rStyle w:val="Hipervnculo"/>
                <w:rFonts w:ascii="Times New Roman" w:hAnsi="Times New Roman" w:cs="Times New Roman"/>
                <w:noProof/>
                <w:sz w:val="24"/>
                <w:szCs w:val="24"/>
              </w:rPr>
              <w:t>3.1 CONCEPTO DE ECUACIÓN DIFERENCIAL</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_Toc514866255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5</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56" w:history="1">
            <w:r w:rsidR="00F6008E" w:rsidRPr="00131AAE">
              <w:rPr>
                <w:rStyle w:val="Hipervnculo"/>
                <w:rFonts w:ascii="Times New Roman" w:hAnsi="Times New Roman" w:cs="Times New Roman"/>
                <w:noProof/>
                <w:sz w:val="24"/>
                <w:szCs w:val="24"/>
              </w:rPr>
              <w:t>3.2 ECUACIONES DIFERENCIALES ORDINARIAS. TERMINOLOGÍA Y SOLUCIONES.</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_Toc514866256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5</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57" w:history="1">
            <w:r w:rsidR="00F6008E" w:rsidRPr="00131AAE">
              <w:rPr>
                <w:rStyle w:val="Hipervnculo"/>
                <w:rFonts w:ascii="Times New Roman" w:hAnsi="Times New Roman" w:cs="Times New Roman"/>
                <w:noProof/>
                <w:sz w:val="24"/>
                <w:szCs w:val="24"/>
              </w:rPr>
              <w:t>3.3 ECUACIONES DIFERENCIALES ORDINARIAS DE PRIMER ORDEN</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_Toc514866257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7</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3"/>
            <w:tabs>
              <w:tab w:val="right" w:leader="dot" w:pos="8494"/>
            </w:tabs>
            <w:spacing w:line="360" w:lineRule="auto"/>
            <w:rPr>
              <w:rFonts w:ascii="Times New Roman" w:eastAsiaTheme="minorEastAsia" w:hAnsi="Times New Roman" w:cs="Times New Roman"/>
              <w:noProof/>
              <w:sz w:val="24"/>
              <w:szCs w:val="24"/>
              <w:lang w:eastAsia="es-ES"/>
            </w:rPr>
          </w:pPr>
          <w:hyperlink w:anchor="_Toc514866258" w:history="1">
            <w:r w:rsidR="00F6008E" w:rsidRPr="00131AAE">
              <w:rPr>
                <w:rStyle w:val="Hipervnculo"/>
                <w:rFonts w:ascii="Times New Roman" w:hAnsi="Times New Roman" w:cs="Times New Roman"/>
                <w:noProof/>
                <w:sz w:val="24"/>
                <w:szCs w:val="24"/>
              </w:rPr>
              <w:t>3.3.1 Teorema de existencia de Cauchy-Peano.</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_Toc514866258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7</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3"/>
            <w:tabs>
              <w:tab w:val="right" w:leader="dot" w:pos="8494"/>
            </w:tabs>
            <w:spacing w:line="360" w:lineRule="auto"/>
            <w:rPr>
              <w:rFonts w:ascii="Times New Roman" w:eastAsiaTheme="minorEastAsia" w:hAnsi="Times New Roman" w:cs="Times New Roman"/>
              <w:noProof/>
              <w:sz w:val="24"/>
              <w:szCs w:val="24"/>
              <w:lang w:eastAsia="es-ES"/>
            </w:rPr>
          </w:pPr>
          <w:hyperlink w:anchor="_Toc514866259" w:history="1">
            <w:r w:rsidR="00F6008E" w:rsidRPr="00131AAE">
              <w:rPr>
                <w:rStyle w:val="Hipervnculo"/>
                <w:rFonts w:ascii="Times New Roman" w:hAnsi="Times New Roman" w:cs="Times New Roman"/>
                <w:noProof/>
                <w:sz w:val="24"/>
                <w:szCs w:val="24"/>
              </w:rPr>
              <w:t>3.3.2 Teorema de existencia y unicidad de Picard</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_Toc514866259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8</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3"/>
            <w:tabs>
              <w:tab w:val="right" w:leader="dot" w:pos="8494"/>
            </w:tabs>
            <w:spacing w:line="360" w:lineRule="auto"/>
            <w:rPr>
              <w:rFonts w:ascii="Times New Roman" w:eastAsiaTheme="minorEastAsia" w:hAnsi="Times New Roman" w:cs="Times New Roman"/>
              <w:noProof/>
              <w:sz w:val="24"/>
              <w:szCs w:val="24"/>
              <w:lang w:eastAsia="es-ES"/>
            </w:rPr>
          </w:pPr>
          <w:hyperlink w:anchor="_Toc514866260" w:history="1">
            <w:r w:rsidR="00F6008E" w:rsidRPr="00131AAE">
              <w:rPr>
                <w:rStyle w:val="Hipervnculo"/>
                <w:rFonts w:ascii="Times New Roman" w:hAnsi="Times New Roman" w:cs="Times New Roman"/>
                <w:noProof/>
                <w:sz w:val="24"/>
                <w:szCs w:val="24"/>
              </w:rPr>
              <w:t>3.3.3. Observaciones</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_Toc514866260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9</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61" w:history="1">
            <w:r w:rsidR="00F6008E" w:rsidRPr="00131AAE">
              <w:rPr>
                <w:rStyle w:val="Hipervnculo"/>
                <w:rFonts w:ascii="Times New Roman" w:hAnsi="Times New Roman" w:cs="Times New Roman"/>
                <w:noProof/>
                <w:sz w:val="24"/>
                <w:szCs w:val="24"/>
              </w:rPr>
              <w:t>3.4. ¿CÓMO PROCEDEMOS SI NO PODEMOS ENCONTRAR UNA SOLUCIÓN EXACTA?</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_Toc514866261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9</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1"/>
            <w:spacing w:line="360" w:lineRule="auto"/>
            <w:rPr>
              <w:rFonts w:ascii="Times New Roman" w:eastAsiaTheme="minorEastAsia" w:hAnsi="Times New Roman" w:cs="Times New Roman"/>
              <w:noProof/>
              <w:sz w:val="24"/>
              <w:szCs w:val="24"/>
              <w:lang w:eastAsia="es-ES"/>
            </w:rPr>
          </w:pPr>
          <w:hyperlink w:anchor="_Toc514866262" w:history="1">
            <w:r w:rsidR="00F6008E" w:rsidRPr="00131AAE">
              <w:rPr>
                <w:rStyle w:val="Hipervnculo"/>
                <w:rFonts w:ascii="Times New Roman" w:hAnsi="Times New Roman" w:cs="Times New Roman"/>
                <w:noProof/>
                <w:sz w:val="24"/>
                <w:szCs w:val="24"/>
              </w:rPr>
              <w:t>4. MÉTODOS NUMÉRICOS DE RESOLUCIÓN</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_Toc514866262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12</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63" w:history="1">
            <w:r w:rsidR="00F6008E" w:rsidRPr="00131AAE">
              <w:rPr>
                <w:rStyle w:val="Hipervnculo"/>
                <w:rFonts w:ascii="Times New Roman" w:hAnsi="Times New Roman" w:cs="Times New Roman"/>
                <w:noProof/>
                <w:sz w:val="24"/>
                <w:szCs w:val="24"/>
              </w:rPr>
              <w:t>4.1. TEORÍA ELEMENTAL DE LOS PROBLEMAS DE VALORES INICIALES</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_Toc514866263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12</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64" w:history="1">
            <w:r w:rsidR="00F6008E" w:rsidRPr="00131AAE">
              <w:rPr>
                <w:rStyle w:val="Hipervnculo"/>
                <w:rFonts w:ascii="Times New Roman" w:hAnsi="Times New Roman" w:cs="Times New Roman"/>
                <w:noProof/>
                <w:sz w:val="24"/>
                <w:szCs w:val="24"/>
              </w:rPr>
              <w:t>4.2. MÉTODO DE EULER</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_Toc514866264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13</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65" w:history="1">
            <w:r w:rsidR="00F6008E" w:rsidRPr="00131AAE">
              <w:rPr>
                <w:rStyle w:val="Hipervnculo"/>
                <w:rFonts w:ascii="Times New Roman" w:hAnsi="Times New Roman" w:cs="Times New Roman"/>
                <w:noProof/>
                <w:sz w:val="24"/>
                <w:szCs w:val="24"/>
              </w:rPr>
              <w:t>4.3. MÉTODO DE TAYLOR</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_Toc514866265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16</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66" w:history="1">
            <w:r w:rsidR="00F6008E" w:rsidRPr="00131AAE">
              <w:rPr>
                <w:rStyle w:val="Hipervnculo"/>
                <w:rFonts w:ascii="Times New Roman" w:hAnsi="Times New Roman" w:cs="Times New Roman"/>
                <w:noProof/>
                <w:sz w:val="24"/>
                <w:szCs w:val="24"/>
              </w:rPr>
              <w:t>4.4. MÉTODO DE RUNGE-KUTTA</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_Toc514866266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19</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1"/>
            <w:spacing w:line="360" w:lineRule="auto"/>
            <w:rPr>
              <w:rFonts w:ascii="Times New Roman" w:eastAsiaTheme="minorEastAsia" w:hAnsi="Times New Roman" w:cs="Times New Roman"/>
              <w:noProof/>
              <w:sz w:val="24"/>
              <w:szCs w:val="24"/>
              <w:lang w:eastAsia="es-ES"/>
            </w:rPr>
          </w:pPr>
          <w:hyperlink w:anchor="_Toc514866267" w:history="1">
            <w:r w:rsidR="00F6008E" w:rsidRPr="00131AAE">
              <w:rPr>
                <w:rStyle w:val="Hipervnculo"/>
                <w:rFonts w:ascii="Times New Roman" w:hAnsi="Times New Roman" w:cs="Times New Roman"/>
                <w:noProof/>
                <w:sz w:val="24"/>
                <w:szCs w:val="24"/>
              </w:rPr>
              <w:t>5 SISTEMAS DE ECUACIONES DIFERENCIALES DE PRIMER ORDEN Y APLICACIÓN ECONÓMICA</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_Toc514866267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22</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68" w:history="1">
            <w:r w:rsidR="00F6008E" w:rsidRPr="00131AAE">
              <w:rPr>
                <w:rStyle w:val="Hipervnculo"/>
                <w:rFonts w:ascii="Times New Roman" w:hAnsi="Times New Roman" w:cs="Times New Roman"/>
                <w:noProof/>
                <w:sz w:val="24"/>
                <w:szCs w:val="24"/>
              </w:rPr>
              <w:t>5.1. SISTEMAS DE ECUACIONES DIFERENCIALES DE PRIMER ORDEN</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_Toc514866268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22</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2"/>
            <w:tabs>
              <w:tab w:val="right" w:leader="dot" w:pos="8494"/>
            </w:tabs>
            <w:spacing w:line="360" w:lineRule="auto"/>
            <w:rPr>
              <w:rFonts w:ascii="Times New Roman" w:eastAsiaTheme="minorEastAsia" w:hAnsi="Times New Roman" w:cs="Times New Roman"/>
              <w:noProof/>
              <w:sz w:val="24"/>
              <w:szCs w:val="24"/>
              <w:lang w:eastAsia="es-ES"/>
            </w:rPr>
          </w:pPr>
          <w:hyperlink w:anchor="_Toc514866269" w:history="1">
            <w:r w:rsidR="00F6008E" w:rsidRPr="00131AAE">
              <w:rPr>
                <w:rStyle w:val="Hipervnculo"/>
                <w:rFonts w:ascii="Times New Roman" w:hAnsi="Times New Roman" w:cs="Times New Roman"/>
                <w:noProof/>
                <w:sz w:val="24"/>
                <w:szCs w:val="24"/>
              </w:rPr>
              <w:t>5.2. APLICACIÓN ECONÓMICA</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_Toc514866269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25</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3"/>
            <w:tabs>
              <w:tab w:val="right" w:leader="dot" w:pos="8494"/>
            </w:tabs>
            <w:spacing w:line="360" w:lineRule="auto"/>
            <w:rPr>
              <w:rFonts w:ascii="Times New Roman" w:eastAsiaTheme="minorEastAsia" w:hAnsi="Times New Roman" w:cs="Times New Roman"/>
              <w:noProof/>
              <w:sz w:val="24"/>
              <w:szCs w:val="24"/>
              <w:lang w:eastAsia="es-ES"/>
            </w:rPr>
          </w:pPr>
          <w:hyperlink w:anchor="_Toc514866270" w:history="1">
            <w:r w:rsidR="00F6008E" w:rsidRPr="00131AAE">
              <w:rPr>
                <w:rStyle w:val="Hipervnculo"/>
                <w:rFonts w:ascii="Times New Roman" w:hAnsi="Times New Roman" w:cs="Times New Roman"/>
                <w:noProof/>
                <w:sz w:val="24"/>
                <w:szCs w:val="24"/>
              </w:rPr>
              <w:t>5.2.1 INTRODUCCIÓN DEL PROBLEMA</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_Toc514866270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25</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3"/>
            <w:tabs>
              <w:tab w:val="right" w:leader="dot" w:pos="8494"/>
            </w:tabs>
            <w:spacing w:line="360" w:lineRule="auto"/>
            <w:rPr>
              <w:rFonts w:ascii="Times New Roman" w:eastAsiaTheme="minorEastAsia" w:hAnsi="Times New Roman" w:cs="Times New Roman"/>
              <w:noProof/>
              <w:sz w:val="24"/>
              <w:szCs w:val="24"/>
              <w:lang w:eastAsia="es-ES"/>
            </w:rPr>
          </w:pPr>
          <w:hyperlink w:anchor="_Toc514866271" w:history="1">
            <w:r w:rsidR="00F6008E" w:rsidRPr="00131AAE">
              <w:rPr>
                <w:rStyle w:val="Hipervnculo"/>
                <w:rFonts w:ascii="Times New Roman" w:hAnsi="Times New Roman" w:cs="Times New Roman"/>
                <w:noProof/>
                <w:sz w:val="24"/>
                <w:szCs w:val="24"/>
              </w:rPr>
              <w:t>5.2.2. ANÁLISIS NUMÉRICO DEL SECTOR VIVIENDA EN LOS ÚLTIMOS AÑOS SIGUIENDO EL MODELO DE LOTKA-VOLTERRA</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_Toc514866271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28</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1"/>
            <w:spacing w:line="360" w:lineRule="auto"/>
            <w:rPr>
              <w:rFonts w:ascii="Times New Roman" w:eastAsiaTheme="minorEastAsia" w:hAnsi="Times New Roman" w:cs="Times New Roman"/>
              <w:noProof/>
              <w:sz w:val="24"/>
              <w:szCs w:val="24"/>
              <w:lang w:eastAsia="es-ES"/>
            </w:rPr>
          </w:pPr>
          <w:hyperlink w:anchor="_Toc514866272" w:history="1">
            <w:r w:rsidR="00F6008E" w:rsidRPr="00131AAE">
              <w:rPr>
                <w:rStyle w:val="Hipervnculo"/>
                <w:rFonts w:ascii="Times New Roman" w:eastAsia="Times New Roman" w:hAnsi="Times New Roman" w:cs="Times New Roman"/>
                <w:noProof/>
                <w:sz w:val="24"/>
                <w:szCs w:val="24"/>
              </w:rPr>
              <w:t>6. CONCLUSIONES</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_Toc514866272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40</w:t>
            </w:r>
            <w:r w:rsidRPr="00131AAE">
              <w:rPr>
                <w:rFonts w:ascii="Times New Roman" w:hAnsi="Times New Roman" w:cs="Times New Roman"/>
                <w:noProof/>
                <w:webHidden/>
                <w:sz w:val="24"/>
                <w:szCs w:val="24"/>
              </w:rPr>
              <w:fldChar w:fldCharType="end"/>
            </w:r>
          </w:hyperlink>
        </w:p>
        <w:p w:rsidR="00F6008E" w:rsidRPr="00131AAE" w:rsidRDefault="00C0488D" w:rsidP="00131AAE">
          <w:pPr>
            <w:pStyle w:val="TDC1"/>
            <w:spacing w:line="360" w:lineRule="auto"/>
            <w:rPr>
              <w:rFonts w:ascii="Times New Roman" w:eastAsiaTheme="minorEastAsia" w:hAnsi="Times New Roman" w:cs="Times New Roman"/>
              <w:noProof/>
              <w:sz w:val="24"/>
              <w:szCs w:val="24"/>
              <w:lang w:eastAsia="es-ES"/>
            </w:rPr>
          </w:pPr>
          <w:hyperlink w:anchor="_Toc514866273" w:history="1">
            <w:r w:rsidR="00F6008E" w:rsidRPr="00131AAE">
              <w:rPr>
                <w:rStyle w:val="Hipervnculo"/>
                <w:rFonts w:ascii="Times New Roman" w:hAnsi="Times New Roman" w:cs="Times New Roman"/>
                <w:noProof/>
                <w:sz w:val="24"/>
                <w:szCs w:val="24"/>
              </w:rPr>
              <w:t>7. BIBLIOGRAFÍA</w:t>
            </w:r>
            <w:r w:rsidR="00F6008E" w:rsidRPr="00131AAE">
              <w:rPr>
                <w:rFonts w:ascii="Times New Roman" w:hAnsi="Times New Roman" w:cs="Times New Roman"/>
                <w:noProof/>
                <w:webHidden/>
                <w:sz w:val="24"/>
                <w:szCs w:val="24"/>
              </w:rPr>
              <w:tab/>
            </w:r>
            <w:r w:rsidRPr="00131AAE">
              <w:rPr>
                <w:rFonts w:ascii="Times New Roman" w:hAnsi="Times New Roman" w:cs="Times New Roman"/>
                <w:noProof/>
                <w:webHidden/>
                <w:sz w:val="24"/>
                <w:szCs w:val="24"/>
              </w:rPr>
              <w:fldChar w:fldCharType="begin"/>
            </w:r>
            <w:r w:rsidR="00F6008E" w:rsidRPr="00131AAE">
              <w:rPr>
                <w:rFonts w:ascii="Times New Roman" w:hAnsi="Times New Roman" w:cs="Times New Roman"/>
                <w:noProof/>
                <w:webHidden/>
                <w:sz w:val="24"/>
                <w:szCs w:val="24"/>
              </w:rPr>
              <w:instrText xml:space="preserve"> PAGEREF _Toc514866273 \h </w:instrText>
            </w:r>
            <w:r w:rsidRPr="00131AAE">
              <w:rPr>
                <w:rFonts w:ascii="Times New Roman" w:hAnsi="Times New Roman" w:cs="Times New Roman"/>
                <w:noProof/>
                <w:webHidden/>
                <w:sz w:val="24"/>
                <w:szCs w:val="24"/>
              </w:rPr>
            </w:r>
            <w:r w:rsidRPr="00131AAE">
              <w:rPr>
                <w:rFonts w:ascii="Times New Roman" w:hAnsi="Times New Roman" w:cs="Times New Roman"/>
                <w:noProof/>
                <w:webHidden/>
                <w:sz w:val="24"/>
                <w:szCs w:val="24"/>
              </w:rPr>
              <w:fldChar w:fldCharType="separate"/>
            </w:r>
            <w:r w:rsidR="00F6008E" w:rsidRPr="00131AAE">
              <w:rPr>
                <w:rFonts w:ascii="Times New Roman" w:hAnsi="Times New Roman" w:cs="Times New Roman"/>
                <w:noProof/>
                <w:webHidden/>
                <w:sz w:val="24"/>
                <w:szCs w:val="24"/>
              </w:rPr>
              <w:t>41</w:t>
            </w:r>
            <w:r w:rsidRPr="00131AAE">
              <w:rPr>
                <w:rFonts w:ascii="Times New Roman" w:hAnsi="Times New Roman" w:cs="Times New Roman"/>
                <w:noProof/>
                <w:webHidden/>
                <w:sz w:val="24"/>
                <w:szCs w:val="24"/>
              </w:rPr>
              <w:fldChar w:fldCharType="end"/>
            </w:r>
          </w:hyperlink>
        </w:p>
        <w:p w:rsidR="00392712" w:rsidRPr="00131AAE" w:rsidRDefault="00C0488D" w:rsidP="00131AAE">
          <w:pPr>
            <w:spacing w:line="360" w:lineRule="auto"/>
            <w:jc w:val="both"/>
            <w:rPr>
              <w:rFonts w:ascii="Times New Roman" w:hAnsi="Times New Roman" w:cs="Times New Roman"/>
              <w:sz w:val="24"/>
              <w:szCs w:val="24"/>
            </w:rPr>
          </w:pPr>
          <w:r w:rsidRPr="00131AAE">
            <w:rPr>
              <w:rFonts w:ascii="Times New Roman" w:hAnsi="Times New Roman" w:cs="Times New Roman"/>
              <w:sz w:val="24"/>
              <w:szCs w:val="24"/>
            </w:rPr>
            <w:fldChar w:fldCharType="end"/>
          </w:r>
        </w:p>
      </w:sdtContent>
    </w:sdt>
    <w:p w:rsidR="005D2EB2" w:rsidRPr="005D2EB2" w:rsidRDefault="005D2EB2" w:rsidP="005D2EB2">
      <w:pPr>
        <w:spacing w:line="360" w:lineRule="auto"/>
        <w:rPr>
          <w:rFonts w:ascii="Times New Roman" w:eastAsiaTheme="majorEastAsia" w:hAnsi="Times New Roman" w:cs="Times New Roman"/>
          <w:b/>
          <w:bCs/>
          <w:sz w:val="24"/>
          <w:szCs w:val="24"/>
        </w:rPr>
      </w:pPr>
      <w:r w:rsidRPr="005D2EB2">
        <w:rPr>
          <w:rFonts w:ascii="Times New Roman" w:hAnsi="Times New Roman" w:cs="Times New Roman"/>
          <w:sz w:val="24"/>
          <w:szCs w:val="24"/>
        </w:rPr>
        <w:br w:type="page"/>
      </w:r>
    </w:p>
    <w:p w:rsidR="00CC0B09" w:rsidRPr="00304850" w:rsidRDefault="00C34CD3" w:rsidP="001F0375">
      <w:pPr>
        <w:pStyle w:val="Ttulo1"/>
        <w:spacing w:before="0" w:after="200" w:line="360" w:lineRule="auto"/>
        <w:rPr>
          <w:rFonts w:cs="Times New Roman"/>
          <w:szCs w:val="24"/>
        </w:rPr>
      </w:pPr>
      <w:bookmarkStart w:id="4" w:name="_Toc514866254"/>
      <w:r>
        <w:lastRenderedPageBreak/>
        <w:t>3</w:t>
      </w:r>
      <w:r w:rsidR="00CC0B09" w:rsidRPr="00CC2FDB">
        <w:t>. ANÁLISIS TEÓRICO</w:t>
      </w:r>
      <w:bookmarkEnd w:id="4"/>
    </w:p>
    <w:p w:rsidR="00304850" w:rsidRPr="00304850" w:rsidRDefault="00C34CD3" w:rsidP="001F0375">
      <w:pPr>
        <w:pStyle w:val="Ttulo2"/>
        <w:spacing w:before="0" w:after="200" w:line="360" w:lineRule="auto"/>
      </w:pPr>
      <w:bookmarkStart w:id="5" w:name="_Toc514866255"/>
      <w:r>
        <w:rPr>
          <w:szCs w:val="24"/>
        </w:rPr>
        <w:t>3.1</w:t>
      </w:r>
      <w:r w:rsidR="00CC0B09" w:rsidRPr="00304850">
        <w:rPr>
          <w:szCs w:val="24"/>
        </w:rPr>
        <w:t xml:space="preserve"> </w:t>
      </w:r>
      <w:r w:rsidR="00742FDE" w:rsidRPr="00304850">
        <w:rPr>
          <w:szCs w:val="24"/>
        </w:rPr>
        <w:t>CONCEPTO DE ECUACIÓN DIFERENCIAL</w:t>
      </w:r>
      <w:bookmarkEnd w:id="5"/>
    </w:p>
    <w:p w:rsidR="00CC0B09" w:rsidRPr="00CC2FDB" w:rsidRDefault="00742FDE"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Una ecuación diferencial es aquella en la que intervienen una función desconocida y sus derivadas. Dependiendo del número de variables independientes implicadas, las ecuaciones diferenciales pueden ser ordinarias o parciales.</w:t>
      </w:r>
      <w:r w:rsidR="00902155">
        <w:rPr>
          <w:rFonts w:ascii="Times New Roman" w:hAnsi="Times New Roman" w:cs="Times New Roman"/>
          <w:sz w:val="24"/>
          <w:szCs w:val="24"/>
        </w:rPr>
        <w:t xml:space="preserve"> Para el análisis teórico seguiremos </w:t>
      </w:r>
      <w:r w:rsidR="00902155" w:rsidRPr="00902155">
        <w:rPr>
          <w:rFonts w:ascii="Times New Roman" w:hAnsi="Times New Roman" w:cs="Times New Roman"/>
          <w:b/>
          <w:sz w:val="24"/>
          <w:szCs w:val="24"/>
        </w:rPr>
        <w:t>[1], [2] y [6].</w:t>
      </w:r>
    </w:p>
    <w:p w:rsidR="0068379D" w:rsidRPr="00CC2FDB" w:rsidRDefault="00902155"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 </w:t>
      </w:r>
      <w:r w:rsidR="00CC0B09" w:rsidRPr="00CC2FDB">
        <w:rPr>
          <w:rFonts w:ascii="Times New Roman" w:hAnsi="Times New Roman" w:cs="Times New Roman"/>
          <w:sz w:val="24"/>
          <w:szCs w:val="24"/>
        </w:rPr>
        <w:t>la función desconocida depende de dos o más variables, trataremos una ecuación en derivadas parciales, debido</w:t>
      </w:r>
      <w:r w:rsidR="0068379D" w:rsidRPr="00CC2FDB">
        <w:rPr>
          <w:rFonts w:ascii="Times New Roman" w:hAnsi="Times New Roman" w:cs="Times New Roman"/>
          <w:sz w:val="24"/>
          <w:szCs w:val="24"/>
        </w:rPr>
        <w:t xml:space="preserve"> a que las derivadas implicadas en la función, lo son respecto a más de una variable independiente. </w:t>
      </w:r>
      <w:r w:rsidR="00102D19" w:rsidRPr="00CC2FDB">
        <w:rPr>
          <w:rFonts w:ascii="Times New Roman" w:hAnsi="Times New Roman" w:cs="Times New Roman"/>
          <w:sz w:val="24"/>
          <w:szCs w:val="24"/>
        </w:rPr>
        <w:t>La variable</w:t>
      </w:r>
      <w:r w:rsidR="003269DA">
        <w:rPr>
          <w:rFonts w:ascii="Times New Roman" w:hAnsi="Times New Roman" w:cs="Times New Roman"/>
          <w:sz w:val="24"/>
          <w:szCs w:val="24"/>
        </w:rPr>
        <w:t xml:space="preserve"> independiente</w:t>
      </w:r>
      <w:r w:rsidR="00102D19" w:rsidRPr="00CC2FDB">
        <w:rPr>
          <w:rFonts w:ascii="Times New Roman" w:hAnsi="Times New Roman" w:cs="Times New Roman"/>
          <w:sz w:val="24"/>
          <w:szCs w:val="24"/>
        </w:rPr>
        <w:t xml:space="preserve"> de tal función sería vectorial. </w:t>
      </w:r>
      <w:r w:rsidR="00AE055C" w:rsidRPr="00CC2FDB">
        <w:rPr>
          <w:rFonts w:ascii="Times New Roman" w:hAnsi="Times New Roman" w:cs="Times New Roman"/>
          <w:sz w:val="24"/>
          <w:szCs w:val="24"/>
        </w:rPr>
        <w:t>Un ejemplo de estas ecuaciones sería el siguiente:</w:t>
      </w:r>
    </w:p>
    <w:p w:rsidR="00AE055C" w:rsidRPr="00CC2FDB" w:rsidRDefault="00C0488D" w:rsidP="001F0375">
      <w:pPr>
        <w:spacing w:line="360" w:lineRule="auto"/>
        <w:jc w:val="both"/>
        <w:rPr>
          <w:rFonts w:ascii="Times New Roman" w:hAnsi="Times New Roman" w:cs="Times New Roman"/>
          <w:sz w:val="24"/>
          <w:szCs w:val="24"/>
        </w:rPr>
      </w:pPr>
      <m:oMathPara>
        <m:oMath>
          <m:f>
            <m:fPr>
              <m:ctrlPr>
                <w:rPr>
                  <w:rFonts w:ascii="Times New Roman" w:hAnsi="Times New Roman" w:cs="Times New Roman"/>
                  <w:i/>
                  <w:sz w:val="24"/>
                  <w:szCs w:val="24"/>
                </w:rPr>
              </m:ctrlPr>
            </m:fPr>
            <m:num>
              <m:r>
                <w:rPr>
                  <w:rFonts w:ascii="Cambria Math" w:hAnsi="Times New Roman" w:cs="Times New Roman"/>
                  <w:sz w:val="24"/>
                  <w:szCs w:val="24"/>
                </w:rPr>
                <m:t>dz</m:t>
              </m:r>
            </m:num>
            <m:den>
              <m:r>
                <w:rPr>
                  <w:rFonts w:ascii="Cambria Math" w:hAnsi="Times New Roman" w:cs="Times New Roman"/>
                  <w:sz w:val="24"/>
                  <w:szCs w:val="24"/>
                </w:rPr>
                <m:t>dx</m:t>
              </m:r>
            </m:den>
          </m:f>
          <m:r>
            <w:rPr>
              <w:rFonts w:ascii="Times New Roman" w:hAnsi="Times New Roman" w:cs="Times New Roman"/>
              <w:sz w:val="24"/>
              <w:szCs w:val="24"/>
            </w:rPr>
            <m:t>+</m:t>
          </m:r>
          <m:f>
            <m:fPr>
              <m:ctrlPr>
                <w:rPr>
                  <w:rFonts w:ascii="Times New Roman" w:hAnsi="Times New Roman" w:cs="Times New Roman"/>
                  <w:i/>
                  <w:sz w:val="24"/>
                  <w:szCs w:val="24"/>
                </w:rPr>
              </m:ctrlPr>
            </m:fPr>
            <m:num>
              <m:r>
                <w:rPr>
                  <w:rFonts w:ascii="Cambria Math" w:hAnsi="Times New Roman" w:cs="Times New Roman"/>
                  <w:sz w:val="24"/>
                  <w:szCs w:val="24"/>
                </w:rPr>
                <m:t>dz</m:t>
              </m:r>
            </m:num>
            <m:den>
              <m:r>
                <w:rPr>
                  <w:rFonts w:ascii="Cambria Math" w:hAnsi="Times New Roman" w:cs="Times New Roman"/>
                  <w:sz w:val="24"/>
                  <w:szCs w:val="24"/>
                </w:rPr>
                <m:t>dy</m:t>
              </m:r>
            </m:den>
          </m:f>
          <m:r>
            <w:rPr>
              <w:rFonts w:ascii="Times New Roman" w:hAnsi="Times New Roman" w:cs="Times New Roman"/>
              <w:sz w:val="24"/>
              <w:szCs w:val="24"/>
            </w:rPr>
            <m:t>=</m:t>
          </m:r>
          <m:r>
            <w:rPr>
              <w:rFonts w:ascii="Cambria Math" w:hAnsi="Times New Roman" w:cs="Times New Roman"/>
              <w:sz w:val="24"/>
              <w:szCs w:val="24"/>
            </w:rPr>
            <m:t>x</m:t>
          </m:r>
        </m:oMath>
      </m:oMathPara>
    </w:p>
    <w:p w:rsidR="004A4A10" w:rsidRPr="00CC2FDB" w:rsidRDefault="00CC0B09"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Sin embargo, si la función en cuestión depende de una variable independiente, estaremos ante el caso de una ecuación diferencial ordinaria, las cuales van a ser objeto de estudio en este trabajo.</w:t>
      </w:r>
      <w:r w:rsidR="003269DA">
        <w:rPr>
          <w:rFonts w:ascii="Times New Roman" w:hAnsi="Times New Roman" w:cs="Times New Roman"/>
          <w:sz w:val="24"/>
          <w:szCs w:val="24"/>
        </w:rPr>
        <w:t xml:space="preserve"> Un ejemplo sería el siguiente:</w:t>
      </w:r>
    </w:p>
    <w:p w:rsidR="004A4A10" w:rsidRPr="00CC2FDB" w:rsidRDefault="00C0488D" w:rsidP="001F0375">
      <w:pPr>
        <w:spacing w:line="360" w:lineRule="auto"/>
        <w:jc w:val="both"/>
        <w:rPr>
          <w:rFonts w:ascii="Times New Roman" w:hAnsi="Times New Roman" w:cs="Times New Roman"/>
          <w:sz w:val="24"/>
          <w:szCs w:val="24"/>
        </w:rPr>
      </w:pPr>
      <m:oMathPara>
        <m:oMath>
          <m:f>
            <m:fPr>
              <m:ctrlPr>
                <w:rPr>
                  <w:rFonts w:ascii="Times New Roman" w:hAnsi="Times New Roman" w:cs="Times New Roman"/>
                  <w:i/>
                  <w:sz w:val="24"/>
                  <w:szCs w:val="24"/>
                </w:rPr>
              </m:ctrlPr>
            </m:fPr>
            <m:num>
              <m:r>
                <w:rPr>
                  <w:rFonts w:ascii="Cambria Math" w:hAnsi="Times New Roman" w:cs="Times New Roman"/>
                  <w:sz w:val="24"/>
                  <w:szCs w:val="24"/>
                </w:rPr>
                <m:t>dy</m:t>
              </m:r>
            </m:num>
            <m:den>
              <m:r>
                <w:rPr>
                  <w:rFonts w:ascii="Cambria Math" w:hAnsi="Times New Roman" w:cs="Times New Roman"/>
                  <w:sz w:val="24"/>
                  <w:szCs w:val="24"/>
                </w:rPr>
                <m:t>dx</m:t>
              </m:r>
            </m:den>
          </m:f>
          <m:r>
            <w:rPr>
              <w:rFonts w:ascii="Times New Roman" w:hAnsi="Times New Roman" w:cs="Times New Roman"/>
              <w:sz w:val="24"/>
              <w:szCs w:val="24"/>
            </w:rPr>
            <m:t>+</m:t>
          </m:r>
          <m:r>
            <w:rPr>
              <w:rFonts w:ascii="Cambria Math" w:hAnsi="Times New Roman" w:cs="Times New Roman"/>
              <w:sz w:val="24"/>
              <w:szCs w:val="24"/>
            </w:rPr>
            <m:t>y</m:t>
          </m:r>
          <m:r>
            <w:rPr>
              <w:rFonts w:ascii="Times New Roman" w:hAnsi="Times New Roman" w:cs="Times New Roman"/>
              <w:sz w:val="24"/>
              <w:szCs w:val="24"/>
            </w:rPr>
            <m:t>=0</m:t>
          </m:r>
        </m:oMath>
      </m:oMathPara>
    </w:p>
    <w:p w:rsidR="00CC0B09" w:rsidRDefault="004A4A10"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 xml:space="preserve"> </w:t>
      </w:r>
    </w:p>
    <w:p w:rsidR="00CC0B09" w:rsidRPr="00CC2FDB" w:rsidRDefault="00C34CD3" w:rsidP="001F0375">
      <w:pPr>
        <w:pStyle w:val="Ttulo2"/>
        <w:spacing w:before="0" w:after="200" w:line="360" w:lineRule="auto"/>
      </w:pPr>
      <w:bookmarkStart w:id="6" w:name="_Toc514866256"/>
      <w:r>
        <w:t>3.2</w:t>
      </w:r>
      <w:r w:rsidR="00CC0B09" w:rsidRPr="00CC2FDB">
        <w:t xml:space="preserve"> ECUACIONES DIFERENCIALES ORDINARIAS. TERMINOLOGÍA Y SOLUCIONES.</w:t>
      </w:r>
      <w:bookmarkEnd w:id="6"/>
    </w:p>
    <w:p w:rsidR="00CC0B09" w:rsidRPr="00CC2FDB" w:rsidRDefault="004A4A10"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Las ecuaciones diferenciales ordinarias (E.D.O.) son ecuaciones funcionales de la forma:</w:t>
      </w:r>
    </w:p>
    <w:p w:rsidR="004A4A10" w:rsidRPr="00D03EC0" w:rsidRDefault="00D03EC0" w:rsidP="001F0375">
      <w:pPr>
        <w:spacing w:line="360" w:lineRule="auto"/>
        <w:jc w:val="both"/>
        <w:rPr>
          <w:oMath/>
          <w:rFonts w:ascii="Cambria Math" w:hAnsi="Cambria Math" w:cs="Times New Roman"/>
          <w:sz w:val="24"/>
          <w:szCs w:val="24"/>
        </w:rPr>
      </w:pPr>
      <m:oMathPara>
        <m:oMath>
          <m:r>
            <w:rPr>
              <w:rFonts w:ascii="Cambria Math" w:hAnsi="Cambria Math" w:cs="Times New Roman"/>
              <w:sz w:val="24"/>
              <w:szCs w:val="24"/>
            </w:rPr>
            <m:t>F (x,y,y’,</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n</m:t>
              </m:r>
            </m:sup>
          </m:sSup>
          <m:r>
            <w:rPr>
              <w:rFonts w:ascii="Cambria Math" w:hAnsi="Cambria Math" w:cs="Times New Roman"/>
              <w:sz w:val="24"/>
              <w:szCs w:val="24"/>
            </w:rPr>
            <m:t>) = 0</m:t>
          </m:r>
        </m:oMath>
      </m:oMathPara>
    </w:p>
    <w:p w:rsidR="004A4A10" w:rsidRPr="00CC2FDB" w:rsidRDefault="004A4A10"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 xml:space="preserve">Así, se relacionan la función real de variable real </w:t>
      </w:r>
      <w:r w:rsidRPr="00CC2FDB">
        <w:rPr>
          <w:rFonts w:ascii="Times New Roman" w:hAnsi="Times New Roman" w:cs="Times New Roman"/>
          <w:i/>
          <w:sz w:val="24"/>
          <w:szCs w:val="24"/>
        </w:rPr>
        <w:t>y= f(x)</w:t>
      </w:r>
      <w:r w:rsidRPr="00CC2FDB">
        <w:rPr>
          <w:rFonts w:ascii="Times New Roman" w:hAnsi="Times New Roman" w:cs="Times New Roman"/>
          <w:sz w:val="24"/>
          <w:szCs w:val="24"/>
        </w:rPr>
        <w:t xml:space="preserve"> con la variable independiente </w:t>
      </w:r>
      <w:r w:rsidRPr="00CC2FDB">
        <w:rPr>
          <w:rFonts w:ascii="Times New Roman" w:hAnsi="Times New Roman" w:cs="Times New Roman"/>
          <w:i/>
          <w:sz w:val="24"/>
          <w:szCs w:val="24"/>
        </w:rPr>
        <w:t>x</w:t>
      </w:r>
      <w:r w:rsidRPr="00CC2FDB">
        <w:rPr>
          <w:rFonts w:ascii="Times New Roman" w:hAnsi="Times New Roman" w:cs="Times New Roman"/>
          <w:sz w:val="24"/>
          <w:szCs w:val="24"/>
        </w:rPr>
        <w:t xml:space="preserve"> y con sus derivadas, que representan las razones de cambio de tal función.</w:t>
      </w:r>
    </w:p>
    <w:p w:rsidR="00DC3715" w:rsidRDefault="00102D19"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 xml:space="preserve">Para seguir conociendo este tipo de ecuaciones, definiremos </w:t>
      </w:r>
      <w:r w:rsidR="00DC3715">
        <w:rPr>
          <w:rFonts w:ascii="Times New Roman" w:hAnsi="Times New Roman" w:cs="Times New Roman"/>
          <w:sz w:val="24"/>
          <w:szCs w:val="24"/>
        </w:rPr>
        <w:t>el término orden:</w:t>
      </w:r>
    </w:p>
    <w:p w:rsidR="00102D19" w:rsidRPr="00DC3715" w:rsidRDefault="00DC3715"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00102D19" w:rsidRPr="00DC3715">
        <w:rPr>
          <w:rFonts w:ascii="Times New Roman" w:hAnsi="Times New Roman" w:cs="Times New Roman"/>
          <w:i/>
          <w:sz w:val="24"/>
          <w:szCs w:val="24"/>
        </w:rPr>
        <w:t xml:space="preserve">Llamamos </w:t>
      </w:r>
      <w:r w:rsidR="00102D19" w:rsidRPr="00DC3715">
        <w:rPr>
          <w:rFonts w:ascii="Times New Roman" w:hAnsi="Times New Roman" w:cs="Times New Roman"/>
          <w:b/>
          <w:i/>
          <w:sz w:val="24"/>
          <w:szCs w:val="24"/>
        </w:rPr>
        <w:t>orden</w:t>
      </w:r>
      <w:r w:rsidR="00102D19" w:rsidRPr="00DC3715">
        <w:rPr>
          <w:rFonts w:ascii="Times New Roman" w:hAnsi="Times New Roman" w:cs="Times New Roman"/>
          <w:i/>
          <w:sz w:val="24"/>
          <w:szCs w:val="24"/>
        </w:rPr>
        <w:t xml:space="preserve"> de una ecuación diferencial al orden de la derivada más alta</w:t>
      </w:r>
      <w:r w:rsidR="00F6008E">
        <w:rPr>
          <w:rFonts w:ascii="Times New Roman" w:hAnsi="Times New Roman" w:cs="Times New Roman"/>
          <w:i/>
          <w:sz w:val="24"/>
          <w:szCs w:val="24"/>
        </w:rPr>
        <w:t xml:space="preserve"> de la variable dependiente de e</w:t>
      </w:r>
      <w:r w:rsidR="00102D19" w:rsidRPr="00DC3715">
        <w:rPr>
          <w:rFonts w:ascii="Times New Roman" w:hAnsi="Times New Roman" w:cs="Times New Roman"/>
          <w:i/>
          <w:sz w:val="24"/>
          <w:szCs w:val="24"/>
        </w:rPr>
        <w:t>sta ecuación</w:t>
      </w:r>
      <w:r w:rsidR="00102D19" w:rsidRPr="00DC3715">
        <w:rPr>
          <w:rFonts w:ascii="Times New Roman" w:hAnsi="Times New Roman" w:cs="Times New Roman"/>
          <w:sz w:val="24"/>
          <w:szCs w:val="24"/>
        </w:rPr>
        <w:t>.</w:t>
      </w:r>
      <w:r>
        <w:rPr>
          <w:rFonts w:ascii="Times New Roman" w:hAnsi="Times New Roman" w:cs="Times New Roman"/>
          <w:sz w:val="24"/>
          <w:szCs w:val="24"/>
        </w:rPr>
        <w:t>”</w:t>
      </w:r>
    </w:p>
    <w:p w:rsidR="00102D19" w:rsidRDefault="00F6008E"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Una</w:t>
      </w:r>
      <w:r w:rsidR="009023F2" w:rsidRPr="00CC2FDB">
        <w:rPr>
          <w:rFonts w:ascii="Times New Roman" w:hAnsi="Times New Roman" w:cs="Times New Roman"/>
          <w:sz w:val="24"/>
          <w:szCs w:val="24"/>
        </w:rPr>
        <w:t xml:space="preserve"> solución de la ecuación diferencial será una función </w:t>
      </w:r>
      <m:oMath>
        <m:r>
          <w:rPr>
            <w:rFonts w:ascii="Cambria Math" w:hAnsi="Cambria Math" w:cs="Times New Roman"/>
            <w:sz w:val="24"/>
            <w:szCs w:val="24"/>
          </w:rPr>
          <m:t xml:space="preserve">y=y(x) </m:t>
        </m:r>
      </m:oMath>
      <w:r w:rsidR="009023F2" w:rsidRPr="00CC2FDB">
        <w:rPr>
          <w:rFonts w:ascii="Times New Roman" w:hAnsi="Times New Roman" w:cs="Times New Roman"/>
          <w:sz w:val="24"/>
          <w:szCs w:val="24"/>
        </w:rPr>
        <w:t xml:space="preserve">definida en un cierto intervalo </w:t>
      </w:r>
      <m:oMath>
        <m:r>
          <w:rPr>
            <w:rFonts w:ascii="Cambria Math" w:hAnsi="Cambria Math" w:cs="Times New Roman"/>
            <w:sz w:val="24"/>
            <w:szCs w:val="24"/>
          </w:rPr>
          <m:t>I,</m:t>
        </m:r>
      </m:oMath>
      <w:r w:rsidR="009023F2" w:rsidRPr="00CC2FDB">
        <w:rPr>
          <w:rFonts w:ascii="Times New Roman" w:hAnsi="Times New Roman" w:cs="Times New Roman"/>
          <w:sz w:val="24"/>
          <w:szCs w:val="24"/>
        </w:rPr>
        <w:t xml:space="preserve"> con derivada de orden </w:t>
      </w:r>
      <m:oMath>
        <m:r>
          <w:rPr>
            <w:rFonts w:ascii="Cambria Math" w:hAnsi="Cambria Math" w:cs="Times New Roman"/>
            <w:sz w:val="24"/>
            <w:szCs w:val="24"/>
          </w:rPr>
          <m:t>n</m:t>
        </m:r>
      </m:oMath>
      <w:r w:rsidR="009023F2" w:rsidRPr="00CC2FDB">
        <w:rPr>
          <w:rFonts w:ascii="Times New Roman" w:hAnsi="Times New Roman" w:cs="Times New Roman"/>
          <w:sz w:val="24"/>
          <w:szCs w:val="24"/>
        </w:rPr>
        <w:t xml:space="preserve"> en el mismo, y tal que al sustituirla en la ecuación se obtiene una identidad.</w:t>
      </w:r>
    </w:p>
    <w:p w:rsidR="00D03EC0" w:rsidRPr="00392712" w:rsidRDefault="00392712"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Una solución general de</w:t>
      </w:r>
      <w:r w:rsidR="00F6008E">
        <w:rPr>
          <w:rFonts w:ascii="Times New Roman" w:hAnsi="Times New Roman" w:cs="Times New Roman"/>
          <w:sz w:val="24"/>
          <w:szCs w:val="24"/>
        </w:rPr>
        <w:t xml:space="preserve"> las ecuaciones diferenciales</w:t>
      </w:r>
      <w:r>
        <w:rPr>
          <w:rFonts w:ascii="Times New Roman" w:hAnsi="Times New Roman" w:cs="Times New Roman"/>
          <w:sz w:val="24"/>
          <w:szCs w:val="24"/>
        </w:rPr>
        <w:t xml:space="preserve"> tiene un carácter genérico por contener una o varias </w:t>
      </w:r>
      <w:r w:rsidR="00F6008E">
        <w:rPr>
          <w:rFonts w:ascii="Times New Roman" w:hAnsi="Times New Roman" w:cs="Times New Roman"/>
          <w:sz w:val="24"/>
          <w:szCs w:val="24"/>
        </w:rPr>
        <w:t>constantes que son d</w:t>
      </w:r>
      <w:r w:rsidR="008E755A">
        <w:rPr>
          <w:rFonts w:ascii="Times New Roman" w:hAnsi="Times New Roman" w:cs="Times New Roman"/>
          <w:sz w:val="24"/>
          <w:szCs w:val="24"/>
        </w:rPr>
        <w:t xml:space="preserve">esconocidas, existiendo tantas constantes </w:t>
      </w:r>
      <w:r w:rsidR="00F6008E">
        <w:rPr>
          <w:rFonts w:ascii="Times New Roman" w:hAnsi="Times New Roman" w:cs="Times New Roman"/>
          <w:sz w:val="24"/>
          <w:szCs w:val="24"/>
        </w:rPr>
        <w:t>como el orden de la ecuación diferencial.</w:t>
      </w:r>
      <w:r>
        <w:rPr>
          <w:rFonts w:ascii="Times New Roman" w:hAnsi="Times New Roman" w:cs="Times New Roman"/>
          <w:sz w:val="24"/>
          <w:szCs w:val="24"/>
        </w:rPr>
        <w:t xml:space="preserve"> </w:t>
      </w:r>
      <w:r w:rsidR="00D03EC0">
        <w:rPr>
          <w:rFonts w:ascii="Times New Roman" w:hAnsi="Times New Roman" w:cs="Times New Roman"/>
          <w:sz w:val="24"/>
          <w:szCs w:val="24"/>
        </w:rPr>
        <w:t xml:space="preserve">Como ejemplo, probaremos que la función </w:t>
      </w:r>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=Kx+</m:t>
        </m:r>
        <m:sSup>
          <m:sSupPr>
            <m:ctrlPr>
              <w:rPr>
                <w:rFonts w:ascii="Cambria Math" w:hAnsi="Cambria Math" w:cs="Times New Roman"/>
                <w:i/>
                <w:sz w:val="24"/>
                <w:szCs w:val="24"/>
              </w:rPr>
            </m:ctrlPr>
          </m:sSupPr>
          <m:e>
            <m:r>
              <w:rPr>
                <w:rFonts w:ascii="Cambria Math" w:hAnsi="Cambria Math" w:cs="Times New Roman"/>
                <w:sz w:val="24"/>
                <w:szCs w:val="24"/>
              </w:rPr>
              <m:t>K</m:t>
            </m:r>
          </m:e>
          <m:sup>
            <m:r>
              <w:rPr>
                <w:rFonts w:ascii="Cambria Math" w:hAnsi="Cambria Math" w:cs="Times New Roman"/>
                <w:sz w:val="24"/>
                <w:szCs w:val="24"/>
              </w:rPr>
              <m:t>2</m:t>
            </m:r>
          </m:sup>
        </m:sSup>
      </m:oMath>
      <w:r w:rsidR="00D03EC0">
        <w:rPr>
          <w:rFonts w:ascii="Times New Roman" w:eastAsiaTheme="minorEastAsia" w:hAnsi="Times New Roman" w:cs="Times New Roman"/>
          <w:sz w:val="24"/>
          <w:szCs w:val="24"/>
        </w:rPr>
        <w:t xml:space="preserve"> es la solución general,</w:t>
      </w:r>
      <w:r w:rsidR="00DC3715">
        <w:rPr>
          <w:rFonts w:ascii="Times New Roman" w:eastAsiaTheme="minorEastAsia" w:hAnsi="Times New Roman" w:cs="Times New Roman"/>
          <w:sz w:val="24"/>
          <w:szCs w:val="24"/>
        </w:rPr>
        <w:t xml:space="preserve"> siendo </w:t>
      </w:r>
      <w:r w:rsidR="00DC3715" w:rsidRPr="00DC3715">
        <w:rPr>
          <w:rFonts w:ascii="Times New Roman" w:eastAsiaTheme="minorEastAsia" w:hAnsi="Times New Roman" w:cs="Times New Roman"/>
          <w:i/>
          <w:sz w:val="24"/>
          <w:szCs w:val="24"/>
        </w:rPr>
        <w:t>K</w:t>
      </w:r>
      <w:r w:rsidR="00DC3715">
        <w:rPr>
          <w:rFonts w:ascii="Times New Roman" w:eastAsiaTheme="minorEastAsia" w:hAnsi="Times New Roman" w:cs="Times New Roman"/>
          <w:sz w:val="24"/>
          <w:szCs w:val="24"/>
        </w:rPr>
        <w:t xml:space="preserve"> un número real cualquiera,</w:t>
      </w:r>
      <w:r w:rsidR="00D03EC0">
        <w:rPr>
          <w:rFonts w:ascii="Times New Roman" w:eastAsiaTheme="minorEastAsia" w:hAnsi="Times New Roman" w:cs="Times New Roman"/>
          <w:sz w:val="24"/>
          <w:szCs w:val="24"/>
        </w:rPr>
        <w:t xml:space="preserve"> en </w:t>
      </w:r>
      <w:r w:rsidR="001E205B">
        <w:rPr>
          <w:rStyle w:val="nfasis"/>
          <w:rFonts w:ascii="Times New Roman" w:hAnsi="Times New Roman" w:cs="Times New Roman"/>
          <w:b/>
          <w:bCs/>
          <w:sz w:val="24"/>
          <w:szCs w:val="24"/>
          <w:shd w:val="clear" w:color="auto" w:fill="FFFFFF"/>
        </w:rPr>
        <w:t>R</w:t>
      </w:r>
      <w:r w:rsidR="00D03EC0">
        <w:rPr>
          <w:rFonts w:ascii="Times New Roman" w:eastAsiaTheme="minorEastAsia" w:hAnsi="Times New Roman" w:cs="Times New Roman"/>
          <w:sz w:val="24"/>
          <w:szCs w:val="24"/>
        </w:rPr>
        <w:t xml:space="preserve"> de la siguiente ecuación diferencial ordinaria:</w:t>
      </w:r>
    </w:p>
    <w:p w:rsidR="00D03EC0" w:rsidRPr="00D03EC0" w:rsidRDefault="00D03EC0" w:rsidP="001F0375">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x</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e>
              </m:d>
            </m:e>
            <m:sup>
              <m:r>
                <w:rPr>
                  <w:rFonts w:ascii="Cambria Math" w:hAnsi="Cambria Math" w:cs="Times New Roman"/>
                  <w:sz w:val="24"/>
                  <w:szCs w:val="24"/>
                </w:rPr>
                <m:t>2</m:t>
              </m:r>
            </m:sup>
          </m:sSup>
          <m:r>
            <w:rPr>
              <w:rFonts w:ascii="Cambria Math" w:hAnsi="Cambria Math" w:cs="Times New Roman"/>
              <w:sz w:val="24"/>
              <w:szCs w:val="24"/>
            </w:rPr>
            <m:t>- y=0</m:t>
          </m:r>
        </m:oMath>
      </m:oMathPara>
    </w:p>
    <w:p w:rsidR="00441454" w:rsidRDefault="00D03EC0" w:rsidP="001F0375">
      <w:pPr>
        <w:spacing w:line="360" w:lineRule="auto"/>
        <w:jc w:val="both"/>
        <w:rPr>
          <w:rStyle w:val="nfasis"/>
          <w:rFonts w:ascii="Times New Roman" w:hAnsi="Times New Roman" w:cs="Times New Roman"/>
          <w:bCs/>
          <w:i w:val="0"/>
          <w:sz w:val="24"/>
          <w:szCs w:val="24"/>
          <w:shd w:val="clear" w:color="auto" w:fill="FFFFFF"/>
        </w:rPr>
      </w:pPr>
      <w:r>
        <w:rPr>
          <w:rFonts w:ascii="Times New Roman" w:eastAsiaTheme="minorEastAsia" w:hAnsi="Times New Roman" w:cs="Times New Roman"/>
          <w:sz w:val="24"/>
          <w:szCs w:val="24"/>
        </w:rPr>
        <w:t xml:space="preserve">En primer lugar, procedemos a derivar </w:t>
      </w:r>
      <m:oMath>
        <m:r>
          <w:rPr>
            <w:rFonts w:ascii="Cambria Math" w:eastAsiaTheme="minorEastAsia" w:hAnsi="Cambria Math" w:cs="Times New Roman"/>
            <w:sz w:val="24"/>
            <w:szCs w:val="24"/>
          </w:rPr>
          <m:t xml:space="preserve">y </m:t>
        </m:r>
      </m:oMath>
      <w:r>
        <w:rPr>
          <w:rFonts w:ascii="Times New Roman" w:eastAsiaTheme="minorEastAsia" w:hAnsi="Times New Roman" w:cs="Times New Roman"/>
          <w:sz w:val="24"/>
          <w:szCs w:val="24"/>
        </w:rPr>
        <w:t xml:space="preserve">respecto de </w:t>
      </w:r>
      <m:oMath>
        <m:r>
          <w:rPr>
            <w:rFonts w:ascii="Cambria Math" w:eastAsiaTheme="minorEastAsia" w:hAnsi="Cambria Math" w:cs="Times New Roman"/>
            <w:sz w:val="24"/>
            <w:szCs w:val="24"/>
          </w:rPr>
          <m:t>x,</m:t>
        </m:r>
      </m:oMath>
      <w:r>
        <w:rPr>
          <w:rFonts w:ascii="Times New Roman" w:eastAsiaTheme="minorEastAsia" w:hAnsi="Times New Roman" w:cs="Times New Roman"/>
          <w:sz w:val="24"/>
          <w:szCs w:val="24"/>
        </w:rPr>
        <w:t xml:space="preserve"> </w:t>
      </w:r>
      <w:r w:rsidR="00441454">
        <w:rPr>
          <w:rFonts w:ascii="Times New Roman" w:eastAsiaTheme="minorEastAsia" w:hAnsi="Times New Roman" w:cs="Times New Roman"/>
          <w:sz w:val="24"/>
          <w:szCs w:val="24"/>
        </w:rPr>
        <w:t xml:space="preserve">, con lo que obtenemos </w:t>
      </w:r>
      <w:r>
        <w:rPr>
          <w:rFonts w:ascii="Times New Roman" w:eastAsiaTheme="minorEastAsia" w:hAnsi="Times New Roman" w:cs="Times New Roman"/>
          <w:sz w:val="24"/>
          <w:szCs w:val="24"/>
        </w:rPr>
        <w:t xml:space="preserve">que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K</m:t>
        </m:r>
      </m:oMath>
      <w:r w:rsidR="00441454">
        <w:rPr>
          <w:rFonts w:ascii="Times New Roman" w:eastAsiaTheme="minorEastAsia" w:hAnsi="Times New Roman" w:cs="Times New Roman"/>
          <w:sz w:val="24"/>
          <w:szCs w:val="24"/>
        </w:rPr>
        <w:t xml:space="preserve">. Pasamos a sustituir </w:t>
      </w:r>
      <m:oMath>
        <m:r>
          <w:rPr>
            <w:rFonts w:ascii="Cambria Math" w:eastAsiaTheme="minorEastAsia" w:hAnsi="Cambria Math" w:cs="Times New Roman"/>
            <w:sz w:val="24"/>
            <w:szCs w:val="24"/>
          </w:rPr>
          <m:t>y</m:t>
        </m:r>
      </m:oMath>
      <w:r w:rsidR="00441454">
        <w:rPr>
          <w:rFonts w:ascii="Times New Roman" w:eastAsiaTheme="minorEastAsia" w:hAnsi="Times New Roman" w:cs="Times New Roman"/>
          <w:sz w:val="24"/>
          <w:szCs w:val="24"/>
        </w:rPr>
        <w:t xml:space="preserve"> e </w:t>
      </w:r>
      <m:oMath>
        <m:r>
          <w:rPr>
            <w:rFonts w:ascii="Cambria Math" w:eastAsiaTheme="minorEastAsia" w:hAnsi="Cambria Math" w:cs="Times New Roman"/>
            <w:sz w:val="24"/>
            <w:szCs w:val="24"/>
          </w:rPr>
          <m:t>y’</m:t>
        </m:r>
      </m:oMath>
      <w:r w:rsidR="00441454">
        <w:rPr>
          <w:rFonts w:ascii="Times New Roman" w:eastAsiaTheme="minorEastAsia" w:hAnsi="Times New Roman" w:cs="Times New Roman"/>
          <w:sz w:val="24"/>
          <w:szCs w:val="24"/>
        </w:rPr>
        <w:t xml:space="preserve"> en la ecuación y verificamos que </w:t>
      </w:r>
      <w:r w:rsidR="00441454" w:rsidRPr="00951394">
        <w:rPr>
          <w:rFonts w:ascii="Cambria Math" w:hAnsi="Cambria Math" w:cs="Times New Roman"/>
          <w:sz w:val="24"/>
          <w:szCs w:val="24"/>
          <w:shd w:val="clear" w:color="auto" w:fill="FFFFFF"/>
        </w:rPr>
        <w:t>∀</w:t>
      </w:r>
      <m:oMath>
        <m:r>
          <w:rPr>
            <w:rFonts w:ascii="Cambria Math" w:hAnsi="Cambria Math" w:cs="Times New Roman"/>
            <w:sz w:val="24"/>
            <w:szCs w:val="24"/>
            <w:shd w:val="clear" w:color="auto" w:fill="FFFFFF"/>
          </w:rPr>
          <m:t>x</m:t>
        </m:r>
      </m:oMath>
      <w:r w:rsidR="00441454" w:rsidRPr="00441454">
        <w:rPr>
          <w:rFonts w:ascii="Times New Roman" w:hAnsi="Times New Roman" w:cs="Times New Roman"/>
          <w:sz w:val="24"/>
          <w:szCs w:val="24"/>
        </w:rPr>
        <w:t xml:space="preserve"> </w:t>
      </w:r>
      <w:r w:rsidR="00441454" w:rsidRPr="00E04E79">
        <w:rPr>
          <w:rFonts w:ascii="Times New Roman" w:hAnsi="Times New Roman" w:cs="Times New Roman"/>
          <w:sz w:val="24"/>
          <w:szCs w:val="24"/>
        </w:rPr>
        <w:t>ϵ</w:t>
      </w:r>
      <w:r w:rsidR="00441454">
        <w:rPr>
          <w:rFonts w:ascii="Cambria Math" w:hAnsi="Cambria Math" w:cs="Times New Roman"/>
          <w:sz w:val="24"/>
          <w:szCs w:val="24"/>
          <w:shd w:val="clear" w:color="auto" w:fill="FFFFFF"/>
        </w:rPr>
        <w:t xml:space="preserve"> </w:t>
      </w:r>
      <w:r w:rsidR="001E205B">
        <w:rPr>
          <w:rStyle w:val="nfasis"/>
          <w:rFonts w:ascii="Times New Roman" w:hAnsi="Times New Roman" w:cs="Times New Roman"/>
          <w:b/>
          <w:bCs/>
          <w:sz w:val="24"/>
          <w:szCs w:val="24"/>
          <w:shd w:val="clear" w:color="auto" w:fill="FFFFFF"/>
        </w:rPr>
        <w:t>R</w:t>
      </w:r>
      <w:r w:rsidR="00392712">
        <w:rPr>
          <w:rStyle w:val="nfasis"/>
          <w:rFonts w:ascii="Times New Roman" w:hAnsi="Times New Roman" w:cs="Times New Roman"/>
          <w:bCs/>
          <w:i w:val="0"/>
          <w:sz w:val="24"/>
          <w:szCs w:val="24"/>
          <w:shd w:val="clear" w:color="auto" w:fill="FFFFFF"/>
        </w:rPr>
        <w:t>; la ecuación es cierta.</w:t>
      </w:r>
    </w:p>
    <w:p w:rsidR="00123366" w:rsidRPr="00123366" w:rsidRDefault="00123366" w:rsidP="001F0375">
      <w:pPr>
        <w:spacing w:line="360" w:lineRule="auto"/>
        <w:jc w:val="both"/>
        <w:rPr>
          <w:rFonts w:ascii="Times New Roman" w:hAnsi="Times New Roman" w:cs="Times New Roman"/>
          <w:bCs/>
          <w:iCs/>
          <w:sz w:val="24"/>
          <w:szCs w:val="24"/>
          <w:shd w:val="clear" w:color="auto" w:fill="FFFFFF"/>
        </w:rPr>
      </w:pPr>
      <w:r>
        <w:rPr>
          <w:rStyle w:val="nfasis"/>
          <w:rFonts w:ascii="Times New Roman" w:hAnsi="Times New Roman" w:cs="Times New Roman"/>
          <w:bCs/>
          <w:i w:val="0"/>
          <w:sz w:val="24"/>
          <w:szCs w:val="24"/>
          <w:shd w:val="clear" w:color="auto" w:fill="FFFFFF"/>
        </w:rPr>
        <w:t xml:space="preserve">Para conocer más de este tipo de ecuaciones aclaremos que existen soluciones particulares, que son aquellas que, </w:t>
      </w:r>
      <w:r w:rsidR="00F6008E">
        <w:rPr>
          <w:rStyle w:val="nfasis"/>
          <w:rFonts w:ascii="Times New Roman" w:hAnsi="Times New Roman" w:cs="Times New Roman"/>
          <w:bCs/>
          <w:i w:val="0"/>
          <w:sz w:val="24"/>
          <w:szCs w:val="24"/>
          <w:shd w:val="clear" w:color="auto" w:fill="FFFFFF"/>
        </w:rPr>
        <w:t xml:space="preserve">se </w:t>
      </w:r>
      <w:r>
        <w:rPr>
          <w:rStyle w:val="nfasis"/>
          <w:rFonts w:ascii="Times New Roman" w:hAnsi="Times New Roman" w:cs="Times New Roman"/>
          <w:bCs/>
          <w:i w:val="0"/>
          <w:sz w:val="24"/>
          <w:szCs w:val="24"/>
          <w:shd w:val="clear" w:color="auto" w:fill="FFFFFF"/>
        </w:rPr>
        <w:t>obtienen al fijar un punto de la solución general por el que pase la solución de la ecuación. Por tanto, se le asignará a la constante de la solución general un valor. Las soluciones particulares se deben diferenciar de las soluciones singulares y es que estas últimas no se obtienen de la ecuación general, pero similarmente, verifican la igualdad.</w:t>
      </w:r>
    </w:p>
    <w:p w:rsidR="00E83BCA" w:rsidRDefault="00CA435F" w:rsidP="001F0375">
      <w:pPr>
        <w:spacing w:line="360" w:lineRule="auto"/>
        <w:jc w:val="both"/>
        <w:rPr>
          <w:rFonts w:ascii="Times New Roman" w:hAnsi="Times New Roman" w:cs="Times New Roman"/>
          <w:sz w:val="24"/>
          <w:szCs w:val="24"/>
        </w:rPr>
      </w:pPr>
      <w:r w:rsidRPr="00441454">
        <w:rPr>
          <w:rFonts w:ascii="Times New Roman" w:hAnsi="Times New Roman" w:cs="Times New Roman"/>
          <w:sz w:val="24"/>
          <w:szCs w:val="24"/>
        </w:rPr>
        <w:t xml:space="preserve">Una ecuación diferencial puede tener infinitas soluciones, que estarán determinadas por una serie de curvas y soluciones singulares, dependiendo del orden de la ecuación. A pesar de ello, al estudiar una ecuación diferencial nos interesará conocer una solución </w:t>
      </w:r>
      <w:r w:rsidR="00DC3715">
        <w:rPr>
          <w:rFonts w:ascii="Times New Roman" w:hAnsi="Times New Roman" w:cs="Times New Roman"/>
          <w:sz w:val="24"/>
          <w:szCs w:val="24"/>
        </w:rPr>
        <w:t>particular</w:t>
      </w:r>
      <w:r w:rsidRPr="00441454">
        <w:rPr>
          <w:rFonts w:ascii="Times New Roman" w:hAnsi="Times New Roman" w:cs="Times New Roman"/>
          <w:sz w:val="24"/>
          <w:szCs w:val="24"/>
        </w:rPr>
        <w:t xml:space="preserve"> que cumpla una serie de condiciones.</w:t>
      </w:r>
    </w:p>
    <w:p w:rsidR="00441454" w:rsidRDefault="00441454" w:rsidP="001F0375">
      <w:pPr>
        <w:spacing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Probaremos a encontrar una solución particular de la siguiente ecuación diferencial: </w:t>
      </w:r>
      <m:oMath>
        <m:r>
          <w:rPr>
            <w:rFonts w:ascii="Cambria Math" w:hAnsi="Cambria Math" w:cs="Times New Roman"/>
            <w:sz w:val="24"/>
            <w:szCs w:val="24"/>
          </w:rPr>
          <m:t>x</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-y=0</m:t>
        </m:r>
      </m:oMath>
      <w:r>
        <w:rPr>
          <w:rFonts w:ascii="Times New Roman" w:eastAsiaTheme="minorEastAsia" w:hAnsi="Times New Roman" w:cs="Times New Roman"/>
          <w:sz w:val="24"/>
          <w:szCs w:val="24"/>
        </w:rPr>
        <w:t xml:space="preserve"> con la condición de</w:t>
      </w:r>
      <w:r w:rsidR="00DC3715">
        <w:rPr>
          <w:rFonts w:ascii="Times New Roman" w:eastAsiaTheme="minorEastAsia" w:hAnsi="Times New Roman" w:cs="Times New Roman"/>
          <w:sz w:val="24"/>
          <w:szCs w:val="24"/>
        </w:rPr>
        <w:t xml:space="preserve"> que debe</w:t>
      </w:r>
      <w:r>
        <w:rPr>
          <w:rFonts w:ascii="Times New Roman" w:eastAsiaTheme="minorEastAsia" w:hAnsi="Times New Roman" w:cs="Times New Roman"/>
          <w:sz w:val="24"/>
          <w:szCs w:val="24"/>
        </w:rPr>
        <w:t xml:space="preserve"> pasar la misma por el punto (0,1)</w:t>
      </w:r>
      <w:r w:rsidR="00B40753">
        <w:rPr>
          <w:rFonts w:ascii="Times New Roman" w:eastAsiaTheme="minorEastAsia" w:hAnsi="Times New Roman" w:cs="Times New Roman"/>
          <w:sz w:val="24"/>
          <w:szCs w:val="24"/>
        </w:rPr>
        <w:t>.</w:t>
      </w:r>
    </w:p>
    <w:p w:rsidR="00CC44FE" w:rsidRDefault="00B40753" w:rsidP="001F0375">
      <w:pPr>
        <w:spacing w:line="360" w:lineRule="auto"/>
        <w:jc w:val="both"/>
        <w:rPr>
          <w:rFonts w:ascii="Times New Roman" w:hAnsi="Times New Roman" w:cs="Times New Roman"/>
          <w:sz w:val="24"/>
          <w:szCs w:val="24"/>
        </w:rPr>
      </w:pPr>
      <w:r>
        <w:rPr>
          <w:rFonts w:ascii="Times New Roman" w:eastAsiaTheme="minorEastAsia" w:hAnsi="Times New Roman" w:cs="Times New Roman"/>
          <w:sz w:val="24"/>
          <w:szCs w:val="24"/>
        </w:rPr>
        <w:t xml:space="preserve">Como acabamos de comprobar, </w:t>
      </w:r>
      <m:oMath>
        <m:r>
          <w:rPr>
            <w:rFonts w:ascii="Cambria Math" w:eastAsiaTheme="minorEastAsia" w:hAnsi="Cambria Math" w:cs="Times New Roman"/>
            <w:sz w:val="24"/>
            <w:szCs w:val="24"/>
          </w:rPr>
          <m:t>y=Kx+</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2</m:t>
            </m:r>
          </m:sup>
        </m:sSup>
      </m:oMath>
      <w:r w:rsidR="00CC44FE">
        <w:rPr>
          <w:rFonts w:ascii="Times New Roman" w:eastAsiaTheme="minorEastAsia" w:hAnsi="Times New Roman" w:cs="Times New Roman"/>
          <w:sz w:val="24"/>
          <w:szCs w:val="24"/>
        </w:rPr>
        <w:t xml:space="preserve"> es la solución general de la ecuación diferencial </w:t>
      </w:r>
      <m:oMath>
        <m:r>
          <w:rPr>
            <w:rFonts w:ascii="Cambria Math" w:hAnsi="Cambria Math" w:cs="Times New Roman"/>
            <w:sz w:val="24"/>
            <w:szCs w:val="24"/>
          </w:rPr>
          <m:t>x</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Cambria Math" w:cs="Times New Roman"/>
                <w:sz w:val="24"/>
                <w:szCs w:val="24"/>
              </w:rPr>
              <m:t>)</m:t>
            </m:r>
          </m:e>
          <m:sup>
            <m:r>
              <w:rPr>
                <w:rFonts w:ascii="Cambria Math" w:hAnsi="Cambria Math" w:cs="Times New Roman"/>
                <w:sz w:val="24"/>
                <w:szCs w:val="24"/>
              </w:rPr>
              <m:t>2</m:t>
            </m:r>
          </m:sup>
        </m:sSup>
        <m:r>
          <w:rPr>
            <w:rFonts w:ascii="Cambria Math" w:hAnsi="Cambria Math" w:cs="Times New Roman"/>
            <w:sz w:val="24"/>
            <w:szCs w:val="24"/>
          </w:rPr>
          <m:t>-y=0</m:t>
        </m:r>
      </m:oMath>
      <w:r w:rsidR="00CC44FE">
        <w:rPr>
          <w:rFonts w:ascii="Times New Roman" w:hAnsi="Times New Roman" w:cs="Times New Roman"/>
          <w:sz w:val="24"/>
          <w:szCs w:val="24"/>
        </w:rPr>
        <w:t xml:space="preserve">. Por tanto, simplemente debemos sustituir </w:t>
      </w:r>
      <m:oMath>
        <m:r>
          <w:rPr>
            <w:rFonts w:ascii="Cambria Math" w:hAnsi="Cambria Math" w:cs="Times New Roman"/>
            <w:sz w:val="24"/>
            <w:szCs w:val="24"/>
          </w:rPr>
          <m:t>x</m:t>
        </m:r>
      </m:oMath>
      <w:r w:rsidR="00CC44FE">
        <w:rPr>
          <w:rFonts w:ascii="Times New Roman" w:hAnsi="Times New Roman" w:cs="Times New Roman"/>
          <w:sz w:val="24"/>
          <w:szCs w:val="24"/>
        </w:rPr>
        <w:t xml:space="preserve"> por 0 e </w:t>
      </w:r>
      <m:oMath>
        <m:r>
          <w:rPr>
            <w:rFonts w:ascii="Cambria Math" w:hAnsi="Cambria Math" w:cs="Times New Roman"/>
            <w:sz w:val="24"/>
            <w:szCs w:val="24"/>
          </w:rPr>
          <m:t>y</m:t>
        </m:r>
      </m:oMath>
      <w:r w:rsidR="00CC44FE">
        <w:rPr>
          <w:rFonts w:ascii="Times New Roman" w:hAnsi="Times New Roman" w:cs="Times New Roman"/>
          <w:sz w:val="24"/>
          <w:szCs w:val="24"/>
        </w:rPr>
        <w:t xml:space="preserve"> </w:t>
      </w:r>
      <w:r w:rsidR="00CC44FE">
        <w:rPr>
          <w:rFonts w:ascii="Times New Roman" w:hAnsi="Times New Roman" w:cs="Times New Roman"/>
          <w:sz w:val="24"/>
          <w:szCs w:val="24"/>
        </w:rPr>
        <w:lastRenderedPageBreak/>
        <w:t xml:space="preserve">por 1 en la solución general y concluiremos con los valores de la constante </w:t>
      </w:r>
      <m:oMath>
        <m:r>
          <w:rPr>
            <w:rFonts w:ascii="Cambria Math" w:hAnsi="Cambria Math" w:cs="Times New Roman"/>
            <w:sz w:val="24"/>
            <w:szCs w:val="24"/>
          </w:rPr>
          <m:t>K</m:t>
        </m:r>
      </m:oMath>
      <w:r w:rsidR="00CC44FE">
        <w:rPr>
          <w:rFonts w:ascii="Times New Roman" w:hAnsi="Times New Roman" w:cs="Times New Roman"/>
          <w:sz w:val="24"/>
          <w:szCs w:val="24"/>
        </w:rPr>
        <w:t xml:space="preserve"> que nos dan la solución particular al problema.</w:t>
      </w:r>
    </w:p>
    <w:p w:rsidR="00BE2229" w:rsidRPr="00CC2FDB" w:rsidRDefault="00441454"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De esta manera</w:t>
      </w:r>
      <w:r w:rsidR="00CA435F" w:rsidRPr="00CC2FDB">
        <w:rPr>
          <w:rFonts w:ascii="Times New Roman" w:hAnsi="Times New Roman" w:cs="Times New Roman"/>
          <w:sz w:val="24"/>
          <w:szCs w:val="24"/>
        </w:rPr>
        <w:t>, p</w:t>
      </w:r>
      <w:r w:rsidR="00BE2229" w:rsidRPr="00CC2FDB">
        <w:rPr>
          <w:rFonts w:ascii="Times New Roman" w:hAnsi="Times New Roman" w:cs="Times New Roman"/>
          <w:sz w:val="24"/>
          <w:szCs w:val="24"/>
        </w:rPr>
        <w:t xml:space="preserve">ara completar la ecuación diferencial y así detallar la misma, se debe </w:t>
      </w:r>
      <w:r w:rsidRPr="00CC2FDB">
        <w:rPr>
          <w:rFonts w:ascii="Times New Roman" w:hAnsi="Times New Roman" w:cs="Times New Roman"/>
          <w:sz w:val="24"/>
          <w:szCs w:val="24"/>
        </w:rPr>
        <w:t>perfeccionar</w:t>
      </w:r>
      <w:r w:rsidR="00BE2229" w:rsidRPr="00CC2FDB">
        <w:rPr>
          <w:rFonts w:ascii="Times New Roman" w:hAnsi="Times New Roman" w:cs="Times New Roman"/>
          <w:sz w:val="24"/>
          <w:szCs w:val="24"/>
        </w:rPr>
        <w:t xml:space="preserve"> la descripción con ciertas condiciones sobre la solución. Para ello, el Problema de Valores Iniciales (P.V.I.), también llamado Problema de Cauchy, añade condiciones complementarias a la solución. </w:t>
      </w:r>
    </w:p>
    <w:p w:rsidR="006E3CAB" w:rsidRPr="00CC2FDB" w:rsidRDefault="007A5EB8"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Un problema de Cauchy para una ecuación diferencial de orden n sería el siguiente:</w:t>
      </w:r>
    </w:p>
    <w:p w:rsidR="00CC44FE" w:rsidRPr="00CC44FE"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(n)</m:t>
              </m:r>
            </m:sup>
          </m:sSup>
          <m:r>
            <w:rPr>
              <w:rFonts w:ascii="Cambria Math" w:hAnsi="Cambria Math" w:cs="Times New Roman"/>
              <w:sz w:val="24"/>
              <w:szCs w:val="24"/>
            </w:rPr>
            <m:t>= f</m:t>
          </m:r>
          <m:d>
            <m:dPr>
              <m:ctrlPr>
                <w:rPr>
                  <w:rFonts w:ascii="Cambria Math" w:hAnsi="Cambria Math" w:cs="Times New Roman"/>
                  <w:i/>
                  <w:sz w:val="24"/>
                  <w:szCs w:val="24"/>
                </w:rPr>
              </m:ctrlPr>
            </m:dPr>
            <m:e>
              <m:r>
                <w:rPr>
                  <w:rFonts w:ascii="Cambria Math" w:hAnsi="Cambria Math" w:cs="Times New Roman"/>
                  <w:sz w:val="24"/>
                  <w:szCs w:val="24"/>
                </w:rPr>
                <m:t xml:space="preserve">x, y, y’, . . . , </m:t>
              </m:r>
              <m:sSup>
                <m:sSupPr>
                  <m:ctrlPr>
                    <w:rPr>
                      <w:rFonts w:ascii="Cambria Math" w:hAnsi="Cambria Math" w:cs="Times New Roman"/>
                      <w:i/>
                      <w:sz w:val="24"/>
                      <w:szCs w:val="24"/>
                    </w:rPr>
                  </m:ctrlPr>
                </m:sSupPr>
                <m:e>
                  <m:r>
                    <w:rPr>
                      <w:rFonts w:ascii="Cambria Math" w:hAnsi="Cambria Math" w:cs="Times New Roman"/>
                      <w:sz w:val="24"/>
                      <w:szCs w:val="24"/>
                      <w:vertAlign w:val="superscript"/>
                    </w:rPr>
                    <m:t>y</m:t>
                  </m:r>
                </m:e>
                <m:sup>
                  <m:r>
                    <w:rPr>
                      <w:rFonts w:ascii="Cambria Math" w:hAnsi="Cambria Math" w:cs="Times New Roman"/>
                      <w:sz w:val="24"/>
                      <w:szCs w:val="24"/>
                    </w:rPr>
                    <m:t>(n-1)</m:t>
                  </m:r>
                </m:sup>
              </m:sSup>
            </m:e>
          </m:d>
        </m:oMath>
      </m:oMathPara>
    </w:p>
    <w:p w:rsidR="006E3CAB" w:rsidRPr="00CC44FE" w:rsidRDefault="00CC44FE" w:rsidP="001F0375">
      <w:pPr>
        <w:spacing w:line="360" w:lineRule="auto"/>
        <w:jc w:val="both"/>
        <w:rPr>
          <w:oMath/>
          <w:rFonts w:ascii="Cambria Math" w:hAnsi="Cambria Math" w:cs="Times New Roman"/>
          <w:sz w:val="24"/>
          <w:szCs w:val="24"/>
        </w:rPr>
      </w:pPr>
      <m:oMathPara>
        <m:oMath>
          <m:r>
            <w:rPr>
              <w:rFonts w:ascii="Cambria Math" w:hAnsi="Cambria Math" w:cs="Times New Roman"/>
              <w:sz w:val="24"/>
              <w:szCs w:val="24"/>
            </w:rPr>
            <m:t>y(</m:t>
          </m:r>
          <m:sSub>
            <m:sSubPr>
              <m:ctrlPr>
                <w:rPr>
                  <w:rFonts w:ascii="Cambria Math" w:hAnsi="Cambria Math" w:cs="Times New Roman"/>
                  <w:i/>
                  <w:sz w:val="24"/>
                  <w:szCs w:val="24"/>
                  <w:vertAlign w:val="subscript"/>
                </w:rPr>
              </m:ctrlPr>
            </m:sSubPr>
            <m:e>
              <m:r>
                <w:rPr>
                  <w:rFonts w:ascii="Cambria Math" w:hAnsi="Cambria Math" w:cs="Times New Roman"/>
                  <w:sz w:val="24"/>
                  <w:szCs w:val="24"/>
                  <w:vertAlign w:val="subscript"/>
                </w:rPr>
                <m:t>x</m:t>
              </m:r>
            </m:e>
            <m:sub>
              <m:r>
                <w:rPr>
                  <w:rFonts w:ascii="Cambria Math" w:hAnsi="Cambria Math" w:cs="Times New Roman"/>
                  <w:sz w:val="24"/>
                  <w:szCs w:val="24"/>
                  <w:vertAlign w:val="subscript"/>
                </w:rPr>
                <m:t>0</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0</m:t>
              </m:r>
            </m:sub>
          </m:sSub>
        </m:oMath>
      </m:oMathPara>
    </w:p>
    <w:p w:rsidR="00CC44FE" w:rsidRDefault="00CC44FE" w:rsidP="001F0375">
      <w:pPr>
        <w:spacing w:line="36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rPr>
            <m:t>y’(</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1</m:t>
              </m:r>
            </m:sub>
          </m:sSub>
        </m:oMath>
      </m:oMathPara>
    </w:p>
    <w:p w:rsidR="00CC44FE" w:rsidRDefault="00CC44FE"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w:t>
      </w:r>
    </w:p>
    <w:p w:rsidR="00CC44FE" w:rsidRDefault="00CC44FE"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CC44FE" w:rsidRDefault="00CC44FE"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97D2E" w:rsidRPr="00304850"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(n-1)</m:t>
              </m:r>
            </m:sup>
          </m:sSup>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n-1</m:t>
              </m:r>
            </m:sub>
          </m:sSub>
        </m:oMath>
      </m:oMathPara>
    </w:p>
    <w:p w:rsidR="00304850" w:rsidRPr="00304850" w:rsidRDefault="00144B4D"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En este estudio nos centraremos en las ecuaciones diferenciales ordinarias de primer orden, para </w:t>
      </w:r>
      <w:r w:rsidR="00F6008E">
        <w:rPr>
          <w:rFonts w:ascii="Times New Roman" w:eastAsiaTheme="minorEastAsia" w:hAnsi="Times New Roman" w:cs="Times New Roman"/>
          <w:sz w:val="24"/>
          <w:szCs w:val="24"/>
        </w:rPr>
        <w:t>concretar</w:t>
      </w:r>
      <w:r>
        <w:rPr>
          <w:rFonts w:ascii="Times New Roman" w:eastAsiaTheme="minorEastAsia" w:hAnsi="Times New Roman" w:cs="Times New Roman"/>
          <w:sz w:val="24"/>
          <w:szCs w:val="24"/>
        </w:rPr>
        <w:t xml:space="preserve"> la materia y poder realizar más delimitado el estudio de la misma.</w:t>
      </w:r>
    </w:p>
    <w:p w:rsidR="00CD1C34" w:rsidRDefault="00CD1C34" w:rsidP="001F0375">
      <w:pPr>
        <w:pStyle w:val="Ttulo2"/>
        <w:spacing w:before="0" w:after="200" w:line="360" w:lineRule="auto"/>
      </w:pPr>
    </w:p>
    <w:p w:rsidR="00A97D2E" w:rsidRPr="00364B80" w:rsidRDefault="00C34CD3" w:rsidP="001F0375">
      <w:pPr>
        <w:pStyle w:val="Ttulo2"/>
        <w:spacing w:before="0" w:after="200" w:line="360" w:lineRule="auto"/>
      </w:pPr>
      <w:bookmarkStart w:id="7" w:name="_Toc514866257"/>
      <w:r>
        <w:t>3.3</w:t>
      </w:r>
      <w:r w:rsidR="00A97D2E" w:rsidRPr="00CC2FDB">
        <w:t xml:space="preserve"> ECUACIONES DIFERENCIALES ORDINARIAS DE PRIMER ORDEN</w:t>
      </w:r>
      <w:bookmarkEnd w:id="7"/>
    </w:p>
    <w:p w:rsidR="00A97D2E" w:rsidRPr="00CC2FDB" w:rsidRDefault="00A97D2E"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Las ecuaciones diferenciales de primer orden siguen la siguiente forma:</w:t>
      </w:r>
    </w:p>
    <w:p w:rsidR="00A97D2E" w:rsidRPr="00CC2FDB" w:rsidRDefault="00C0488D" w:rsidP="001F0375">
      <w:pPr>
        <w:spacing w:line="360" w:lineRule="auto"/>
        <w:jc w:val="both"/>
        <w:rPr>
          <w:rFonts w:ascii="Times New Roman" w:eastAsiaTheme="minorEastAsia" w:hAnsi="Times New Roman" w:cs="Times New Roman"/>
          <w:sz w:val="24"/>
          <w:szCs w:val="24"/>
        </w:rPr>
      </w:pPr>
      <m:oMathPara>
        <m:oMath>
          <m:f>
            <m:fPr>
              <m:ctrlPr>
                <w:rPr>
                  <w:rFonts w:ascii="Times New Roman" w:hAnsi="Times New Roman" w:cs="Times New Roman"/>
                  <w:i/>
                  <w:sz w:val="24"/>
                  <w:szCs w:val="24"/>
                </w:rPr>
              </m:ctrlPr>
            </m:fPr>
            <m:num>
              <m:r>
                <w:rPr>
                  <w:rFonts w:ascii="Cambria Math" w:hAnsi="Times New Roman" w:cs="Times New Roman"/>
                  <w:sz w:val="24"/>
                  <w:szCs w:val="24"/>
                </w:rPr>
                <m:t>dy</m:t>
              </m:r>
            </m:num>
            <m:den>
              <m:r>
                <w:rPr>
                  <w:rFonts w:ascii="Cambria Math" w:hAnsi="Times New Roman" w:cs="Times New Roman"/>
                  <w:sz w:val="24"/>
                  <w:szCs w:val="24"/>
                </w:rPr>
                <m:t>dx</m:t>
              </m:r>
            </m:den>
          </m:f>
          <m:r>
            <w:rPr>
              <w:rFonts w:ascii="Times New Roman" w:hAnsi="Times New Roman" w:cs="Times New Roman"/>
              <w:sz w:val="24"/>
              <w:szCs w:val="24"/>
            </w:rPr>
            <m:t>=</m:t>
          </m:r>
          <m:r>
            <w:rPr>
              <w:rFonts w:ascii="Cambria Math" w:hAnsi="Times New Roman" w:cs="Times New Roman"/>
              <w:sz w:val="24"/>
              <w:szCs w:val="24"/>
            </w:rPr>
            <m:t>f(x,y</m:t>
          </m:r>
          <m:r>
            <w:rPr>
              <w:rFonts w:ascii="Times New Roman" w:hAnsi="Times New Roman" w:cs="Times New Roman"/>
              <w:sz w:val="24"/>
              <w:szCs w:val="24"/>
            </w:rPr>
            <m:t>)</m:t>
          </m:r>
        </m:oMath>
      </m:oMathPara>
    </w:p>
    <w:p w:rsidR="00CA435F" w:rsidRPr="00CC2FDB" w:rsidRDefault="00BA0FD5" w:rsidP="001F0375">
      <w:pPr>
        <w:spacing w:line="360" w:lineRule="auto"/>
        <w:jc w:val="both"/>
        <w:rPr>
          <w:rFonts w:ascii="Times New Roman" w:eastAsiaTheme="minorEastAsia" w:hAnsi="Times New Roman" w:cs="Times New Roman"/>
          <w:sz w:val="24"/>
          <w:szCs w:val="24"/>
        </w:rPr>
      </w:pPr>
      <w:r w:rsidRPr="00CC2FDB">
        <w:rPr>
          <w:rFonts w:ascii="Times New Roman" w:eastAsiaTheme="minorEastAsia" w:hAnsi="Times New Roman" w:cs="Times New Roman"/>
          <w:sz w:val="24"/>
          <w:szCs w:val="24"/>
        </w:rPr>
        <w:t xml:space="preserve">Para resolverla, tendremos que encontrar las funciones </w:t>
      </w:r>
      <m:oMath>
        <m:r>
          <w:rPr>
            <w:rFonts w:ascii="Cambria Math" w:eastAsiaTheme="minorEastAsia" w:hAnsi="Cambria Math" w:cs="Times New Roman"/>
            <w:sz w:val="24"/>
            <w:szCs w:val="24"/>
          </w:rPr>
          <m:t>y(x)</m:t>
        </m:r>
      </m:oMath>
      <w:r w:rsidRPr="00CC2FDB">
        <w:rPr>
          <w:rFonts w:ascii="Times New Roman" w:eastAsiaTheme="minorEastAsia" w:hAnsi="Times New Roman" w:cs="Times New Roman"/>
          <w:sz w:val="24"/>
          <w:szCs w:val="24"/>
        </w:rPr>
        <w:t xml:space="preserve"> que satisfacen esta ecuación.</w:t>
      </w:r>
      <w:r w:rsidR="002F0648" w:rsidRPr="00CC2FDB">
        <w:rPr>
          <w:rFonts w:ascii="Times New Roman" w:eastAsiaTheme="minorEastAsia" w:hAnsi="Times New Roman" w:cs="Times New Roman"/>
          <w:sz w:val="24"/>
          <w:szCs w:val="24"/>
        </w:rPr>
        <w:t xml:space="preserve"> Para </w:t>
      </w:r>
      <w:r w:rsidR="00F6008E">
        <w:rPr>
          <w:rFonts w:ascii="Times New Roman" w:eastAsiaTheme="minorEastAsia" w:hAnsi="Times New Roman" w:cs="Times New Roman"/>
          <w:sz w:val="24"/>
          <w:szCs w:val="24"/>
        </w:rPr>
        <w:t>estudiar su existencia, contamos con importantes resultados como son los teoremas de Peano y de Picard.</w:t>
      </w:r>
    </w:p>
    <w:p w:rsidR="00364B80" w:rsidRDefault="00364B80" w:rsidP="001F0375">
      <w:pPr>
        <w:pStyle w:val="Ttulo3"/>
        <w:spacing w:before="0" w:after="200" w:line="360" w:lineRule="auto"/>
        <w:jc w:val="both"/>
        <w:rPr>
          <w:rFonts w:eastAsiaTheme="minorEastAsia"/>
        </w:rPr>
      </w:pPr>
    </w:p>
    <w:p w:rsidR="00304850" w:rsidRPr="00364B80" w:rsidRDefault="00C34CD3" w:rsidP="001F0375">
      <w:pPr>
        <w:pStyle w:val="Ttulo3"/>
        <w:spacing w:before="0" w:after="200" w:line="360" w:lineRule="auto"/>
        <w:jc w:val="both"/>
        <w:rPr>
          <w:rFonts w:eastAsiaTheme="minorEastAsia"/>
        </w:rPr>
      </w:pPr>
      <w:bookmarkStart w:id="8" w:name="_Toc514866258"/>
      <w:r>
        <w:rPr>
          <w:rFonts w:eastAsiaTheme="minorEastAsia"/>
        </w:rPr>
        <w:t>3.3.1</w:t>
      </w:r>
      <w:r w:rsidR="00304850">
        <w:rPr>
          <w:rFonts w:eastAsiaTheme="minorEastAsia"/>
        </w:rPr>
        <w:t xml:space="preserve"> </w:t>
      </w:r>
      <w:r w:rsidR="002F0648" w:rsidRPr="00CC2FDB">
        <w:rPr>
          <w:rFonts w:eastAsiaTheme="minorEastAsia"/>
        </w:rPr>
        <w:t>Teorema de existencia de Cauchy-Peano.</w:t>
      </w:r>
      <w:bookmarkEnd w:id="8"/>
    </w:p>
    <w:p w:rsidR="002F0648" w:rsidRPr="00CC2FDB" w:rsidRDefault="002F0648" w:rsidP="001F0375">
      <w:pPr>
        <w:spacing w:line="360" w:lineRule="auto"/>
        <w:jc w:val="both"/>
        <w:rPr>
          <w:rFonts w:ascii="Times New Roman" w:eastAsiaTheme="minorEastAsia" w:hAnsi="Times New Roman" w:cs="Times New Roman"/>
          <w:i/>
          <w:sz w:val="24"/>
          <w:szCs w:val="24"/>
        </w:rPr>
      </w:pPr>
      <w:r w:rsidRPr="00CC2FDB">
        <w:rPr>
          <w:rFonts w:ascii="Times New Roman" w:eastAsiaTheme="minorEastAsia" w:hAnsi="Times New Roman" w:cs="Times New Roman"/>
          <w:i/>
          <w:sz w:val="24"/>
          <w:szCs w:val="24"/>
        </w:rPr>
        <w:t>Sea el problema de valores iniciales</w:t>
      </w:r>
    </w:p>
    <w:p w:rsidR="002F0648" w:rsidRPr="00CC2FDB" w:rsidRDefault="00C0488D" w:rsidP="001F0375">
      <w:pPr>
        <w:spacing w:line="360" w:lineRule="auto"/>
        <w:jc w:val="both"/>
        <w:rPr>
          <w:rFonts w:ascii="Times New Roman" w:eastAsiaTheme="minorEastAsia" w:hAnsi="Times New Roman" w:cs="Times New Roman"/>
          <w:i/>
          <w:sz w:val="24"/>
          <w:szCs w:val="24"/>
        </w:rPr>
      </w:pPr>
      <m:oMathPara>
        <m:oMath>
          <m:sSup>
            <m:sSupPr>
              <m:ctrlPr>
                <w:rPr>
                  <w:rFonts w:ascii="Times New Roman" w:eastAsiaTheme="minorEastAsia" w:hAnsi="Times New Roman" w:cs="Times New Roman"/>
                  <w:i/>
                  <w:sz w:val="24"/>
                  <w:szCs w:val="24"/>
                </w:rPr>
              </m:ctrlPr>
            </m:sSupPr>
            <m:e>
              <m:r>
                <w:rPr>
                  <w:rFonts w:ascii="Cambria Math" w:eastAsiaTheme="minorEastAsia" w:hAnsi="Times New Roman" w:cs="Times New Roman"/>
                  <w:sz w:val="24"/>
                  <w:szCs w:val="24"/>
                </w:rPr>
                <m:t>y</m:t>
              </m:r>
            </m:e>
            <m:sup>
              <m:r>
                <w:rPr>
                  <w:rFonts w:ascii="Times New Roman" w:eastAsiaTheme="minorEastAsia" w:hAnsi="Times New Roman" w:cs="Times New Roman"/>
                  <w:sz w:val="24"/>
                  <w:szCs w:val="24"/>
                </w:rPr>
                <m:t>'</m:t>
              </m:r>
            </m:sup>
          </m:s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H</m:t>
          </m:r>
          <m:d>
            <m:dPr>
              <m:ctrlPr>
                <w:rPr>
                  <w:rFonts w:ascii="Times New Roman" w:eastAsiaTheme="minorEastAsia" w:hAnsi="Times New Roman" w:cs="Times New Roman"/>
                  <w:i/>
                  <w:sz w:val="24"/>
                  <w:szCs w:val="24"/>
                </w:rPr>
              </m:ctrlPr>
            </m:dPr>
            <m:e>
              <m:r>
                <w:rPr>
                  <w:rFonts w:ascii="Cambria Math" w:eastAsiaTheme="minorEastAsia" w:hAnsi="Times New Roman" w:cs="Times New Roman"/>
                  <w:sz w:val="24"/>
                  <w:szCs w:val="24"/>
                </w:rPr>
                <m:t>x</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y</m:t>
              </m:r>
            </m:e>
          </m:d>
        </m:oMath>
      </m:oMathPara>
    </w:p>
    <w:p w:rsidR="002F0648" w:rsidRPr="00CC2FDB" w:rsidRDefault="00CC44FE" w:rsidP="001F0375">
      <w:pPr>
        <w:spacing w:line="360" w:lineRule="auto"/>
        <w:jc w:val="both"/>
        <w:rPr>
          <w:rFonts w:ascii="Times New Roman" w:eastAsiaTheme="minorEastAsia" w:hAnsi="Times New Roman" w:cs="Times New Roman"/>
          <w:i/>
          <w:sz w:val="24"/>
          <w:szCs w:val="24"/>
        </w:rPr>
      </w:pPr>
      <m:oMathPara>
        <m:oMath>
          <m:r>
            <w:rPr>
              <w:rFonts w:ascii="Cambria Math" w:eastAsiaTheme="minorEastAsia" w:hAnsi="Times New Roman" w:cs="Times New Roman"/>
              <w:sz w:val="24"/>
              <w:szCs w:val="24"/>
            </w:rPr>
            <m:t>y</m:t>
          </m:r>
          <m:r>
            <w:rPr>
              <w:rFonts w:ascii="Times New Roman" w:eastAsiaTheme="minorEastAsia" w:hAnsi="Times New Roman"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0</m:t>
              </m:r>
            </m:sub>
          </m:sSub>
          <m:r>
            <w:rPr>
              <w:rFonts w:ascii="Times New Roman" w:eastAsiaTheme="minorEastAsia" w:hAnsi="Times New Roman"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0</m:t>
              </m:r>
            </m:sub>
          </m:sSub>
        </m:oMath>
      </m:oMathPara>
    </w:p>
    <w:p w:rsidR="002F0648" w:rsidRPr="00CC2FDB" w:rsidRDefault="002F0648" w:rsidP="001F0375">
      <w:pPr>
        <w:spacing w:line="360" w:lineRule="auto"/>
        <w:jc w:val="both"/>
        <w:rPr>
          <w:rFonts w:ascii="Times New Roman" w:eastAsiaTheme="minorEastAsia" w:hAnsi="Times New Roman" w:cs="Times New Roman"/>
          <w:i/>
          <w:sz w:val="24"/>
          <w:szCs w:val="24"/>
        </w:rPr>
      </w:pPr>
      <w:r w:rsidRPr="00CC2FDB">
        <w:rPr>
          <w:rFonts w:ascii="Times New Roman" w:eastAsiaTheme="minorEastAsia" w:hAnsi="Times New Roman" w:cs="Times New Roman"/>
          <w:i/>
          <w:sz w:val="24"/>
          <w:szCs w:val="24"/>
        </w:rPr>
        <w:t>Si la función escalar H es continua en una región rectangular que contenga interiormente al punto (x</w:t>
      </w:r>
      <w:r w:rsidRPr="00CC44FE">
        <w:rPr>
          <w:rFonts w:ascii="Times New Roman" w:eastAsiaTheme="minorEastAsia" w:hAnsi="Times New Roman" w:cs="Times New Roman"/>
          <w:i/>
          <w:sz w:val="24"/>
          <w:szCs w:val="24"/>
          <w:vertAlign w:val="subscript"/>
        </w:rPr>
        <w:t>0</w:t>
      </w:r>
      <w:r w:rsidRPr="00CC2FDB">
        <w:rPr>
          <w:rFonts w:ascii="Times New Roman" w:eastAsiaTheme="minorEastAsia" w:hAnsi="Times New Roman" w:cs="Times New Roman"/>
          <w:i/>
          <w:sz w:val="24"/>
          <w:szCs w:val="24"/>
        </w:rPr>
        <w:t>,</w:t>
      </w:r>
      <w:r w:rsidR="00CC44FE">
        <w:rPr>
          <w:rFonts w:ascii="Times New Roman" w:eastAsiaTheme="minorEastAsia" w:hAnsi="Times New Roman" w:cs="Times New Roman"/>
          <w:i/>
          <w:sz w:val="24"/>
          <w:szCs w:val="24"/>
        </w:rPr>
        <w:t xml:space="preserve"> </w:t>
      </w:r>
      <w:r w:rsidRPr="00CC2FDB">
        <w:rPr>
          <w:rFonts w:ascii="Times New Roman" w:eastAsiaTheme="minorEastAsia" w:hAnsi="Times New Roman" w:cs="Times New Roman"/>
          <w:i/>
          <w:sz w:val="24"/>
          <w:szCs w:val="24"/>
        </w:rPr>
        <w:t>y</w:t>
      </w:r>
      <w:r w:rsidRPr="00CC44FE">
        <w:rPr>
          <w:rFonts w:ascii="Times New Roman" w:eastAsiaTheme="minorEastAsia" w:hAnsi="Times New Roman" w:cs="Times New Roman"/>
          <w:i/>
          <w:sz w:val="24"/>
          <w:szCs w:val="24"/>
          <w:vertAlign w:val="subscript"/>
        </w:rPr>
        <w:t>0</w:t>
      </w:r>
      <w:r w:rsidRPr="00CC2FDB">
        <w:rPr>
          <w:rFonts w:ascii="Times New Roman" w:eastAsiaTheme="minorEastAsia" w:hAnsi="Times New Roman" w:cs="Times New Roman"/>
          <w:i/>
          <w:sz w:val="24"/>
          <w:szCs w:val="24"/>
        </w:rPr>
        <w:t>)</w:t>
      </w:r>
      <w:r w:rsidR="00CC44FE" w:rsidRPr="00CC44FE">
        <w:rPr>
          <w:rFonts w:ascii="Times New Roman" w:hAnsi="Times New Roman" w:cs="Times New Roman"/>
          <w:b/>
          <w:bCs/>
          <w:sz w:val="24"/>
          <w:szCs w:val="24"/>
          <w:shd w:val="clear" w:color="auto" w:fill="FFFFFF"/>
        </w:rPr>
        <w:t xml:space="preserve"> </w:t>
      </w:r>
      <m:oMath>
        <m:r>
          <m:rPr>
            <m:sty m:val="bi"/>
          </m:rPr>
          <w:rPr>
            <w:rFonts w:ascii="Cambria Math" w:hAnsi="Cambria Math" w:cs="Times New Roman"/>
            <w:sz w:val="24"/>
            <w:szCs w:val="24"/>
            <w:shd w:val="clear" w:color="auto" w:fill="FFFFFF"/>
          </w:rPr>
          <m:t>∈</m:t>
        </m:r>
      </m:oMath>
      <w:r w:rsidR="00144B4D">
        <w:rPr>
          <w:rFonts w:ascii="Times New Roman" w:eastAsiaTheme="minorEastAsia" w:hAnsi="Times New Roman" w:cs="Times New Roman"/>
          <w:b/>
          <w:bCs/>
          <w:sz w:val="24"/>
          <w:szCs w:val="24"/>
          <w:shd w:val="clear" w:color="auto" w:fill="FFFFFF"/>
        </w:rPr>
        <w:t xml:space="preserve"> </w:t>
      </w:r>
      <w:r w:rsidR="001E205B">
        <w:rPr>
          <w:rStyle w:val="nfasis"/>
          <w:rFonts w:ascii="Times New Roman" w:hAnsi="Times New Roman" w:cs="Times New Roman"/>
          <w:b/>
          <w:bCs/>
          <w:sz w:val="24"/>
          <w:szCs w:val="24"/>
          <w:shd w:val="clear" w:color="auto" w:fill="FFFFFF"/>
        </w:rPr>
        <w:t>R</w:t>
      </w:r>
      <w:r w:rsidR="00CC44FE">
        <w:rPr>
          <w:rStyle w:val="nfasis"/>
          <w:rFonts w:ascii="Times New Roman" w:hAnsi="Times New Roman" w:cs="Times New Roman"/>
          <w:b/>
          <w:bCs/>
          <w:sz w:val="24"/>
          <w:szCs w:val="24"/>
          <w:shd w:val="clear" w:color="auto" w:fill="FFFFFF"/>
          <w:vertAlign w:val="superscript"/>
        </w:rPr>
        <w:t>2</w:t>
      </w:r>
      <w:r w:rsidRPr="00CC2FDB">
        <w:rPr>
          <w:rFonts w:ascii="Times New Roman" w:eastAsiaTheme="minorEastAsia" w:hAnsi="Times New Roman" w:cs="Times New Roman"/>
          <w:i/>
          <w:sz w:val="24"/>
          <w:szCs w:val="24"/>
        </w:rPr>
        <w:t>, entonces existe al menos una solución del problema de valores iniciales considerado.</w:t>
      </w:r>
    </w:p>
    <w:p w:rsidR="00063ECB" w:rsidRPr="00CC2FDB" w:rsidRDefault="00756B8D"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 xml:space="preserve">Este teorema </w:t>
      </w:r>
      <w:r w:rsidR="008850D2">
        <w:rPr>
          <w:rFonts w:ascii="Times New Roman" w:hAnsi="Times New Roman" w:cs="Times New Roman"/>
          <w:sz w:val="24"/>
          <w:szCs w:val="24"/>
        </w:rPr>
        <w:t>permite estudiar la existencia de</w:t>
      </w:r>
      <w:r w:rsidRPr="00CC2FDB">
        <w:rPr>
          <w:rFonts w:ascii="Times New Roman" w:hAnsi="Times New Roman" w:cs="Times New Roman"/>
          <w:sz w:val="24"/>
          <w:szCs w:val="24"/>
        </w:rPr>
        <w:t xml:space="preserve"> una solución </w:t>
      </w:r>
      <w:r w:rsidR="008850D2">
        <w:rPr>
          <w:rFonts w:ascii="Times New Roman" w:hAnsi="Times New Roman" w:cs="Times New Roman"/>
          <w:sz w:val="24"/>
          <w:szCs w:val="24"/>
        </w:rPr>
        <w:t xml:space="preserve">del </w:t>
      </w:r>
      <w:r w:rsidRPr="00CC2FDB">
        <w:rPr>
          <w:rFonts w:ascii="Times New Roman" w:hAnsi="Times New Roman" w:cs="Times New Roman"/>
          <w:sz w:val="24"/>
          <w:szCs w:val="24"/>
        </w:rPr>
        <w:t xml:space="preserve">problema en cuestión. Sin embargo, no podemos determinar cuántas soluciones tiene el problema. El teorema de Peano, a pesar de garantizar la existencia de una solución, puede no resolver la ecuación diferencial, ya </w:t>
      </w:r>
      <w:r w:rsidR="00F6008E">
        <w:rPr>
          <w:rFonts w:ascii="Times New Roman" w:hAnsi="Times New Roman" w:cs="Times New Roman"/>
          <w:sz w:val="24"/>
          <w:szCs w:val="24"/>
        </w:rPr>
        <w:t>que no permite obtener soluciones de forma explícita.</w:t>
      </w:r>
    </w:p>
    <w:p w:rsidR="00364B80" w:rsidRDefault="00364B80" w:rsidP="001F0375">
      <w:pPr>
        <w:pStyle w:val="Ttulo3"/>
        <w:spacing w:before="0" w:after="200" w:line="360" w:lineRule="auto"/>
        <w:jc w:val="both"/>
      </w:pPr>
    </w:p>
    <w:p w:rsidR="00304850" w:rsidRPr="00304850" w:rsidRDefault="00C34CD3" w:rsidP="001F0375">
      <w:pPr>
        <w:pStyle w:val="Ttulo3"/>
        <w:spacing w:before="0" w:after="200" w:line="360" w:lineRule="auto"/>
        <w:jc w:val="both"/>
      </w:pPr>
      <w:bookmarkStart w:id="9" w:name="_Toc514866259"/>
      <w:r>
        <w:t>3</w:t>
      </w:r>
      <w:r w:rsidR="00304850">
        <w:t xml:space="preserve">.3.2 </w:t>
      </w:r>
      <w:r w:rsidR="00756B8D" w:rsidRPr="00CC2FDB">
        <w:t>Teorema de existencia y unicidad de Picard</w:t>
      </w:r>
      <w:bookmarkEnd w:id="9"/>
    </w:p>
    <w:p w:rsidR="008208C5" w:rsidRPr="00CC2FDB" w:rsidRDefault="00756B8D" w:rsidP="001F0375">
      <w:pPr>
        <w:spacing w:line="360" w:lineRule="auto"/>
        <w:jc w:val="both"/>
        <w:rPr>
          <w:rFonts w:ascii="Times New Roman" w:hAnsi="Times New Roman" w:cs="Times New Roman"/>
          <w:i/>
          <w:sz w:val="24"/>
          <w:szCs w:val="24"/>
        </w:rPr>
      </w:pPr>
      <w:r w:rsidRPr="00CC2FDB">
        <w:rPr>
          <w:rFonts w:ascii="Times New Roman" w:hAnsi="Times New Roman" w:cs="Times New Roman"/>
          <w:i/>
          <w:sz w:val="24"/>
          <w:szCs w:val="24"/>
        </w:rPr>
        <w:t>Sea S</w:t>
      </w:r>
      <w:r w:rsidR="00F63126">
        <w:rPr>
          <w:rFonts w:ascii="Times New Roman" w:hAnsi="Times New Roman" w:cs="Times New Roman"/>
          <w:sz w:val="24"/>
          <w:szCs w:val="24"/>
        </w:rPr>
        <w:t xml:space="preserve"> un subconjunto de</w:t>
      </w:r>
      <w:r w:rsidRPr="00CC2FDB">
        <w:rPr>
          <w:rFonts w:ascii="Times New Roman" w:hAnsi="Times New Roman" w:cs="Times New Roman"/>
          <w:i/>
          <w:sz w:val="24"/>
          <w:szCs w:val="24"/>
        </w:rPr>
        <w:t xml:space="preserve"> </w:t>
      </w:r>
      <w:r w:rsidR="001E205B">
        <w:rPr>
          <w:rStyle w:val="nfasis"/>
          <w:rFonts w:ascii="Times New Roman" w:hAnsi="Times New Roman" w:cs="Times New Roman"/>
          <w:b/>
          <w:bCs/>
          <w:sz w:val="24"/>
          <w:szCs w:val="24"/>
          <w:shd w:val="clear" w:color="auto" w:fill="FFFFFF"/>
        </w:rPr>
        <w:t>R</w:t>
      </w:r>
      <w:r w:rsidR="00CC44FE">
        <w:rPr>
          <w:rStyle w:val="nfasis"/>
          <w:rFonts w:ascii="Times New Roman" w:hAnsi="Times New Roman" w:cs="Times New Roman"/>
          <w:b/>
          <w:bCs/>
          <w:sz w:val="24"/>
          <w:szCs w:val="24"/>
          <w:shd w:val="clear" w:color="auto" w:fill="FFFFFF"/>
          <w:vertAlign w:val="superscript"/>
        </w:rPr>
        <w:t>2</w:t>
      </w:r>
      <w:r w:rsidR="00CC44FE" w:rsidRPr="00CC2FDB">
        <w:rPr>
          <w:rFonts w:ascii="Times New Roman" w:eastAsiaTheme="minorEastAsia" w:hAnsi="Times New Roman" w:cs="Times New Roman"/>
          <w:i/>
          <w:sz w:val="24"/>
          <w:szCs w:val="24"/>
        </w:rPr>
        <w:t xml:space="preserve">, </w:t>
      </w:r>
      <w:r w:rsidRPr="00CC2FDB">
        <w:rPr>
          <w:rFonts w:ascii="Times New Roman" w:hAnsi="Times New Roman" w:cs="Times New Roman"/>
          <w:i/>
          <w:sz w:val="24"/>
          <w:szCs w:val="24"/>
        </w:rPr>
        <w:t>una región rectangular que contiene al punto (x</w:t>
      </w:r>
      <w:r w:rsidRPr="00CC2FDB">
        <w:rPr>
          <w:rFonts w:ascii="Times New Roman" w:hAnsi="Times New Roman" w:cs="Times New Roman"/>
          <w:i/>
          <w:sz w:val="24"/>
          <w:szCs w:val="24"/>
          <w:vertAlign w:val="subscript"/>
        </w:rPr>
        <w:t>0</w:t>
      </w:r>
      <w:r w:rsidRPr="00CC2FDB">
        <w:rPr>
          <w:rFonts w:ascii="Times New Roman" w:hAnsi="Times New Roman" w:cs="Times New Roman"/>
          <w:i/>
          <w:sz w:val="24"/>
          <w:szCs w:val="24"/>
        </w:rPr>
        <w:t>,</w:t>
      </w:r>
      <w:r w:rsidR="00CC44FE">
        <w:rPr>
          <w:rFonts w:ascii="Times New Roman" w:hAnsi="Times New Roman" w:cs="Times New Roman"/>
          <w:i/>
          <w:sz w:val="24"/>
          <w:szCs w:val="24"/>
        </w:rPr>
        <w:t xml:space="preserve"> y</w:t>
      </w:r>
      <w:r w:rsidRPr="00CC2FDB">
        <w:rPr>
          <w:rFonts w:ascii="Times New Roman" w:hAnsi="Times New Roman" w:cs="Times New Roman"/>
          <w:i/>
          <w:sz w:val="24"/>
          <w:szCs w:val="24"/>
          <w:vertAlign w:val="subscript"/>
        </w:rPr>
        <w:t>0</w:t>
      </w:r>
      <w:r w:rsidRPr="00CC2FDB">
        <w:rPr>
          <w:rFonts w:ascii="Times New Roman" w:hAnsi="Times New Roman" w:cs="Times New Roman"/>
          <w:i/>
          <w:sz w:val="24"/>
          <w:szCs w:val="24"/>
        </w:rPr>
        <w:t>) en su interior. Si la función H</w:t>
      </w:r>
      <w:r w:rsidR="00CC44FE">
        <w:rPr>
          <w:rFonts w:ascii="Times New Roman" w:hAnsi="Times New Roman" w:cs="Times New Roman"/>
          <w:i/>
          <w:sz w:val="24"/>
          <w:szCs w:val="24"/>
        </w:rPr>
        <w:t xml:space="preserve">: </w:t>
      </w:r>
      <w:r w:rsidR="00F63126">
        <w:rPr>
          <w:rFonts w:ascii="Times New Roman" w:hAnsi="Times New Roman" w:cs="Times New Roman"/>
          <w:i/>
          <w:sz w:val="24"/>
          <w:szCs w:val="24"/>
        </w:rPr>
        <w:t>S</w:t>
      </w:r>
      <m:oMath>
        <m:r>
          <w:rPr>
            <w:rFonts w:ascii="Cambria Math" w:hAnsi="Cambria Math" w:cs="Times New Roman"/>
            <w:sz w:val="24"/>
            <w:szCs w:val="24"/>
          </w:rPr>
          <m:t xml:space="preserve">→ </m:t>
        </m:r>
      </m:oMath>
      <w:r w:rsidR="001E205B">
        <w:rPr>
          <w:rStyle w:val="nfasis"/>
          <w:rFonts w:ascii="Times New Roman" w:hAnsi="Times New Roman" w:cs="Times New Roman"/>
          <w:b/>
          <w:bCs/>
          <w:sz w:val="24"/>
          <w:szCs w:val="24"/>
          <w:shd w:val="clear" w:color="auto" w:fill="FFFFFF"/>
        </w:rPr>
        <w:t>R</w:t>
      </w:r>
      <w:r w:rsidR="00CC44FE" w:rsidRPr="00CC2FDB">
        <w:rPr>
          <w:rFonts w:ascii="Times New Roman" w:eastAsiaTheme="minorEastAsia" w:hAnsi="Times New Roman" w:cs="Times New Roman"/>
          <w:i/>
          <w:sz w:val="24"/>
          <w:szCs w:val="24"/>
        </w:rPr>
        <w:t xml:space="preserve">, </w:t>
      </w:r>
      <w:r w:rsidRPr="00CC2FDB">
        <w:rPr>
          <w:rFonts w:ascii="Times New Roman" w:hAnsi="Times New Roman" w:cs="Times New Roman"/>
          <w:i/>
          <w:sz w:val="24"/>
          <w:szCs w:val="24"/>
        </w:rPr>
        <w:t xml:space="preserve"> satisface:</w:t>
      </w:r>
    </w:p>
    <w:p w:rsidR="00756B8D" w:rsidRPr="00CC2FDB" w:rsidRDefault="00756B8D" w:rsidP="001F0375">
      <w:pPr>
        <w:pStyle w:val="Prrafodelista"/>
        <w:numPr>
          <w:ilvl w:val="0"/>
          <w:numId w:val="5"/>
        </w:numPr>
        <w:spacing w:line="360" w:lineRule="auto"/>
        <w:ind w:left="0"/>
        <w:jc w:val="both"/>
        <w:rPr>
          <w:rFonts w:ascii="Times New Roman" w:hAnsi="Times New Roman" w:cs="Times New Roman"/>
          <w:i/>
          <w:sz w:val="24"/>
          <w:szCs w:val="24"/>
        </w:rPr>
      </w:pPr>
      <w:r w:rsidRPr="00CC2FDB">
        <w:rPr>
          <w:rFonts w:ascii="Times New Roman" w:hAnsi="Times New Roman" w:cs="Times New Roman"/>
          <w:i/>
          <w:sz w:val="24"/>
          <w:szCs w:val="24"/>
        </w:rPr>
        <w:t>H es continua en S</w:t>
      </w:r>
    </w:p>
    <w:p w:rsidR="00756B8D" w:rsidRPr="00CC2FDB" w:rsidRDefault="00756B8D" w:rsidP="001F0375">
      <w:pPr>
        <w:pStyle w:val="Prrafodelista"/>
        <w:numPr>
          <w:ilvl w:val="0"/>
          <w:numId w:val="5"/>
        </w:numPr>
        <w:spacing w:line="360" w:lineRule="auto"/>
        <w:ind w:left="0"/>
        <w:jc w:val="both"/>
        <w:rPr>
          <w:rFonts w:ascii="Times New Roman" w:hAnsi="Times New Roman" w:cs="Times New Roman"/>
          <w:i/>
          <w:sz w:val="24"/>
          <w:szCs w:val="24"/>
        </w:rPr>
      </w:pPr>
      <w:r w:rsidRPr="00CC2FDB">
        <w:rPr>
          <w:rFonts w:ascii="Times New Roman" w:hAnsi="Times New Roman" w:cs="Times New Roman"/>
          <w:i/>
          <w:sz w:val="24"/>
          <w:szCs w:val="24"/>
        </w:rPr>
        <w:t>La derivada de H respecto a la variable dependiente existe y es continua en S</w:t>
      </w:r>
    </w:p>
    <w:p w:rsidR="00756B8D" w:rsidRPr="00CC2FDB" w:rsidRDefault="00756B8D" w:rsidP="001F0375">
      <w:pPr>
        <w:spacing w:line="360" w:lineRule="auto"/>
        <w:jc w:val="both"/>
        <w:rPr>
          <w:rFonts w:ascii="Times New Roman" w:hAnsi="Times New Roman" w:cs="Times New Roman"/>
          <w:i/>
          <w:sz w:val="24"/>
          <w:szCs w:val="24"/>
        </w:rPr>
      </w:pPr>
      <w:r w:rsidRPr="00CC2FDB">
        <w:rPr>
          <w:rFonts w:ascii="Times New Roman" w:hAnsi="Times New Roman" w:cs="Times New Roman"/>
          <w:i/>
          <w:sz w:val="24"/>
          <w:szCs w:val="24"/>
        </w:rPr>
        <w:t>Entonces, existe un intervalo I que contiene al punto x</w:t>
      </w:r>
      <w:r w:rsidRPr="00CC2FDB">
        <w:rPr>
          <w:rFonts w:ascii="Times New Roman" w:hAnsi="Times New Roman" w:cs="Times New Roman"/>
          <w:i/>
          <w:sz w:val="24"/>
          <w:szCs w:val="24"/>
          <w:vertAlign w:val="subscript"/>
        </w:rPr>
        <w:t>0</w:t>
      </w:r>
      <w:r w:rsidRPr="00CC2FDB">
        <w:rPr>
          <w:rFonts w:ascii="Times New Roman" w:hAnsi="Times New Roman" w:cs="Times New Roman"/>
          <w:i/>
          <w:sz w:val="24"/>
          <w:szCs w:val="24"/>
        </w:rPr>
        <w:t xml:space="preserve"> y una única función y=f(x) que satisface el problema de valores iniciales</w:t>
      </w:r>
    </w:p>
    <w:p w:rsidR="00756B8D" w:rsidRPr="00CC44FE" w:rsidRDefault="00CC44FE" w:rsidP="001F0375">
      <w:pPr>
        <w:spacing w:line="360" w:lineRule="auto"/>
        <w:jc w:val="both"/>
        <w:rPr>
          <w:oMath/>
          <w:rFonts w:ascii="Cambria Math" w:hAnsi="Cambria Math" w:cs="Times New Roman"/>
          <w:sz w:val="24"/>
          <w:szCs w:val="24"/>
        </w:rPr>
      </w:pPr>
      <m:oMathPara>
        <m:oMath>
          <m:r>
            <w:rPr>
              <w:rFonts w:ascii="Cambria Math" w:hAnsi="Cambria Math" w:cs="Times New Roman"/>
              <w:sz w:val="24"/>
              <w:szCs w:val="24"/>
            </w:rPr>
            <m:t>y’= H(x,y)</m:t>
          </m:r>
        </m:oMath>
      </m:oMathPara>
    </w:p>
    <w:p w:rsidR="00756B8D" w:rsidRPr="00CC44FE" w:rsidRDefault="00CC44FE" w:rsidP="001F0375">
      <w:pPr>
        <w:spacing w:line="360" w:lineRule="auto"/>
        <w:jc w:val="both"/>
        <w:rPr>
          <w:oMath/>
          <w:rFonts w:ascii="Cambria Math" w:hAnsi="Cambria Math" w:cs="Times New Roman"/>
          <w:sz w:val="24"/>
          <w:szCs w:val="24"/>
        </w:rPr>
      </w:pPr>
      <m:oMathPara>
        <m:oMath>
          <m:r>
            <w:rPr>
              <w:rFonts w:ascii="Cambria Math" w:hAnsi="Cambria Math" w:cs="Times New Roman"/>
              <w:sz w:val="24"/>
              <w:szCs w:val="24"/>
            </w:rPr>
            <m:t>y(</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w:rPr>
              <w:rFonts w:ascii="Cambria Math" w:hAnsi="Cambria Math" w:cs="Times New Roman"/>
              <w:sz w:val="24"/>
              <w:szCs w:val="24"/>
            </w:rPr>
            <m:t>)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0</m:t>
              </m:r>
            </m:sub>
          </m:sSub>
        </m:oMath>
      </m:oMathPara>
    </w:p>
    <w:p w:rsidR="00756B8D" w:rsidRPr="00CC2FDB" w:rsidRDefault="00756B8D"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 xml:space="preserve">Si la función es continua en </w:t>
      </w:r>
      <w:r w:rsidR="001E205B">
        <w:rPr>
          <w:rStyle w:val="nfasis"/>
          <w:rFonts w:ascii="Times New Roman" w:hAnsi="Times New Roman" w:cs="Times New Roman"/>
          <w:b/>
          <w:bCs/>
          <w:sz w:val="24"/>
          <w:szCs w:val="24"/>
          <w:shd w:val="clear" w:color="auto" w:fill="FFFFFF"/>
        </w:rPr>
        <w:t>R</w:t>
      </w:r>
      <w:r w:rsidR="00CC44FE">
        <w:rPr>
          <w:rStyle w:val="nfasis"/>
          <w:rFonts w:ascii="Times New Roman" w:hAnsi="Times New Roman" w:cs="Times New Roman"/>
          <w:b/>
          <w:bCs/>
          <w:sz w:val="24"/>
          <w:szCs w:val="24"/>
          <w:shd w:val="clear" w:color="auto" w:fill="FFFFFF"/>
          <w:vertAlign w:val="superscript"/>
        </w:rPr>
        <w:t>2</w:t>
      </w:r>
      <w:r w:rsidR="00CC44FE" w:rsidRPr="00CC2FDB">
        <w:rPr>
          <w:rFonts w:ascii="Times New Roman" w:eastAsiaTheme="minorEastAsia" w:hAnsi="Times New Roman" w:cs="Times New Roman"/>
          <w:i/>
          <w:sz w:val="24"/>
          <w:szCs w:val="24"/>
        </w:rPr>
        <w:t>,</w:t>
      </w:r>
      <w:r w:rsidRPr="00CC2FDB">
        <w:rPr>
          <w:rFonts w:ascii="Times New Roman" w:hAnsi="Times New Roman" w:cs="Times New Roman"/>
          <w:sz w:val="24"/>
          <w:szCs w:val="24"/>
        </w:rPr>
        <w:t xml:space="preserve"> y la derivada es también continua en </w:t>
      </w:r>
      <w:r w:rsidR="001E205B">
        <w:rPr>
          <w:rStyle w:val="nfasis"/>
          <w:rFonts w:ascii="Times New Roman" w:hAnsi="Times New Roman" w:cs="Times New Roman"/>
          <w:b/>
          <w:bCs/>
          <w:sz w:val="24"/>
          <w:szCs w:val="24"/>
          <w:shd w:val="clear" w:color="auto" w:fill="FFFFFF"/>
        </w:rPr>
        <w:t>R</w:t>
      </w:r>
      <w:r w:rsidR="00CC44FE">
        <w:rPr>
          <w:rStyle w:val="nfasis"/>
          <w:rFonts w:ascii="Times New Roman" w:hAnsi="Times New Roman" w:cs="Times New Roman"/>
          <w:b/>
          <w:bCs/>
          <w:sz w:val="24"/>
          <w:szCs w:val="24"/>
          <w:shd w:val="clear" w:color="auto" w:fill="FFFFFF"/>
          <w:vertAlign w:val="superscript"/>
        </w:rPr>
        <w:t>2</w:t>
      </w:r>
      <w:r w:rsidR="00CC44FE" w:rsidRPr="00CC2FDB">
        <w:rPr>
          <w:rFonts w:ascii="Times New Roman" w:eastAsiaTheme="minorEastAsia" w:hAnsi="Times New Roman" w:cs="Times New Roman"/>
          <w:i/>
          <w:sz w:val="24"/>
          <w:szCs w:val="24"/>
        </w:rPr>
        <w:t xml:space="preserve">, </w:t>
      </w:r>
      <w:r w:rsidRPr="00CC2FDB">
        <w:rPr>
          <w:rFonts w:ascii="Times New Roman" w:hAnsi="Times New Roman" w:cs="Times New Roman"/>
          <w:sz w:val="24"/>
          <w:szCs w:val="24"/>
        </w:rPr>
        <w:t xml:space="preserve"> el teorema de Picard muestra que el problema de valores iniciales considerado tiene solución única. El siguiente paso es calcular la solución integrando la ecuación diferencial.</w:t>
      </w:r>
    </w:p>
    <w:p w:rsidR="00756B8D" w:rsidRDefault="00756B8D"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lastRenderedPageBreak/>
        <w:t xml:space="preserve">En el caso de que no se cumplan las hipótesis del teorema de Picard, esto es, que la función no sea continua en </w:t>
      </w:r>
      <w:r w:rsidR="008208C5">
        <w:rPr>
          <w:rFonts w:ascii="Times New Roman" w:hAnsi="Times New Roman" w:cs="Times New Roman"/>
          <w:sz w:val="24"/>
          <w:szCs w:val="24"/>
        </w:rPr>
        <w:t>S</w:t>
      </w:r>
      <w:r w:rsidRPr="00CC2FDB">
        <w:rPr>
          <w:rFonts w:ascii="Times New Roman" w:hAnsi="Times New Roman" w:cs="Times New Roman"/>
          <w:sz w:val="24"/>
          <w:szCs w:val="24"/>
        </w:rPr>
        <w:t xml:space="preserve"> o que su derivada no exista o no sea continua, entonces, no podremos asegurar la unicidad de la solución.</w:t>
      </w:r>
    </w:p>
    <w:p w:rsidR="00364B80" w:rsidRPr="00CC2FDB" w:rsidRDefault="00364B80" w:rsidP="001F0375">
      <w:pPr>
        <w:spacing w:line="360" w:lineRule="auto"/>
        <w:jc w:val="both"/>
        <w:rPr>
          <w:rFonts w:ascii="Times New Roman" w:hAnsi="Times New Roman" w:cs="Times New Roman"/>
          <w:sz w:val="24"/>
          <w:szCs w:val="24"/>
        </w:rPr>
      </w:pPr>
    </w:p>
    <w:p w:rsidR="00304850" w:rsidRPr="00304850" w:rsidRDefault="00C34CD3" w:rsidP="001F0375">
      <w:pPr>
        <w:pStyle w:val="Ttulo3"/>
        <w:spacing w:before="0" w:after="200" w:line="360" w:lineRule="auto"/>
        <w:jc w:val="both"/>
      </w:pPr>
      <w:bookmarkStart w:id="10" w:name="_Toc514866260"/>
      <w:r>
        <w:t>3</w:t>
      </w:r>
      <w:r w:rsidR="00304850">
        <w:t xml:space="preserve">.3.3. </w:t>
      </w:r>
      <w:r w:rsidR="00F42F77" w:rsidRPr="00304850">
        <w:t>Observaciones</w:t>
      </w:r>
      <w:bookmarkEnd w:id="10"/>
    </w:p>
    <w:p w:rsidR="00DA08EF" w:rsidRDefault="00C14384"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Estos teoremas nos dan condiciones suficientes pero no necesarias para asegurar la existencia de soluciones, y en su caso la unicidad de la solución de la ecuación diferencial.</w:t>
      </w:r>
    </w:p>
    <w:p w:rsidR="00BD2A48" w:rsidRPr="00CC2FDB" w:rsidRDefault="00F42F77"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Otra anotación importante en este punto, es aclarar que la solución del problema no tiene por qué restringirse al intervalo de las condiciones iniciales, sino que puede existir en un intervalo mayor</w:t>
      </w:r>
      <w:r w:rsidR="00BD2A48" w:rsidRPr="00CC2FDB">
        <w:rPr>
          <w:rFonts w:ascii="Times New Roman" w:hAnsi="Times New Roman" w:cs="Times New Roman"/>
          <w:sz w:val="24"/>
          <w:szCs w:val="24"/>
        </w:rPr>
        <w:t xml:space="preserve">. </w:t>
      </w:r>
    </w:p>
    <w:p w:rsidR="00364B80" w:rsidRDefault="00364B80" w:rsidP="001F0375">
      <w:pPr>
        <w:pStyle w:val="Ttulo2"/>
        <w:spacing w:before="0" w:after="200" w:line="360" w:lineRule="auto"/>
      </w:pPr>
    </w:p>
    <w:p w:rsidR="00756B8D" w:rsidRDefault="00C34CD3" w:rsidP="001F0375">
      <w:pPr>
        <w:pStyle w:val="Ttulo2"/>
        <w:spacing w:before="0" w:after="200" w:line="360" w:lineRule="auto"/>
      </w:pPr>
      <w:bookmarkStart w:id="11" w:name="_Toc514866261"/>
      <w:r>
        <w:t>3</w:t>
      </w:r>
      <w:r w:rsidR="00203D5F" w:rsidRPr="00CC2FDB">
        <w:t>.4. ¿CÓMO PROCEDEMOS SI NO PODEMOS ENCONTRAR UNA SOLUCIÓN EXACTA?</w:t>
      </w:r>
      <w:bookmarkEnd w:id="11"/>
    </w:p>
    <w:p w:rsidR="00203D5F" w:rsidRPr="00CC2FDB" w:rsidRDefault="00F42F77"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Una gran cantidad de ecuaciones diferenciales ordinarias de primer orden, en la práctica, no pueden resolverse</w:t>
      </w:r>
      <w:r w:rsidR="00F63126">
        <w:rPr>
          <w:rFonts w:ascii="Times New Roman" w:hAnsi="Times New Roman" w:cs="Times New Roman"/>
          <w:sz w:val="24"/>
          <w:szCs w:val="24"/>
        </w:rPr>
        <w:t xml:space="preserve"> explícitamente</w:t>
      </w:r>
      <w:r w:rsidRPr="00CC2FDB">
        <w:rPr>
          <w:rFonts w:ascii="Times New Roman" w:hAnsi="Times New Roman" w:cs="Times New Roman"/>
          <w:sz w:val="24"/>
          <w:szCs w:val="24"/>
        </w:rPr>
        <w:t xml:space="preserve">. </w:t>
      </w:r>
      <w:r w:rsidR="00580791" w:rsidRPr="00CC2FDB">
        <w:rPr>
          <w:rFonts w:ascii="Times New Roman" w:hAnsi="Times New Roman" w:cs="Times New Roman"/>
          <w:sz w:val="24"/>
          <w:szCs w:val="24"/>
        </w:rPr>
        <w:t>En el caso de no poder encontrar una solución exacta, podemos proceder de dos maneras:</w:t>
      </w:r>
    </w:p>
    <w:p w:rsidR="00580791" w:rsidRPr="00CC2FDB" w:rsidRDefault="00580791" w:rsidP="001F0375">
      <w:pPr>
        <w:pStyle w:val="Prrafodelista"/>
        <w:numPr>
          <w:ilvl w:val="0"/>
          <w:numId w:val="6"/>
        </w:numPr>
        <w:spacing w:line="360" w:lineRule="auto"/>
        <w:ind w:left="0"/>
        <w:jc w:val="both"/>
        <w:rPr>
          <w:rFonts w:ascii="Times New Roman" w:hAnsi="Times New Roman" w:cs="Times New Roman"/>
          <w:sz w:val="24"/>
          <w:szCs w:val="24"/>
        </w:rPr>
      </w:pPr>
      <w:r w:rsidRPr="00CC2FDB">
        <w:rPr>
          <w:rFonts w:ascii="Times New Roman" w:hAnsi="Times New Roman" w:cs="Times New Roman"/>
          <w:sz w:val="24"/>
          <w:szCs w:val="24"/>
        </w:rPr>
        <w:t xml:space="preserve">Determinando direcciones en un plano estableciendo un </w:t>
      </w:r>
      <w:r w:rsidRPr="00CC2FDB">
        <w:rPr>
          <w:rFonts w:ascii="Times New Roman" w:hAnsi="Times New Roman" w:cs="Times New Roman"/>
          <w:b/>
          <w:sz w:val="24"/>
          <w:szCs w:val="24"/>
        </w:rPr>
        <w:t>campo direccional</w:t>
      </w:r>
      <w:r w:rsidRPr="00CC2FDB">
        <w:rPr>
          <w:rFonts w:ascii="Times New Roman" w:hAnsi="Times New Roman" w:cs="Times New Roman"/>
          <w:sz w:val="24"/>
          <w:szCs w:val="24"/>
        </w:rPr>
        <w:t>.</w:t>
      </w:r>
    </w:p>
    <w:p w:rsidR="00580791" w:rsidRPr="00CC2FDB" w:rsidRDefault="00580791" w:rsidP="001F0375">
      <w:pPr>
        <w:pStyle w:val="Prrafodelista"/>
        <w:numPr>
          <w:ilvl w:val="0"/>
          <w:numId w:val="6"/>
        </w:numPr>
        <w:spacing w:line="360" w:lineRule="auto"/>
        <w:ind w:left="0"/>
        <w:jc w:val="both"/>
        <w:rPr>
          <w:rFonts w:ascii="Times New Roman" w:hAnsi="Times New Roman" w:cs="Times New Roman"/>
          <w:sz w:val="24"/>
          <w:szCs w:val="24"/>
        </w:rPr>
      </w:pPr>
      <w:r w:rsidRPr="00CC2FDB">
        <w:rPr>
          <w:rFonts w:ascii="Times New Roman" w:hAnsi="Times New Roman" w:cs="Times New Roman"/>
          <w:sz w:val="24"/>
          <w:szCs w:val="24"/>
        </w:rPr>
        <w:t>Operando para una resolución numérica</w:t>
      </w:r>
      <w:r w:rsidR="00F42F77" w:rsidRPr="00CC2FDB">
        <w:rPr>
          <w:rFonts w:ascii="Times New Roman" w:hAnsi="Times New Roman" w:cs="Times New Roman"/>
          <w:sz w:val="24"/>
          <w:szCs w:val="24"/>
        </w:rPr>
        <w:t xml:space="preserve"> aproximada.</w:t>
      </w:r>
    </w:p>
    <w:p w:rsidR="00580791" w:rsidRPr="00CC2FDB" w:rsidRDefault="00F42F77"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 xml:space="preserve">En el primer punto </w:t>
      </w:r>
      <w:r w:rsidR="00580791" w:rsidRPr="00CC2FDB">
        <w:rPr>
          <w:rFonts w:ascii="Times New Roman" w:hAnsi="Times New Roman" w:cs="Times New Roman"/>
          <w:sz w:val="24"/>
          <w:szCs w:val="24"/>
        </w:rPr>
        <w:t>nos vamos a centrar en los campos direccionales. Un campo de direcciones es la representación gráfica de la dirección asociada a cada punto de un plano establecido.</w:t>
      </w:r>
    </w:p>
    <w:p w:rsidR="00580791" w:rsidRPr="00CC2FDB" w:rsidRDefault="00580791"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Partiendo de una ecuación diferencial</w:t>
      </w:r>
    </w:p>
    <w:p w:rsidR="00580791" w:rsidRPr="00DA08EF" w:rsidRDefault="00DA08EF" w:rsidP="001F0375">
      <w:pPr>
        <w:spacing w:line="360" w:lineRule="auto"/>
        <w:jc w:val="both"/>
        <w:rPr>
          <w:oMath/>
          <w:rFonts w:ascii="Cambria Math" w:hAnsi="Cambria Math" w:cs="Times New Roman"/>
          <w:sz w:val="24"/>
          <w:szCs w:val="24"/>
        </w:rPr>
      </w:pPr>
      <m:oMathPara>
        <m:oMath>
          <m:r>
            <w:rPr>
              <w:rFonts w:ascii="Cambria Math" w:hAnsi="Cambria Math" w:cs="Times New Roman"/>
              <w:sz w:val="24"/>
              <w:szCs w:val="24"/>
            </w:rPr>
            <m:t>y’= f(x,y)</m:t>
          </m:r>
        </m:oMath>
      </m:oMathPara>
    </w:p>
    <w:p w:rsidR="00580791" w:rsidRPr="00CC2FDB" w:rsidRDefault="00580791" w:rsidP="001F0375">
      <w:pPr>
        <w:spacing w:line="360" w:lineRule="auto"/>
        <w:jc w:val="both"/>
        <w:rPr>
          <w:rFonts w:ascii="Times New Roman" w:eastAsiaTheme="minorEastAsia" w:hAnsi="Times New Roman" w:cs="Times New Roman"/>
          <w:sz w:val="24"/>
          <w:szCs w:val="24"/>
        </w:rPr>
      </w:pPr>
      <w:r w:rsidRPr="00CC2FDB">
        <w:rPr>
          <w:rFonts w:ascii="Times New Roman" w:hAnsi="Times New Roman" w:cs="Times New Roman"/>
          <w:sz w:val="24"/>
          <w:szCs w:val="24"/>
        </w:rPr>
        <w:t xml:space="preserve">Podemos afirmar que </w:t>
      </w:r>
      <m:oMath>
        <m:sSup>
          <m:sSupPr>
            <m:ctrlPr>
              <w:rPr>
                <w:rFonts w:ascii="Times New Roman" w:hAnsi="Times New Roman" w:cs="Times New Roman"/>
                <w:i/>
                <w:sz w:val="24"/>
                <w:szCs w:val="24"/>
              </w:rPr>
            </m:ctrlPr>
          </m:sSupPr>
          <m:e>
            <m:r>
              <w:rPr>
                <w:rFonts w:ascii="Cambria Math" w:hAnsi="Times New Roman" w:cs="Times New Roman"/>
                <w:sz w:val="24"/>
                <w:szCs w:val="24"/>
              </w:rPr>
              <m:t>y</m:t>
            </m:r>
          </m:e>
          <m:sup>
            <m:r>
              <w:rPr>
                <w:rFonts w:ascii="Times New Roman" w:hAnsi="Times New Roman" w:cs="Times New Roman"/>
                <w:sz w:val="24"/>
                <w:szCs w:val="24"/>
              </w:rPr>
              <m:t>'</m:t>
            </m:r>
          </m:sup>
        </m:sSup>
        <m:r>
          <w:rPr>
            <w:rFonts w:ascii="Times New Roman" w:hAnsi="Times New Roman" w:cs="Times New Roman"/>
            <w:sz w:val="24"/>
            <w:szCs w:val="24"/>
          </w:rPr>
          <m:t>=</m:t>
        </m:r>
        <m:r>
          <w:rPr>
            <w:rFonts w:ascii="Cambria Math" w:hAnsi="Times New Roman" w:cs="Times New Roman"/>
            <w:sz w:val="24"/>
            <w:szCs w:val="24"/>
          </w:rPr>
          <m:t>dy</m:t>
        </m:r>
        <m:r>
          <w:rPr>
            <w:rFonts w:ascii="Times New Roman" w:hAnsi="Times New Roman" w:cs="Times New Roman"/>
            <w:sz w:val="24"/>
            <w:szCs w:val="24"/>
          </w:rPr>
          <m:t>/</m:t>
        </m:r>
        <m:r>
          <w:rPr>
            <w:rFonts w:ascii="Cambria Math" w:hAnsi="Times New Roman" w:cs="Times New Roman"/>
            <w:sz w:val="24"/>
            <w:szCs w:val="24"/>
          </w:rPr>
          <m:t>dx</m:t>
        </m:r>
      </m:oMath>
      <w:r w:rsidRPr="00CC2FDB">
        <w:rPr>
          <w:rFonts w:ascii="Times New Roman" w:eastAsiaTheme="minorEastAsia" w:hAnsi="Times New Roman" w:cs="Times New Roman"/>
          <w:sz w:val="24"/>
          <w:szCs w:val="24"/>
        </w:rPr>
        <w:t xml:space="preserve"> es la pendiente de la recta tangente a la curva </w:t>
      </w:r>
      <w:r w:rsidR="00DA08EF">
        <w:rPr>
          <w:rFonts w:ascii="Times New Roman" w:eastAsiaTheme="minorEastAsia" w:hAnsi="Times New Roman" w:cs="Times New Roman"/>
          <w:sz w:val="24"/>
          <w:szCs w:val="24"/>
        </w:rPr>
        <w:t>y</w:t>
      </w:r>
      <m:oMath>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y</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x</m:t>
        </m:r>
        <m:r>
          <w:rPr>
            <w:rFonts w:ascii="Times New Roman" w:eastAsiaTheme="minorEastAsia" w:hAnsi="Times New Roman" w:cs="Times New Roman"/>
            <w:sz w:val="24"/>
            <w:szCs w:val="24"/>
          </w:rPr>
          <m:t>)</m:t>
        </m:r>
      </m:oMath>
      <w:r w:rsidRPr="00CC2FDB">
        <w:rPr>
          <w:rFonts w:ascii="Times New Roman" w:eastAsiaTheme="minorEastAsia" w:hAnsi="Times New Roman" w:cs="Times New Roman"/>
          <w:sz w:val="24"/>
          <w:szCs w:val="24"/>
        </w:rPr>
        <w:t xml:space="preserve"> en el punto </w:t>
      </w:r>
      <m:oMath>
        <m:r>
          <w:rPr>
            <w:rFonts w:ascii="Cambria Math" w:eastAsiaTheme="minorEastAsia" w:hAnsi="Cambria Math" w:cs="Times New Roman"/>
            <w:sz w:val="24"/>
            <w:szCs w:val="24"/>
          </w:rPr>
          <m:t>(x,y).</m:t>
        </m:r>
      </m:oMath>
      <w:r w:rsidRPr="00CC2FDB">
        <w:rPr>
          <w:rFonts w:ascii="Times New Roman" w:eastAsiaTheme="minorEastAsia" w:hAnsi="Times New Roman" w:cs="Times New Roman"/>
          <w:sz w:val="24"/>
          <w:szCs w:val="24"/>
        </w:rPr>
        <w:t xml:space="preserve"> Por tanto, en cada punto del plano en cuestión donde la función esté definida, obtendremos el valor de una pendiente.</w:t>
      </w:r>
    </w:p>
    <w:p w:rsidR="00580791" w:rsidRPr="003922DF" w:rsidRDefault="00580791" w:rsidP="001F0375">
      <w:pPr>
        <w:spacing w:line="360" w:lineRule="auto"/>
        <w:jc w:val="both"/>
        <w:rPr>
          <w:rFonts w:ascii="Times New Roman" w:eastAsiaTheme="minorEastAsia" w:hAnsi="Times New Roman" w:cs="Times New Roman"/>
          <w:sz w:val="24"/>
          <w:szCs w:val="24"/>
        </w:rPr>
      </w:pPr>
      <w:r w:rsidRPr="00CC2FDB">
        <w:rPr>
          <w:rFonts w:ascii="Times New Roman" w:eastAsiaTheme="minorEastAsia" w:hAnsi="Times New Roman" w:cs="Times New Roman"/>
          <w:sz w:val="24"/>
          <w:szCs w:val="24"/>
        </w:rPr>
        <w:lastRenderedPageBreak/>
        <w:t>Si representamos gráfi</w:t>
      </w:r>
      <w:r w:rsidR="00F42F77" w:rsidRPr="00CC2FDB">
        <w:rPr>
          <w:rFonts w:ascii="Times New Roman" w:eastAsiaTheme="minorEastAsia" w:hAnsi="Times New Roman" w:cs="Times New Roman"/>
          <w:sz w:val="24"/>
          <w:szCs w:val="24"/>
        </w:rPr>
        <w:t>camente esta situación, obtenemos el llamado</w:t>
      </w:r>
      <w:r w:rsidRPr="00CC2FDB">
        <w:rPr>
          <w:rFonts w:ascii="Times New Roman" w:eastAsiaTheme="minorEastAsia" w:hAnsi="Times New Roman" w:cs="Times New Roman"/>
          <w:sz w:val="24"/>
          <w:szCs w:val="24"/>
        </w:rPr>
        <w:t xml:space="preserve"> campo de direcciones de la ecuación diferencial.</w:t>
      </w:r>
      <w:r w:rsidR="00F42F77" w:rsidRPr="00CC2FDB">
        <w:rPr>
          <w:rFonts w:ascii="Times New Roman" w:eastAsiaTheme="minorEastAsia" w:hAnsi="Times New Roman" w:cs="Times New Roman"/>
          <w:sz w:val="24"/>
          <w:szCs w:val="24"/>
        </w:rPr>
        <w:t xml:space="preserve"> Si lo analizamos, podemos observar para qué </w:t>
      </w:r>
      <w:r w:rsidR="00F42F77" w:rsidRPr="003922DF">
        <w:rPr>
          <w:rFonts w:ascii="Times New Roman" w:eastAsiaTheme="minorEastAsia" w:hAnsi="Times New Roman" w:cs="Times New Roman"/>
          <w:sz w:val="24"/>
          <w:szCs w:val="24"/>
        </w:rPr>
        <w:t>valores la función crece o decrece y para cuáles es mayor o menor que 0, lo que nos facilita el estudio del comportamiento de la ecuación diferencial que pretendíamos resolver.</w:t>
      </w:r>
    </w:p>
    <w:p w:rsidR="00B94DBB" w:rsidRPr="003922DF" w:rsidRDefault="00C14384"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Como ejemplo, y r</w:t>
      </w:r>
      <w:r w:rsidR="00B94DBB" w:rsidRPr="003922DF">
        <w:rPr>
          <w:rFonts w:ascii="Times New Roman" w:eastAsiaTheme="minorEastAsia" w:hAnsi="Times New Roman" w:cs="Times New Roman"/>
          <w:sz w:val="24"/>
          <w:szCs w:val="24"/>
        </w:rPr>
        <w:t xml:space="preserve">ealizando dicha operación con </w:t>
      </w:r>
      <w:r w:rsidR="00EA2505">
        <w:rPr>
          <w:rFonts w:ascii="Times New Roman" w:eastAsiaTheme="minorEastAsia" w:hAnsi="Times New Roman" w:cs="Times New Roman"/>
          <w:sz w:val="24"/>
          <w:szCs w:val="24"/>
        </w:rPr>
        <w:t>Wolfram Mathematica®</w:t>
      </w:r>
      <w:r w:rsidR="00B94DBB" w:rsidRPr="003922DF">
        <w:rPr>
          <w:rFonts w:ascii="Times New Roman" w:eastAsiaTheme="minorEastAsia" w:hAnsi="Times New Roman" w:cs="Times New Roman"/>
          <w:sz w:val="24"/>
          <w:szCs w:val="24"/>
        </w:rPr>
        <w:t>, obtenemos el siguiente campo v</w:t>
      </w:r>
      <w:r w:rsidR="004B4EB1" w:rsidRPr="003922DF">
        <w:rPr>
          <w:rFonts w:ascii="Times New Roman" w:eastAsiaTheme="minorEastAsia" w:hAnsi="Times New Roman" w:cs="Times New Roman"/>
          <w:sz w:val="24"/>
          <w:szCs w:val="24"/>
        </w:rPr>
        <w:t>ectorial asociado a la ecuación</w:t>
      </w:r>
    </w:p>
    <w:p w:rsidR="004B4EB1" w:rsidRPr="003922DF" w:rsidRDefault="004B4EB1" w:rsidP="001F0375">
      <w:pPr>
        <w:spacing w:line="360" w:lineRule="auto"/>
        <w:jc w:val="both"/>
        <w:rPr>
          <w:oMath/>
          <w:rFonts w:ascii="Cambria Math" w:hAnsi="Cambria Math" w:cs="Times New Roman"/>
          <w:sz w:val="24"/>
          <w:szCs w:val="24"/>
        </w:rPr>
      </w:pPr>
      <m:oMathPara>
        <m:oMath>
          <m:r>
            <w:rPr>
              <w:rFonts w:ascii="Cambria Math" w:hAnsi="Cambria Math" w:cs="Times New Roman"/>
              <w:sz w:val="24"/>
              <w:szCs w:val="24"/>
            </w:rPr>
            <m:t>y’= y</m:t>
          </m:r>
        </m:oMath>
      </m:oMathPara>
    </w:p>
    <w:p w:rsidR="00B94DBB" w:rsidRPr="003922DF" w:rsidRDefault="007D06DC" w:rsidP="001F0375">
      <w:pPr>
        <w:spacing w:line="360" w:lineRule="auto"/>
        <w:jc w:val="both"/>
        <w:rPr>
          <w:rFonts w:ascii="Times New Roman" w:eastAsiaTheme="minorEastAsia" w:hAnsi="Times New Roman" w:cs="Times New Roman"/>
          <w:sz w:val="24"/>
          <w:szCs w:val="24"/>
        </w:rPr>
      </w:pPr>
      <m:oMathPara>
        <m:oMath>
          <m:r>
            <m:rPr>
              <m:sty m:val="p"/>
            </m:rPr>
            <w:rPr>
              <w:rFonts w:ascii="Cambria Math" w:hAnsi="Cambria Math"/>
              <w:sz w:val="24"/>
              <w:szCs w:val="24"/>
            </w:rPr>
            <m:t>CampoVectorial=VectorPlot</m:t>
          </m:r>
          <m:d>
            <m:dPr>
              <m:begChr m:val="["/>
              <m:endChr m:val="]"/>
              <m:ctrlPr>
                <w:rPr>
                  <w:rFonts w:ascii="Cambria Math" w:hAnsi="Cambria Math"/>
                  <w:i/>
                  <w:sz w:val="24"/>
                  <w:szCs w:val="24"/>
                </w:rPr>
              </m:ctrlPr>
            </m:dPr>
            <m:e>
              <m:d>
                <m:dPr>
                  <m:begChr m:val="{"/>
                  <m:endChr m:val="}"/>
                  <m:ctrlPr>
                    <w:rPr>
                      <w:rFonts w:ascii="Cambria Math" w:hAnsi="Cambria Math"/>
                      <w:i/>
                      <w:sz w:val="24"/>
                      <w:szCs w:val="24"/>
                    </w:rPr>
                  </m:ctrlPr>
                </m:dPr>
                <m:e>
                  <m:r>
                    <w:rPr>
                      <w:rFonts w:ascii="Cambria Math" w:hAnsi="Cambria Math"/>
                      <w:sz w:val="24"/>
                      <w:szCs w:val="24"/>
                    </w:rPr>
                    <m:t>1,y</m:t>
                  </m:r>
                </m:e>
              </m:d>
              <m:r>
                <w:rPr>
                  <w:rFonts w:ascii="Cambria Math" w:hAnsi="Cambria Math"/>
                  <w:sz w:val="24"/>
                  <w:szCs w:val="24"/>
                </w:rPr>
                <m:t>,</m:t>
              </m:r>
              <m:d>
                <m:dPr>
                  <m:begChr m:val="{"/>
                  <m:endChr m:val="}"/>
                  <m:ctrlPr>
                    <w:rPr>
                      <w:rFonts w:ascii="Cambria Math" w:hAnsi="Cambria Math"/>
                      <w:i/>
                      <w:sz w:val="24"/>
                      <w:szCs w:val="24"/>
                    </w:rPr>
                  </m:ctrlPr>
                </m:dPr>
                <m:e>
                  <m:r>
                    <w:rPr>
                      <w:rFonts w:ascii="Cambria Math" w:hAnsi="Cambria Math"/>
                      <w:sz w:val="24"/>
                      <w:szCs w:val="24"/>
                    </w:rPr>
                    <m:t>x,-1,1</m:t>
                  </m:r>
                </m:e>
              </m:d>
              <m:r>
                <w:rPr>
                  <w:rFonts w:ascii="Cambria Math" w:hAnsi="Cambria Math"/>
                  <w:sz w:val="24"/>
                  <w:szCs w:val="24"/>
                </w:rPr>
                <m:t>,</m:t>
              </m:r>
              <m:d>
                <m:dPr>
                  <m:begChr m:val="{"/>
                  <m:endChr m:val="}"/>
                  <m:ctrlPr>
                    <w:rPr>
                      <w:rFonts w:ascii="Cambria Math" w:hAnsi="Cambria Math"/>
                      <w:i/>
                      <w:sz w:val="24"/>
                      <w:szCs w:val="24"/>
                    </w:rPr>
                  </m:ctrlPr>
                </m:dPr>
                <m:e>
                  <m:r>
                    <w:rPr>
                      <w:rFonts w:ascii="Cambria Math" w:hAnsi="Cambria Math"/>
                      <w:sz w:val="24"/>
                      <w:szCs w:val="24"/>
                    </w:rPr>
                    <m:t>y,-1,1</m:t>
                  </m:r>
                </m:e>
              </m:d>
            </m:e>
          </m:d>
        </m:oMath>
      </m:oMathPara>
    </w:p>
    <w:p w:rsidR="00AA4D42" w:rsidRPr="003922DF" w:rsidRDefault="00364B80" w:rsidP="001F0375">
      <w:pPr>
        <w:spacing w:line="360" w:lineRule="auto"/>
        <w:jc w:val="both"/>
        <w:rPr>
          <w:rFonts w:ascii="Times New Roman" w:eastAsiaTheme="minorEastAsia" w:hAnsi="Times New Roman" w:cs="Times New Roman"/>
          <w:sz w:val="24"/>
          <w:szCs w:val="24"/>
        </w:rPr>
      </w:pPr>
      <w:r w:rsidRPr="003922DF">
        <w:rPr>
          <w:rFonts w:ascii="Times New Roman" w:eastAsiaTheme="minorEastAsia" w:hAnsi="Times New Roman" w:cs="Times New Roman"/>
          <w:noProof/>
          <w:sz w:val="24"/>
          <w:szCs w:val="24"/>
          <w:lang w:eastAsia="es-ES"/>
        </w:rPr>
        <w:drawing>
          <wp:anchor distT="0" distB="0" distL="114300" distR="114300" simplePos="0" relativeHeight="251659264" behindDoc="0" locked="0" layoutInCell="1" allowOverlap="1">
            <wp:simplePos x="0" y="0"/>
            <wp:positionH relativeFrom="column">
              <wp:posOffset>1170940</wp:posOffset>
            </wp:positionH>
            <wp:positionV relativeFrom="paragraph">
              <wp:posOffset>213995</wp:posOffset>
            </wp:positionV>
            <wp:extent cx="3036570" cy="2992120"/>
            <wp:effectExtent l="19050" t="0" r="0" b="0"/>
            <wp:wrapSquare wrapText="bothSides"/>
            <wp:docPr id="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srcRect/>
                    <a:stretch>
                      <a:fillRect/>
                    </a:stretch>
                  </pic:blipFill>
                  <pic:spPr bwMode="auto">
                    <a:xfrm>
                      <a:off x="0" y="0"/>
                      <a:ext cx="3036570" cy="2992120"/>
                    </a:xfrm>
                    <a:prstGeom prst="rect">
                      <a:avLst/>
                    </a:prstGeom>
                    <a:noFill/>
                    <a:ln w="9525">
                      <a:noFill/>
                      <a:miter lim="800000"/>
                      <a:headEnd/>
                      <a:tailEnd/>
                    </a:ln>
                  </pic:spPr>
                </pic:pic>
              </a:graphicData>
            </a:graphic>
          </wp:anchor>
        </w:drawing>
      </w:r>
    </w:p>
    <w:p w:rsidR="00AA4D42" w:rsidRPr="003922DF" w:rsidRDefault="00AA4D42" w:rsidP="001F0375">
      <w:pPr>
        <w:spacing w:line="360" w:lineRule="auto"/>
        <w:jc w:val="both"/>
        <w:rPr>
          <w:rFonts w:ascii="Times New Roman" w:eastAsiaTheme="minorEastAsia" w:hAnsi="Times New Roman" w:cs="Times New Roman"/>
          <w:sz w:val="24"/>
          <w:szCs w:val="24"/>
        </w:rPr>
      </w:pPr>
    </w:p>
    <w:p w:rsidR="00AA4D42" w:rsidRPr="003922DF" w:rsidRDefault="00AA4D42" w:rsidP="001F0375">
      <w:pPr>
        <w:spacing w:line="360" w:lineRule="auto"/>
        <w:jc w:val="both"/>
        <w:rPr>
          <w:rFonts w:ascii="Times New Roman" w:eastAsiaTheme="minorEastAsia" w:hAnsi="Times New Roman" w:cs="Times New Roman"/>
          <w:sz w:val="24"/>
          <w:szCs w:val="24"/>
        </w:rPr>
      </w:pPr>
    </w:p>
    <w:p w:rsidR="00AA4D42" w:rsidRPr="003922DF" w:rsidRDefault="00AA4D42" w:rsidP="001F0375">
      <w:pPr>
        <w:spacing w:line="360" w:lineRule="auto"/>
        <w:jc w:val="both"/>
        <w:rPr>
          <w:rFonts w:ascii="Times New Roman" w:eastAsiaTheme="minorEastAsia" w:hAnsi="Times New Roman" w:cs="Times New Roman"/>
          <w:sz w:val="24"/>
          <w:szCs w:val="24"/>
        </w:rPr>
      </w:pPr>
    </w:p>
    <w:p w:rsidR="00AA4D42" w:rsidRPr="003922DF" w:rsidRDefault="00AA4D42" w:rsidP="001F0375">
      <w:pPr>
        <w:spacing w:line="360" w:lineRule="auto"/>
        <w:jc w:val="both"/>
        <w:rPr>
          <w:rFonts w:ascii="Times New Roman" w:eastAsiaTheme="minorEastAsia" w:hAnsi="Times New Roman" w:cs="Times New Roman"/>
          <w:sz w:val="24"/>
          <w:szCs w:val="24"/>
        </w:rPr>
      </w:pPr>
    </w:p>
    <w:p w:rsidR="00AA4D42" w:rsidRPr="003922DF" w:rsidRDefault="00AA4D42" w:rsidP="001F0375">
      <w:pPr>
        <w:spacing w:line="360" w:lineRule="auto"/>
        <w:jc w:val="both"/>
        <w:rPr>
          <w:rFonts w:ascii="Times New Roman" w:eastAsiaTheme="minorEastAsia" w:hAnsi="Times New Roman" w:cs="Times New Roman"/>
          <w:sz w:val="24"/>
          <w:szCs w:val="24"/>
        </w:rPr>
      </w:pPr>
    </w:p>
    <w:p w:rsidR="00AA4D42" w:rsidRDefault="00AA4D42" w:rsidP="001F0375">
      <w:pPr>
        <w:spacing w:line="360" w:lineRule="auto"/>
        <w:jc w:val="both"/>
        <w:rPr>
          <w:rFonts w:ascii="Times New Roman" w:eastAsiaTheme="minorEastAsia" w:hAnsi="Times New Roman" w:cs="Times New Roman"/>
          <w:sz w:val="24"/>
          <w:szCs w:val="24"/>
        </w:rPr>
      </w:pPr>
    </w:p>
    <w:p w:rsidR="00AB668D" w:rsidRDefault="00AB668D" w:rsidP="001F0375">
      <w:pPr>
        <w:spacing w:line="360" w:lineRule="auto"/>
        <w:jc w:val="both"/>
        <w:rPr>
          <w:rFonts w:ascii="Times New Roman" w:eastAsiaTheme="minorEastAsia" w:hAnsi="Times New Roman" w:cs="Times New Roman"/>
          <w:sz w:val="24"/>
          <w:szCs w:val="24"/>
        </w:rPr>
      </w:pPr>
    </w:p>
    <w:p w:rsidR="00AB668D" w:rsidRPr="003922DF" w:rsidRDefault="00AB668D" w:rsidP="001F0375">
      <w:pPr>
        <w:spacing w:line="360" w:lineRule="auto"/>
        <w:jc w:val="both"/>
        <w:rPr>
          <w:rFonts w:ascii="Times New Roman" w:eastAsiaTheme="minorEastAsia" w:hAnsi="Times New Roman" w:cs="Times New Roman"/>
          <w:sz w:val="24"/>
          <w:szCs w:val="24"/>
        </w:rPr>
      </w:pPr>
    </w:p>
    <w:p w:rsidR="00364B80" w:rsidRPr="00131AAE" w:rsidRDefault="00131AAE" w:rsidP="001F0375">
      <w:pPr>
        <w:spacing w:line="360" w:lineRule="auto"/>
        <w:jc w:val="both"/>
        <w:rPr>
          <w:rFonts w:ascii="Times New Roman" w:eastAsiaTheme="minorEastAsia" w:hAnsi="Times New Roman" w:cs="Times New Roman"/>
          <w:i/>
          <w:sz w:val="24"/>
          <w:szCs w:val="24"/>
        </w:rPr>
      </w:pP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sidRPr="00131AAE">
        <w:rPr>
          <w:rFonts w:ascii="Times New Roman" w:eastAsiaTheme="minorEastAsia" w:hAnsi="Times New Roman" w:cs="Times New Roman"/>
          <w:i/>
          <w:sz w:val="24"/>
          <w:szCs w:val="24"/>
        </w:rPr>
        <w:t>Figura 3.4.1. Ejemplo de campo vectorial (Elaboración propia).</w:t>
      </w:r>
    </w:p>
    <w:p w:rsidR="00AA4D42" w:rsidRPr="003922DF" w:rsidRDefault="003922DF" w:rsidP="001F0375">
      <w:pPr>
        <w:spacing w:line="360" w:lineRule="auto"/>
        <w:jc w:val="both"/>
        <w:rPr>
          <w:rFonts w:ascii="Times New Roman" w:eastAsiaTheme="minorEastAsia" w:hAnsi="Times New Roman" w:cs="Times New Roman"/>
          <w:sz w:val="24"/>
          <w:szCs w:val="24"/>
        </w:rPr>
      </w:pPr>
      <w:r w:rsidRPr="003922DF">
        <w:rPr>
          <w:rFonts w:ascii="Times New Roman" w:eastAsiaTheme="minorEastAsia" w:hAnsi="Times New Roman" w:cs="Times New Roman"/>
          <w:sz w:val="24"/>
          <w:szCs w:val="24"/>
        </w:rPr>
        <w:t>En este ejemplo, la solución exacta de la ecuación diferencial es fácil de obtener, siendo la misma:</w:t>
      </w:r>
    </w:p>
    <w:p w:rsidR="003922DF" w:rsidRPr="003922DF" w:rsidRDefault="003922DF" w:rsidP="001F0375">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r>
            <w:rPr>
              <w:rFonts w:ascii="Cambria Math" w:eastAsiaTheme="minorEastAsia" w:hAnsi="Cambria Math" w:cs="Times New Roman"/>
              <w:sz w:val="24"/>
              <w:szCs w:val="24"/>
            </w:rPr>
            <m:t>C</m:t>
          </m:r>
          <m:r>
            <w:rPr>
              <w:rFonts w:ascii="Times New Roman" w:eastAsiaTheme="minorEastAsia" w:hAnsi="Cambria Math" w:cs="Times New Roman"/>
              <w:sz w:val="24"/>
              <w:szCs w:val="24"/>
            </w:rPr>
            <m:t>*</m:t>
          </m:r>
          <m:r>
            <w:rPr>
              <w:rFonts w:ascii="Cambria Math" w:eastAsiaTheme="minorEastAsia" w:hAnsi="Cambria Math" w:cs="Times New Roman"/>
              <w:sz w:val="24"/>
              <w:szCs w:val="24"/>
            </w:rPr>
            <m:t>Exp</m:t>
          </m:r>
          <m:r>
            <w:rPr>
              <w:rFonts w:ascii="Cambria Math" w:eastAsiaTheme="minorEastAsia" w:hAnsi="Times New Roman" w:cs="Times New Roman"/>
              <w:sz w:val="24"/>
              <w:szCs w:val="24"/>
            </w:rPr>
            <m:t>[</m:t>
          </m:r>
          <m:r>
            <w:rPr>
              <w:rFonts w:ascii="Cambria Math" w:eastAsiaTheme="minorEastAsia" w:hAnsi="Cambria Math" w:cs="Times New Roman"/>
              <w:sz w:val="24"/>
              <w:szCs w:val="24"/>
            </w:rPr>
            <m:t>x</m:t>
          </m:r>
          <m:r>
            <w:rPr>
              <w:rFonts w:ascii="Cambria Math" w:eastAsiaTheme="minorEastAsia" w:hAnsi="Times New Roman" w:cs="Times New Roman"/>
              <w:sz w:val="24"/>
              <w:szCs w:val="24"/>
            </w:rPr>
            <m:t>]</m:t>
          </m:r>
        </m:oMath>
      </m:oMathPara>
    </w:p>
    <w:p w:rsidR="004B4EB1" w:rsidRDefault="003922DF" w:rsidP="001F0375">
      <w:pPr>
        <w:spacing w:line="360" w:lineRule="auto"/>
        <w:jc w:val="both"/>
        <w:rPr>
          <w:rFonts w:ascii="Times New Roman" w:eastAsiaTheme="minorEastAsia" w:hAnsi="Times New Roman" w:cs="Times New Roman"/>
          <w:sz w:val="24"/>
          <w:szCs w:val="24"/>
        </w:rPr>
      </w:pPr>
      <w:r w:rsidRPr="003922DF">
        <w:rPr>
          <w:rFonts w:ascii="Times New Roman" w:eastAsiaTheme="minorEastAsia" w:hAnsi="Times New Roman" w:cs="Times New Roman"/>
          <w:sz w:val="24"/>
          <w:szCs w:val="24"/>
        </w:rPr>
        <w:t>Representaremos la solución particular correspondiente a C=1</w:t>
      </w:r>
      <w:r>
        <w:rPr>
          <w:rFonts w:ascii="Times New Roman" w:eastAsiaTheme="minorEastAsia" w:hAnsi="Times New Roman" w:cs="Times New Roman"/>
          <w:sz w:val="24"/>
          <w:szCs w:val="24"/>
        </w:rPr>
        <w:t xml:space="preserve"> conjuntamente con el campo de direcciones anterior, todo ello utilizando el programa </w:t>
      </w:r>
      <w:r w:rsidR="00EA2505">
        <w:rPr>
          <w:rFonts w:ascii="Times New Roman" w:eastAsiaTheme="minorEastAsia" w:hAnsi="Times New Roman" w:cs="Times New Roman"/>
          <w:sz w:val="24"/>
          <w:szCs w:val="24"/>
        </w:rPr>
        <w:t>Wolfram Mathematica®</w:t>
      </w:r>
      <w:r>
        <w:rPr>
          <w:rFonts w:ascii="Times New Roman" w:eastAsiaTheme="minorEastAsia" w:hAnsi="Times New Roman" w:cs="Times New Roman"/>
          <w:sz w:val="24"/>
          <w:szCs w:val="24"/>
        </w:rPr>
        <w:t>:</w:t>
      </w:r>
    </w:p>
    <w:p w:rsidR="003922DF" w:rsidRDefault="007D06DC"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es-ES"/>
        </w:rPr>
        <w:lastRenderedPageBreak/>
        <w:drawing>
          <wp:anchor distT="0" distB="0" distL="114300" distR="114300" simplePos="0" relativeHeight="251660288" behindDoc="0" locked="0" layoutInCell="1" allowOverlap="1">
            <wp:simplePos x="0" y="0"/>
            <wp:positionH relativeFrom="column">
              <wp:posOffset>1120140</wp:posOffset>
            </wp:positionH>
            <wp:positionV relativeFrom="paragraph">
              <wp:posOffset>76200</wp:posOffset>
            </wp:positionV>
            <wp:extent cx="3257550" cy="4229100"/>
            <wp:effectExtent l="1905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t="12853" r="65609" b="7837"/>
                    <a:stretch>
                      <a:fillRect/>
                    </a:stretch>
                  </pic:blipFill>
                  <pic:spPr bwMode="auto">
                    <a:xfrm>
                      <a:off x="0" y="0"/>
                      <a:ext cx="3257550" cy="4229100"/>
                    </a:xfrm>
                    <a:prstGeom prst="rect">
                      <a:avLst/>
                    </a:prstGeom>
                    <a:noFill/>
                    <a:ln w="9525">
                      <a:noFill/>
                      <a:miter lim="800000"/>
                      <a:headEnd/>
                      <a:tailEnd/>
                    </a:ln>
                  </pic:spPr>
                </pic:pic>
              </a:graphicData>
            </a:graphic>
          </wp:anchor>
        </w:drawing>
      </w:r>
    </w:p>
    <w:p w:rsidR="003922DF" w:rsidRDefault="003922DF" w:rsidP="001F0375">
      <w:pPr>
        <w:spacing w:line="360" w:lineRule="auto"/>
        <w:jc w:val="both"/>
        <w:rPr>
          <w:rFonts w:ascii="Times New Roman" w:eastAsiaTheme="minorEastAsia" w:hAnsi="Times New Roman" w:cs="Times New Roman"/>
          <w:sz w:val="24"/>
          <w:szCs w:val="24"/>
        </w:rPr>
      </w:pPr>
    </w:p>
    <w:p w:rsidR="003922DF" w:rsidRDefault="003922DF" w:rsidP="001F0375">
      <w:pPr>
        <w:spacing w:line="360" w:lineRule="auto"/>
        <w:jc w:val="both"/>
        <w:rPr>
          <w:rFonts w:ascii="Times New Roman" w:eastAsiaTheme="minorEastAsia" w:hAnsi="Times New Roman" w:cs="Times New Roman"/>
          <w:sz w:val="24"/>
          <w:szCs w:val="24"/>
        </w:rPr>
      </w:pPr>
    </w:p>
    <w:p w:rsidR="003922DF" w:rsidRDefault="003922DF" w:rsidP="001F0375">
      <w:pPr>
        <w:spacing w:line="360" w:lineRule="auto"/>
        <w:jc w:val="both"/>
        <w:rPr>
          <w:rFonts w:ascii="Times New Roman" w:eastAsiaTheme="minorEastAsia" w:hAnsi="Times New Roman" w:cs="Times New Roman"/>
          <w:sz w:val="24"/>
          <w:szCs w:val="24"/>
        </w:rPr>
      </w:pPr>
    </w:p>
    <w:p w:rsidR="00B311F8" w:rsidRDefault="00B311F8" w:rsidP="001F0375">
      <w:pPr>
        <w:spacing w:line="360" w:lineRule="auto"/>
        <w:jc w:val="both"/>
        <w:rPr>
          <w:rFonts w:ascii="Times New Roman" w:eastAsiaTheme="minorEastAsia" w:hAnsi="Times New Roman" w:cs="Times New Roman"/>
          <w:sz w:val="24"/>
          <w:szCs w:val="24"/>
        </w:rPr>
      </w:pPr>
    </w:p>
    <w:p w:rsidR="003922DF" w:rsidRDefault="003922DF" w:rsidP="001F0375">
      <w:pPr>
        <w:spacing w:line="360" w:lineRule="auto"/>
        <w:jc w:val="both"/>
        <w:rPr>
          <w:rFonts w:ascii="Times New Roman" w:eastAsiaTheme="minorEastAsia" w:hAnsi="Times New Roman" w:cs="Times New Roman"/>
          <w:sz w:val="24"/>
          <w:szCs w:val="24"/>
        </w:rPr>
      </w:pPr>
    </w:p>
    <w:p w:rsidR="003922DF" w:rsidRDefault="003922DF" w:rsidP="001F0375">
      <w:pPr>
        <w:spacing w:line="360" w:lineRule="auto"/>
        <w:jc w:val="both"/>
        <w:rPr>
          <w:rFonts w:ascii="Times New Roman" w:eastAsiaTheme="minorEastAsia" w:hAnsi="Times New Roman" w:cs="Times New Roman"/>
          <w:sz w:val="24"/>
          <w:szCs w:val="24"/>
        </w:rPr>
      </w:pPr>
    </w:p>
    <w:p w:rsidR="007D06DC" w:rsidRDefault="007D06DC" w:rsidP="001F0375">
      <w:pPr>
        <w:spacing w:line="360" w:lineRule="auto"/>
        <w:jc w:val="both"/>
        <w:rPr>
          <w:rFonts w:ascii="Times New Roman" w:eastAsiaTheme="minorEastAsia" w:hAnsi="Times New Roman" w:cs="Times New Roman"/>
          <w:sz w:val="24"/>
          <w:szCs w:val="24"/>
        </w:rPr>
      </w:pPr>
    </w:p>
    <w:p w:rsidR="007D06DC" w:rsidRDefault="007D06DC" w:rsidP="001F0375">
      <w:pPr>
        <w:spacing w:line="360" w:lineRule="auto"/>
        <w:jc w:val="both"/>
        <w:rPr>
          <w:rFonts w:ascii="Times New Roman" w:eastAsiaTheme="minorEastAsia" w:hAnsi="Times New Roman" w:cs="Times New Roman"/>
          <w:sz w:val="24"/>
          <w:szCs w:val="24"/>
        </w:rPr>
      </w:pPr>
    </w:p>
    <w:p w:rsidR="00AA4D42" w:rsidRDefault="00AA4D42" w:rsidP="001F0375">
      <w:pPr>
        <w:spacing w:line="360" w:lineRule="auto"/>
        <w:jc w:val="both"/>
        <w:rPr>
          <w:rFonts w:ascii="Times New Roman" w:eastAsiaTheme="minorEastAsia" w:hAnsi="Times New Roman" w:cs="Times New Roman"/>
          <w:sz w:val="24"/>
          <w:szCs w:val="24"/>
        </w:rPr>
      </w:pPr>
    </w:p>
    <w:p w:rsidR="003922DF" w:rsidRDefault="003922DF" w:rsidP="001F0375">
      <w:pPr>
        <w:spacing w:line="360" w:lineRule="auto"/>
        <w:jc w:val="both"/>
        <w:rPr>
          <w:rFonts w:ascii="Times New Roman" w:eastAsiaTheme="minorEastAsia" w:hAnsi="Times New Roman" w:cs="Times New Roman"/>
          <w:sz w:val="24"/>
          <w:szCs w:val="24"/>
        </w:rPr>
      </w:pPr>
    </w:p>
    <w:p w:rsidR="00AB668D" w:rsidRDefault="00AB668D" w:rsidP="001F0375">
      <w:pPr>
        <w:spacing w:line="360" w:lineRule="auto"/>
        <w:jc w:val="both"/>
        <w:rPr>
          <w:rFonts w:ascii="Times New Roman" w:eastAsiaTheme="minorEastAsia" w:hAnsi="Times New Roman" w:cs="Times New Roman"/>
          <w:sz w:val="24"/>
          <w:szCs w:val="24"/>
        </w:rPr>
      </w:pPr>
    </w:p>
    <w:p w:rsidR="00131AAE" w:rsidRPr="00131AAE" w:rsidRDefault="00131AAE" w:rsidP="00131AAE">
      <w:pPr>
        <w:spacing w:line="360" w:lineRule="auto"/>
        <w:ind w:left="708"/>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Figura 3.4.</w:t>
      </w:r>
      <w:r>
        <w:rPr>
          <w:rFonts w:ascii="Times New Roman" w:eastAsiaTheme="minorEastAsia" w:hAnsi="Times New Roman" w:cs="Times New Roman"/>
          <w:i/>
          <w:sz w:val="24"/>
          <w:szCs w:val="24"/>
        </w:rPr>
        <w:t>2</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Solución particular y campo de direcciones</w:t>
      </w:r>
      <w:r w:rsidRPr="00131AAE">
        <w:rPr>
          <w:rFonts w:ascii="Times New Roman" w:eastAsiaTheme="minorEastAsia" w:hAnsi="Times New Roman" w:cs="Times New Roman"/>
          <w:i/>
          <w:sz w:val="24"/>
          <w:szCs w:val="24"/>
        </w:rPr>
        <w:t xml:space="preserve"> (Elaboración propia).</w:t>
      </w:r>
    </w:p>
    <w:p w:rsidR="004B4EB1" w:rsidRDefault="00C14384"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Otra de las alternativa</w:t>
      </w:r>
      <w:r w:rsidR="00F42F77" w:rsidRPr="00CC2FDB">
        <w:rPr>
          <w:rFonts w:ascii="Times New Roman" w:eastAsiaTheme="minorEastAsia" w:hAnsi="Times New Roman" w:cs="Times New Roman"/>
          <w:sz w:val="24"/>
          <w:szCs w:val="24"/>
        </w:rPr>
        <w:t>s al problema de no tener una solución exacta, es buscar soluciones numéricas aproximadas.</w:t>
      </w:r>
      <w:r w:rsidR="007D1B93">
        <w:rPr>
          <w:rFonts w:ascii="Times New Roman" w:eastAsiaTheme="minorEastAsia" w:hAnsi="Times New Roman" w:cs="Times New Roman"/>
          <w:sz w:val="24"/>
          <w:szCs w:val="24"/>
        </w:rPr>
        <w:t xml:space="preserve"> Aplicando los métodos numéricos de resolución que veremos a continuación, obtendremos v</w:t>
      </w:r>
      <w:r>
        <w:rPr>
          <w:rFonts w:ascii="Times New Roman" w:eastAsiaTheme="minorEastAsia" w:hAnsi="Times New Roman" w:cs="Times New Roman"/>
          <w:sz w:val="24"/>
          <w:szCs w:val="24"/>
        </w:rPr>
        <w:t>alores aproximados de la solución</w:t>
      </w:r>
      <w:r w:rsidR="007D1B93">
        <w:rPr>
          <w:rFonts w:ascii="Times New Roman" w:eastAsiaTheme="minorEastAsia" w:hAnsi="Times New Roman" w:cs="Times New Roman"/>
          <w:sz w:val="24"/>
          <w:szCs w:val="24"/>
        </w:rPr>
        <w:t xml:space="preserve"> en diferentes puntos y los compararemos con los valores exactos </w:t>
      </w:r>
      <w:r>
        <w:rPr>
          <w:rFonts w:ascii="Times New Roman" w:eastAsiaTheme="minorEastAsia" w:hAnsi="Times New Roman" w:cs="Times New Roman"/>
          <w:sz w:val="24"/>
          <w:szCs w:val="24"/>
        </w:rPr>
        <w:t>en los casos en los que sea posible</w:t>
      </w:r>
      <w:r w:rsidR="007D1B93">
        <w:rPr>
          <w:rFonts w:ascii="Times New Roman" w:eastAsiaTheme="minorEastAsia" w:hAnsi="Times New Roman" w:cs="Times New Roman"/>
          <w:sz w:val="24"/>
          <w:szCs w:val="24"/>
        </w:rPr>
        <w:t>. Así, comprobaremos el margen de error que resulta de dicha operación, siendo el mismo la diferencia entre valor exacto y valor aproximado. Todo ello, lo vamos a ampliar en el apartado siguiente para facilitar su comprensión.</w:t>
      </w:r>
    </w:p>
    <w:p w:rsidR="005D2EB2" w:rsidRDefault="005D2EB2">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br w:type="page"/>
      </w:r>
    </w:p>
    <w:p w:rsidR="00580791" w:rsidRPr="00D1301E" w:rsidRDefault="00C34CD3" w:rsidP="001F0375">
      <w:pPr>
        <w:pStyle w:val="Ttulo1"/>
        <w:spacing w:before="0" w:after="200" w:line="360" w:lineRule="auto"/>
        <w:rPr>
          <w:rFonts w:eastAsiaTheme="minorEastAsia"/>
        </w:rPr>
      </w:pPr>
      <w:bookmarkStart w:id="12" w:name="_Toc514866262"/>
      <w:r>
        <w:rPr>
          <w:rFonts w:eastAsiaTheme="minorEastAsia"/>
        </w:rPr>
        <w:lastRenderedPageBreak/>
        <w:t>4</w:t>
      </w:r>
      <w:r w:rsidR="006C6D1B" w:rsidRPr="00D1301E">
        <w:rPr>
          <w:rFonts w:eastAsiaTheme="minorEastAsia"/>
        </w:rPr>
        <w:t>. MÉTODOS NUMÉRICOS DE RESOLUCIÓN</w:t>
      </w:r>
      <w:bookmarkEnd w:id="12"/>
    </w:p>
    <w:p w:rsidR="00AA4D42" w:rsidRPr="00AA4D42" w:rsidRDefault="00C34CD3" w:rsidP="001F0375">
      <w:pPr>
        <w:pStyle w:val="Ttulo2"/>
        <w:spacing w:before="0" w:after="200" w:line="360" w:lineRule="auto"/>
      </w:pPr>
      <w:bookmarkStart w:id="13" w:name="_Toc514866263"/>
      <w:r>
        <w:t>4</w:t>
      </w:r>
      <w:r w:rsidR="001A337C" w:rsidRPr="00D1301E">
        <w:t>.1. TEORÍA ELEMENTAL DE LOS PROBLEMAS DE VALORES INICIALES</w:t>
      </w:r>
      <w:bookmarkEnd w:id="13"/>
    </w:p>
    <w:p w:rsidR="00902155" w:rsidRDefault="00885471"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apartado estudiaremos los métodos numéricos de resolución </w:t>
      </w:r>
      <w:r w:rsidR="00902155">
        <w:rPr>
          <w:rFonts w:ascii="Times New Roman" w:hAnsi="Times New Roman" w:cs="Times New Roman"/>
          <w:sz w:val="24"/>
          <w:szCs w:val="24"/>
        </w:rPr>
        <w:t xml:space="preserve">siguiendo las referencias </w:t>
      </w:r>
      <w:r w:rsidR="00902155" w:rsidRPr="00902155">
        <w:rPr>
          <w:rFonts w:ascii="Times New Roman" w:hAnsi="Times New Roman" w:cs="Times New Roman"/>
          <w:b/>
          <w:sz w:val="24"/>
          <w:szCs w:val="24"/>
        </w:rPr>
        <w:t>[1], [2] y [6</w:t>
      </w:r>
      <w:r w:rsidR="00902155">
        <w:rPr>
          <w:rFonts w:ascii="Times New Roman" w:hAnsi="Times New Roman" w:cs="Times New Roman"/>
          <w:sz w:val="24"/>
          <w:szCs w:val="24"/>
        </w:rPr>
        <w:t xml:space="preserve">], al igual que en el </w:t>
      </w:r>
      <w:r>
        <w:rPr>
          <w:rFonts w:ascii="Times New Roman" w:hAnsi="Times New Roman" w:cs="Times New Roman"/>
          <w:sz w:val="24"/>
          <w:szCs w:val="24"/>
        </w:rPr>
        <w:t>punt</w:t>
      </w:r>
      <w:r w:rsidR="00902155">
        <w:rPr>
          <w:rFonts w:ascii="Times New Roman" w:hAnsi="Times New Roman" w:cs="Times New Roman"/>
          <w:sz w:val="24"/>
          <w:szCs w:val="24"/>
        </w:rPr>
        <w:t>o anterior.</w:t>
      </w:r>
    </w:p>
    <w:p w:rsidR="008E6CCE" w:rsidRPr="00CC2FDB" w:rsidRDefault="00700643"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realidad, las ecuaciones </w:t>
      </w:r>
      <w:r w:rsidR="001A337C" w:rsidRPr="00CC2FDB">
        <w:rPr>
          <w:rFonts w:ascii="Times New Roman" w:hAnsi="Times New Roman" w:cs="Times New Roman"/>
          <w:sz w:val="24"/>
          <w:szCs w:val="24"/>
        </w:rPr>
        <w:t>diferenciales que se plantean en problemas reales son complicadas de resolver exactamente, por lo que, para aproximar tal solución, utilizaremos uno o dos procedimientos.</w:t>
      </w:r>
    </w:p>
    <w:p w:rsidR="001A337C" w:rsidRDefault="001A337C" w:rsidP="001F0375">
      <w:pPr>
        <w:pStyle w:val="Prrafodelista"/>
        <w:numPr>
          <w:ilvl w:val="0"/>
          <w:numId w:val="7"/>
        </w:numPr>
        <w:spacing w:line="360" w:lineRule="auto"/>
        <w:ind w:left="0" w:firstLine="0"/>
        <w:jc w:val="both"/>
        <w:rPr>
          <w:rFonts w:ascii="Times New Roman" w:hAnsi="Times New Roman" w:cs="Times New Roman"/>
          <w:sz w:val="24"/>
          <w:szCs w:val="24"/>
        </w:rPr>
      </w:pPr>
      <w:r w:rsidRPr="00CC2FDB">
        <w:rPr>
          <w:rFonts w:ascii="Times New Roman" w:hAnsi="Times New Roman" w:cs="Times New Roman"/>
          <w:sz w:val="24"/>
          <w:szCs w:val="24"/>
        </w:rPr>
        <w:t>El primer procedimiento es conseguir la simplificación de la ecuación a otra ecuación diferencial que pueda resolverse exactamente. A continuación, utilizaríamos la solución simplificada para aproximar la solución de la primera ecuación. Este procedimiento es el menos usado en la práctica, ya que puede inducir a un error mayor que el segundo procedimiento.</w:t>
      </w:r>
      <w:r w:rsidR="00FC4F3A">
        <w:rPr>
          <w:rFonts w:ascii="Times New Roman" w:hAnsi="Times New Roman" w:cs="Times New Roman"/>
          <w:sz w:val="24"/>
          <w:szCs w:val="24"/>
        </w:rPr>
        <w:t xml:space="preserve"> </w:t>
      </w:r>
    </w:p>
    <w:p w:rsidR="004B4EB1" w:rsidRPr="00FC4F3A" w:rsidRDefault="004B4EB1" w:rsidP="001F0375">
      <w:pPr>
        <w:pStyle w:val="Prrafodelista"/>
        <w:spacing w:line="360" w:lineRule="auto"/>
        <w:ind w:left="0"/>
        <w:jc w:val="both"/>
        <w:rPr>
          <w:rFonts w:ascii="Times New Roman" w:hAnsi="Times New Roman" w:cs="Times New Roman"/>
          <w:sz w:val="24"/>
          <w:szCs w:val="24"/>
        </w:rPr>
      </w:pPr>
    </w:p>
    <w:p w:rsidR="00437EF4" w:rsidRPr="006A33D7" w:rsidRDefault="00FC4F3A" w:rsidP="001F0375">
      <w:pPr>
        <w:pStyle w:val="Prrafodelista"/>
        <w:numPr>
          <w:ilvl w:val="0"/>
          <w:numId w:val="7"/>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El objeto de este estudio lo centraremos en e</w:t>
      </w:r>
      <w:r w:rsidR="001A337C" w:rsidRPr="00FC4F3A">
        <w:rPr>
          <w:rFonts w:ascii="Times New Roman" w:hAnsi="Times New Roman" w:cs="Times New Roman"/>
          <w:sz w:val="24"/>
          <w:szCs w:val="24"/>
        </w:rPr>
        <w:t>l segundo procedimiento</w:t>
      </w:r>
      <w:r>
        <w:rPr>
          <w:rFonts w:ascii="Times New Roman" w:hAnsi="Times New Roman" w:cs="Times New Roman"/>
          <w:sz w:val="24"/>
          <w:szCs w:val="24"/>
        </w:rPr>
        <w:t>,</w:t>
      </w:r>
      <w:r w:rsidR="001A337C" w:rsidRPr="00FC4F3A">
        <w:rPr>
          <w:rFonts w:ascii="Times New Roman" w:hAnsi="Times New Roman" w:cs="Times New Roman"/>
          <w:sz w:val="24"/>
          <w:szCs w:val="24"/>
        </w:rPr>
        <w:t xml:space="preserve"> </w:t>
      </w:r>
      <w:r>
        <w:rPr>
          <w:rFonts w:ascii="Times New Roman" w:hAnsi="Times New Roman" w:cs="Times New Roman"/>
          <w:sz w:val="24"/>
          <w:szCs w:val="24"/>
        </w:rPr>
        <w:t xml:space="preserve">que </w:t>
      </w:r>
      <w:r w:rsidR="001A337C" w:rsidRPr="00FC4F3A">
        <w:rPr>
          <w:rFonts w:ascii="Times New Roman" w:hAnsi="Times New Roman" w:cs="Times New Roman"/>
          <w:sz w:val="24"/>
          <w:szCs w:val="24"/>
        </w:rPr>
        <w:t>consiste en obtener ciertos métodos de resolución</w:t>
      </w:r>
      <w:r w:rsidR="00C14384">
        <w:rPr>
          <w:rFonts w:ascii="Times New Roman" w:hAnsi="Times New Roman" w:cs="Times New Roman"/>
          <w:sz w:val="24"/>
          <w:szCs w:val="24"/>
        </w:rPr>
        <w:t xml:space="preserve"> numérica</w:t>
      </w:r>
      <w:r w:rsidR="001A337C" w:rsidRPr="00FC4F3A">
        <w:rPr>
          <w:rFonts w:ascii="Times New Roman" w:hAnsi="Times New Roman" w:cs="Times New Roman"/>
          <w:sz w:val="24"/>
          <w:szCs w:val="24"/>
        </w:rPr>
        <w:t xml:space="preserve"> de ecuaciones diferenciales. </w:t>
      </w:r>
      <w:r w:rsidRPr="00FC4F3A">
        <w:rPr>
          <w:rFonts w:ascii="Times New Roman" w:hAnsi="Times New Roman" w:cs="Times New Roman"/>
          <w:sz w:val="24"/>
          <w:szCs w:val="24"/>
        </w:rPr>
        <w:t>Lo que realizaremos en estos casos serán aproximaciones numéricas a los valores reales, ya que dichos valores no pod</w:t>
      </w:r>
      <w:r>
        <w:rPr>
          <w:rFonts w:ascii="Times New Roman" w:hAnsi="Times New Roman" w:cs="Times New Roman"/>
          <w:sz w:val="24"/>
          <w:szCs w:val="24"/>
        </w:rPr>
        <w:t>r</w:t>
      </w:r>
      <w:r w:rsidRPr="00FC4F3A">
        <w:rPr>
          <w:rFonts w:ascii="Times New Roman" w:hAnsi="Times New Roman" w:cs="Times New Roman"/>
          <w:sz w:val="24"/>
          <w:szCs w:val="24"/>
        </w:rPr>
        <w:t>emos obtenerlos explícitamente.</w:t>
      </w:r>
    </w:p>
    <w:p w:rsidR="00FC4F3A" w:rsidRDefault="00CC2FDB" w:rsidP="001F0375">
      <w:pPr>
        <w:spacing w:line="360" w:lineRule="auto"/>
        <w:jc w:val="both"/>
        <w:rPr>
          <w:rFonts w:ascii="Times New Roman" w:hAnsi="Times New Roman" w:cs="Times New Roman"/>
          <w:sz w:val="24"/>
          <w:szCs w:val="24"/>
        </w:rPr>
      </w:pPr>
      <w:r w:rsidRPr="00CC2FDB">
        <w:rPr>
          <w:rFonts w:ascii="Times New Roman" w:hAnsi="Times New Roman" w:cs="Times New Roman"/>
          <w:sz w:val="24"/>
          <w:szCs w:val="24"/>
        </w:rPr>
        <w:t>Por tanto, seguiremos el segundo procedimiento para hallar soluciones de ecuaciones diferenciales.</w:t>
      </w:r>
      <w:r w:rsidR="008E6CCE">
        <w:rPr>
          <w:rFonts w:ascii="Times New Roman" w:hAnsi="Times New Roman" w:cs="Times New Roman"/>
          <w:sz w:val="24"/>
          <w:szCs w:val="24"/>
        </w:rPr>
        <w:t xml:space="preserve"> Proceder</w:t>
      </w:r>
      <w:r w:rsidR="00037678">
        <w:rPr>
          <w:rFonts w:ascii="Times New Roman" w:hAnsi="Times New Roman" w:cs="Times New Roman"/>
          <w:sz w:val="24"/>
          <w:szCs w:val="24"/>
        </w:rPr>
        <w:t>e</w:t>
      </w:r>
      <w:r w:rsidR="009E5D68">
        <w:rPr>
          <w:rFonts w:ascii="Times New Roman" w:hAnsi="Times New Roman" w:cs="Times New Roman"/>
          <w:sz w:val="24"/>
          <w:szCs w:val="24"/>
        </w:rPr>
        <w:t>mos a resolver el siguiente problema de valores iniciales</w:t>
      </w:r>
    </w:p>
    <w:p w:rsidR="006A33D7" w:rsidRDefault="006A33D7" w:rsidP="001F0375">
      <w:pPr>
        <w:spacing w:line="360" w:lineRule="auto"/>
        <w:jc w:val="both"/>
        <w:rPr>
          <w:rFonts w:ascii="Times New Roman" w:hAnsi="Times New Roman" w:cs="Times New Roman"/>
          <w:sz w:val="24"/>
          <w:szCs w:val="24"/>
        </w:rPr>
      </w:pPr>
    </w:p>
    <w:p w:rsidR="00037678" w:rsidRPr="00E8659B"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Times New Roman" w:eastAsiaTheme="minorEastAsia" w:hAnsi="Times New Roman" w:cs="Times New Roman"/>
                  <w:sz w:val="24"/>
                  <w:szCs w:val="24"/>
                </w:rPr>
                <m:t>'</m:t>
              </m:r>
            </m:sup>
          </m:sSup>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r>
                <w:rPr>
                  <w:rFonts w:ascii="Cambria Math" w:eastAsiaTheme="minorEastAsia" w:hAnsi="Times New Roman" w:cs="Times New Roman"/>
                  <w:sz w:val="24"/>
                  <w:szCs w:val="24"/>
                </w:rPr>
                <m:t>,</m:t>
              </m:r>
              <m:r>
                <w:rPr>
                  <w:rFonts w:ascii="Cambria Math" w:eastAsiaTheme="minorEastAsia" w:hAnsi="Cambria Math" w:cs="Times New Roman"/>
                  <w:sz w:val="24"/>
                  <w:szCs w:val="24"/>
                </w:rPr>
                <m:t>y</m:t>
              </m:r>
            </m:e>
          </m:d>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y</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e>
          </m:d>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oMath>
      </m:oMathPara>
    </w:p>
    <w:p w:rsidR="00364B80" w:rsidRDefault="00364B80" w:rsidP="001F0375">
      <w:pPr>
        <w:spacing w:line="360" w:lineRule="auto"/>
        <w:jc w:val="both"/>
        <w:rPr>
          <w:rFonts w:ascii="Times New Roman" w:eastAsiaTheme="minorEastAsia" w:hAnsi="Times New Roman" w:cs="Times New Roman"/>
          <w:sz w:val="24"/>
          <w:szCs w:val="24"/>
        </w:rPr>
      </w:pPr>
    </w:p>
    <w:p w:rsidR="00437EF4" w:rsidRDefault="00037678"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Suponiendo que la función satisface las condiciones de existencia y unicidad de solución, realizaremos un estudio de algunos métodos de resolución.</w:t>
      </w:r>
    </w:p>
    <w:p w:rsidR="00437EF4" w:rsidRDefault="00037678"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Los métodos numéricos para </w:t>
      </w:r>
      <w:r w:rsidR="000A717F">
        <w:rPr>
          <w:rFonts w:ascii="Times New Roman" w:eastAsiaTheme="minorEastAsia" w:hAnsi="Times New Roman" w:cs="Times New Roman"/>
          <w:sz w:val="24"/>
          <w:szCs w:val="24"/>
        </w:rPr>
        <w:t>hallar</w:t>
      </w:r>
      <w:r>
        <w:rPr>
          <w:rFonts w:ascii="Times New Roman" w:eastAsiaTheme="minorEastAsia" w:hAnsi="Times New Roman" w:cs="Times New Roman"/>
          <w:sz w:val="24"/>
          <w:szCs w:val="24"/>
        </w:rPr>
        <w:t xml:space="preserve"> soluciones de problemas de valores iniciales como el presentado, son los lla</w:t>
      </w:r>
      <w:r w:rsidR="000A717F">
        <w:rPr>
          <w:rFonts w:ascii="Times New Roman" w:eastAsiaTheme="minorEastAsia" w:hAnsi="Times New Roman" w:cs="Times New Roman"/>
          <w:sz w:val="24"/>
          <w:szCs w:val="24"/>
        </w:rPr>
        <w:t xml:space="preserve">mados métodos de discretización. Estos métodos consisten en </w:t>
      </w:r>
      <w:r w:rsidR="000A717F" w:rsidRPr="000766E6">
        <w:rPr>
          <w:rFonts w:ascii="Times New Roman" w:eastAsiaTheme="minorEastAsia" w:hAnsi="Times New Roman" w:cs="Times New Roman"/>
          <w:sz w:val="24"/>
          <w:szCs w:val="24"/>
        </w:rPr>
        <w:t xml:space="preserve">encontrar valores aproximados de una solución en diferentes puntos de la función, habitualmente equidistantes de </w:t>
      </w:r>
      <m:oMath>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m:t>
            </m:r>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r>
          <w:rPr>
            <w:rFonts w:ascii="Cambria Math" w:eastAsiaTheme="minorEastAsia" w:hAnsi="Cambria Math" w:cs="Times New Roman"/>
            <w:sz w:val="24"/>
            <w:szCs w:val="24"/>
          </w:rPr>
          <m:t>a</m:t>
        </m:r>
        <m:r>
          <w:rPr>
            <w:rFonts w:ascii="Cambria Math" w:eastAsiaTheme="minorEastAsia" w:hAnsi="Times New Roman" w:cs="Times New Roman"/>
            <w:sz w:val="24"/>
            <w:szCs w:val="24"/>
          </w:rPr>
          <m:t>]</m:t>
        </m:r>
      </m:oMath>
      <w:r w:rsidR="000A717F" w:rsidRPr="000766E6">
        <w:rPr>
          <w:rFonts w:ascii="Times New Roman" w:eastAsiaTheme="minorEastAsia" w:hAnsi="Times New Roman" w:cs="Times New Roman"/>
          <w:sz w:val="24"/>
          <w:szCs w:val="24"/>
        </w:rPr>
        <w:t>.</w:t>
      </w:r>
      <w:r w:rsidR="00E50AB6" w:rsidRPr="000766E6">
        <w:rPr>
          <w:rFonts w:ascii="Times New Roman" w:eastAsiaTheme="minorEastAsia" w:hAnsi="Times New Roman" w:cs="Times New Roman"/>
          <w:sz w:val="24"/>
          <w:szCs w:val="24"/>
        </w:rPr>
        <w:t xml:space="preserve"> Tendremos en cuenta los siguientes puntos:</w:t>
      </w:r>
    </w:p>
    <w:p w:rsidR="006A33D7" w:rsidRPr="000766E6" w:rsidRDefault="006A33D7" w:rsidP="001F0375">
      <w:pPr>
        <w:spacing w:line="360" w:lineRule="auto"/>
        <w:jc w:val="both"/>
        <w:rPr>
          <w:rFonts w:ascii="Times New Roman" w:eastAsiaTheme="minorEastAsia" w:hAnsi="Times New Roman" w:cs="Times New Roman"/>
          <w:sz w:val="24"/>
          <w:szCs w:val="24"/>
        </w:rPr>
      </w:pPr>
    </w:p>
    <w:p w:rsidR="000A717F" w:rsidRPr="000766E6" w:rsidRDefault="00E8659B" w:rsidP="001F0375">
      <w:pPr>
        <w:pStyle w:val="Prrafodelista"/>
        <w:numPr>
          <w:ilvl w:val="0"/>
          <w:numId w:val="8"/>
        </w:numPr>
        <w:spacing w:line="360" w:lineRule="auto"/>
        <w:ind w:left="0" w:firstLine="0"/>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 xml:space="preserve">La notación </w:t>
      </w:r>
      <m:oMath>
        <m:r>
          <w:rPr>
            <w:rFonts w:ascii="Times New Roman" w:eastAsiaTheme="minorEastAsia" w:hAnsi="Times New Roman" w:cs="Times New Roman"/>
            <w:sz w:val="24"/>
            <w:szCs w:val="24"/>
          </w:rPr>
          <m:t>h</m:t>
        </m:r>
      </m:oMath>
      <w:r w:rsidRPr="000766E6">
        <w:rPr>
          <w:rFonts w:ascii="Times New Roman" w:eastAsiaTheme="minorEastAsia" w:hAnsi="Times New Roman" w:cs="Times New Roman"/>
          <w:sz w:val="24"/>
          <w:szCs w:val="24"/>
        </w:rPr>
        <w:t xml:space="preserve">  hará referencia al llamado paso de discretización, siendo</w:t>
      </w:r>
      <w:r w:rsidR="00E50AB6" w:rsidRPr="000766E6">
        <w:rPr>
          <w:rFonts w:ascii="Times New Roman" w:eastAsiaTheme="minorEastAsia" w:hAnsi="Times New Roman" w:cs="Times New Roman"/>
          <w:sz w:val="24"/>
          <w:szCs w:val="24"/>
        </w:rPr>
        <w:t xml:space="preserve"> </w:t>
      </w:r>
      <m:oMath>
        <m:r>
          <w:rPr>
            <w:rFonts w:ascii="Times New Roman" w:eastAsiaTheme="minorEastAsia" w:hAnsi="Times New Roman" w:cs="Times New Roman"/>
            <w:sz w:val="24"/>
            <w:szCs w:val="24"/>
          </w:rPr>
          <m:t>h</m:t>
        </m:r>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a</m:t>
            </m:r>
          </m:num>
          <m:den>
            <m:r>
              <w:rPr>
                <w:rFonts w:ascii="Cambria Math" w:eastAsiaTheme="minorEastAsia" w:hAnsi="Cambria Math" w:cs="Times New Roman"/>
                <w:sz w:val="24"/>
                <w:szCs w:val="24"/>
              </w:rPr>
              <m:t>n</m:t>
            </m:r>
          </m:den>
        </m:f>
      </m:oMath>
      <w:r w:rsidR="00F63126">
        <w:rPr>
          <w:rFonts w:ascii="Times New Roman" w:eastAsiaTheme="minorEastAsia" w:hAnsi="Times New Roman" w:cs="Times New Roman"/>
          <w:sz w:val="24"/>
          <w:szCs w:val="24"/>
        </w:rPr>
        <w:t>, siendo n el número de subdivisiones del intervalo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+a].</m:t>
        </m:r>
      </m:oMath>
    </w:p>
    <w:p w:rsidR="00E50AB6" w:rsidRPr="000766E6" w:rsidRDefault="00C14384" w:rsidP="001F0375">
      <w:pPr>
        <w:pStyle w:val="Prrafodelista"/>
        <w:numPr>
          <w:ilvl w:val="0"/>
          <w:numId w:val="8"/>
        </w:numPr>
        <w:spacing w:line="360" w:lineRule="auto"/>
        <w:ind w:left="0" w:firstLine="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Llama</w:t>
      </w:r>
      <w:r w:rsidR="00E8659B" w:rsidRPr="000766E6">
        <w:rPr>
          <w:rFonts w:ascii="Times New Roman" w:eastAsiaTheme="minorEastAsia" w:hAnsi="Times New Roman" w:cs="Times New Roman"/>
          <w:sz w:val="24"/>
          <w:szCs w:val="24"/>
        </w:rPr>
        <w:t>remos</w:t>
      </w:r>
      <w:r w:rsidR="00E50AB6" w:rsidRPr="000766E6">
        <w:rPr>
          <w:rFonts w:ascii="Times New Roman" w:eastAsiaTheme="minorEastAsia" w:hAnsi="Times New Roman" w:cs="Times New Roman"/>
          <w:sz w:val="24"/>
          <w:szCs w:val="24"/>
        </w:rPr>
        <w:t xml:space="preserve"> </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 xml:space="preserve">j </m:t>
            </m:r>
          </m:sub>
        </m:sSub>
      </m:oMath>
      <w:r>
        <w:rPr>
          <w:rFonts w:ascii="Times New Roman" w:eastAsiaTheme="minorEastAsia" w:hAnsi="Times New Roman" w:cs="Times New Roman"/>
          <w:sz w:val="24"/>
          <w:szCs w:val="24"/>
        </w:rPr>
        <w:t>a</w:t>
      </w:r>
      <w:r w:rsidR="00E50AB6" w:rsidRPr="000766E6">
        <w:rPr>
          <w:rFonts w:ascii="Times New Roman" w:eastAsiaTheme="minorEastAsia" w:hAnsi="Times New Roman" w:cs="Times New Roman"/>
          <w:sz w:val="24"/>
          <w:szCs w:val="24"/>
        </w:rPr>
        <w:t xml:space="preserve">l valor de la solución numérica que obtendremos en el punto </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j</m:t>
            </m:r>
          </m:sub>
        </m:sSub>
      </m:oMath>
      <w:r w:rsidR="00E8659B" w:rsidRPr="000766E6">
        <w:rPr>
          <w:rFonts w:ascii="Times New Roman" w:eastAsiaTheme="minorEastAsia" w:hAnsi="Times New Roman" w:cs="Times New Roman"/>
          <w:sz w:val="24"/>
          <w:szCs w:val="24"/>
        </w:rPr>
        <w:t>.</w:t>
      </w:r>
    </w:p>
    <w:p w:rsidR="007E5B1B" w:rsidRPr="007E5B1B" w:rsidRDefault="00E8659B" w:rsidP="001F0375">
      <w:pPr>
        <w:pStyle w:val="Prrafodelista"/>
        <w:numPr>
          <w:ilvl w:val="0"/>
          <w:numId w:val="8"/>
        </w:numPr>
        <w:spacing w:line="360" w:lineRule="auto"/>
        <w:ind w:left="0" w:firstLine="0"/>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 xml:space="preserve">Denominaremos </w:t>
      </w:r>
      <m:oMath>
        <m:r>
          <w:rPr>
            <w:rFonts w:ascii="Cambria Math" w:eastAsiaTheme="minorEastAsia" w:hAnsi="Times New Roman" w:cs="Times New Roman"/>
            <w:sz w:val="24"/>
            <w:szCs w:val="24"/>
          </w:rPr>
          <m:t>y</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x</m:t>
                </m:r>
              </m:e>
              <m:sub>
                <m:r>
                  <w:rPr>
                    <w:rFonts w:ascii="Cambria Math" w:eastAsiaTheme="minorEastAsia" w:hAnsi="Times New Roman" w:cs="Times New Roman"/>
                    <w:sz w:val="24"/>
                    <w:szCs w:val="24"/>
                  </w:rPr>
                  <m:t>j</m:t>
                </m:r>
              </m:sub>
            </m:sSub>
          </m:e>
        </m:d>
      </m:oMath>
      <w:r w:rsidRPr="000766E6">
        <w:rPr>
          <w:rFonts w:ascii="Times New Roman" w:eastAsiaTheme="minorEastAsia" w:hAnsi="Times New Roman" w:cs="Times New Roman"/>
          <w:sz w:val="24"/>
          <w:szCs w:val="24"/>
        </w:rPr>
        <w:t xml:space="preserve"> a la solución exacta en tal punto.</w:t>
      </w:r>
    </w:p>
    <w:p w:rsidR="004B3E39" w:rsidRDefault="00ED6B5B" w:rsidP="001F0375">
      <w:pPr>
        <w:pStyle w:val="Prrafodelista"/>
        <w:numPr>
          <w:ilvl w:val="0"/>
          <w:numId w:val="8"/>
        </w:numPr>
        <w:spacing w:line="360" w:lineRule="auto"/>
        <w:ind w:left="0" w:firstLine="0"/>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 xml:space="preserve">El llamado error de truncatura en </w:t>
      </w:r>
      <w:r w:rsidRPr="000766E6">
        <w:rPr>
          <w:rFonts w:ascii="Times New Roman" w:eastAsiaTheme="minorEastAsia" w:hAnsi="Times New Roman" w:cs="Times New Roman"/>
          <w:i/>
          <w:sz w:val="24"/>
          <w:szCs w:val="24"/>
        </w:rPr>
        <w:t>x</w:t>
      </w:r>
      <w:r w:rsidRPr="000766E6">
        <w:rPr>
          <w:rFonts w:ascii="Times New Roman" w:eastAsiaTheme="minorEastAsia" w:hAnsi="Times New Roman" w:cs="Times New Roman"/>
          <w:i/>
          <w:sz w:val="24"/>
          <w:szCs w:val="24"/>
          <w:vertAlign w:val="subscript"/>
        </w:rPr>
        <w:t>j</w:t>
      </w:r>
      <w:r w:rsidRPr="000766E6">
        <w:rPr>
          <w:rFonts w:ascii="Times New Roman" w:eastAsiaTheme="minorEastAsia" w:hAnsi="Times New Roman" w:cs="Times New Roman"/>
          <w:sz w:val="24"/>
          <w:szCs w:val="24"/>
        </w:rPr>
        <w:t xml:space="preserve"> define la diferencia </w:t>
      </w:r>
      <m:oMath>
        <m:d>
          <m:dPr>
            <m:begChr m:val="|"/>
            <m:ctrlPr>
              <w:rPr>
                <w:rFonts w:ascii="Cambria Math" w:eastAsiaTheme="minorEastAsia" w:hAnsi="Cambria Math"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j</m:t>
                </m:r>
              </m:sub>
            </m:sSub>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 xml:space="preserve"> </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j</m:t>
                </m:r>
              </m:sub>
            </m:sSub>
            <m:ctrlPr>
              <w:rPr>
                <w:rFonts w:ascii="Cambria Math" w:eastAsiaTheme="minorEastAsia" w:hAnsi="Times New Roman" w:cs="Times New Roman"/>
                <w:i/>
                <w:sz w:val="24"/>
                <w:szCs w:val="24"/>
              </w:rPr>
            </m:ctrlPr>
          </m:e>
        </m:d>
        <m:r>
          <w:rPr>
            <w:rFonts w:ascii="Cambria Math" w:eastAsiaTheme="minorEastAsia" w:hAnsi="Times New Roman" w:cs="Times New Roman"/>
            <w:sz w:val="24"/>
            <w:szCs w:val="24"/>
          </w:rPr>
          <m:t>|</m:t>
        </m:r>
      </m:oMath>
      <w:r w:rsidR="00901F52" w:rsidRPr="000766E6">
        <w:rPr>
          <w:rFonts w:ascii="Times New Roman" w:eastAsiaTheme="minorEastAsia" w:hAnsi="Times New Roman" w:cs="Times New Roman"/>
          <w:sz w:val="24"/>
          <w:szCs w:val="24"/>
        </w:rPr>
        <w:t xml:space="preserve">. Este error debería tender a 0 cuando </w:t>
      </w:r>
      <w:r w:rsidR="00901F52" w:rsidRPr="000766E6">
        <w:rPr>
          <w:rFonts w:ascii="Times New Roman" w:eastAsiaTheme="minorEastAsia" w:hAnsi="Times New Roman" w:cs="Times New Roman"/>
          <w:i/>
          <w:sz w:val="24"/>
          <w:szCs w:val="24"/>
        </w:rPr>
        <w:t>h</w:t>
      </w:r>
      <w:r w:rsidR="004B3E39">
        <w:rPr>
          <w:rFonts w:ascii="Times New Roman" w:eastAsiaTheme="minorEastAsia" w:hAnsi="Times New Roman" w:cs="Times New Roman"/>
          <w:sz w:val="24"/>
          <w:szCs w:val="24"/>
        </w:rPr>
        <w:t xml:space="preserve"> tiende a 0, de manera que:</w:t>
      </w:r>
    </w:p>
    <w:p w:rsidR="004B3E39" w:rsidRDefault="00C0488D" w:rsidP="001F0375">
      <w:pPr>
        <w:pStyle w:val="Prrafodelista"/>
        <w:spacing w:line="360" w:lineRule="auto"/>
        <w:ind w:left="0"/>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lim</m:t>
              </m:r>
            </m:e>
            <m:sub>
              <m:r>
                <w:rPr>
                  <w:rFonts w:ascii="Cambria Math" w:eastAsiaTheme="minorEastAsia" w:hAnsi="Cambria Math" w:cs="Times New Roman"/>
                  <w:sz w:val="24"/>
                  <w:szCs w:val="24"/>
                </w:rPr>
                <m:t>h→0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max</m:t>
              </m:r>
            </m:e>
            <m:sub>
              <m:r>
                <w:rPr>
                  <w:rFonts w:ascii="Cambria Math" w:eastAsiaTheme="minorEastAsia" w:hAnsi="Cambria Math" w:cs="Times New Roman"/>
                  <w:sz w:val="24"/>
                  <w:szCs w:val="24"/>
                </w:rPr>
                <m:t>j=0,1,…,n</m:t>
              </m:r>
            </m:sub>
          </m:sSub>
          <m:d>
            <m:dPr>
              <m:begChr m:val="{"/>
              <m:endChr m:val="}"/>
              <m:ctrlPr>
                <w:rPr>
                  <w:rFonts w:ascii="Cambria Math" w:eastAsiaTheme="minorEastAsia" w:hAnsi="Cambria Math" w:cs="Times New Roman"/>
                  <w:i/>
                  <w:sz w:val="24"/>
                  <w:szCs w:val="24"/>
                </w:rPr>
              </m:ctrlPr>
            </m:d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j</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j</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j</m:t>
                          </m:r>
                        </m:sub>
                      </m:sSub>
                    </m:e>
                  </m:d>
                </m:e>
              </m:d>
            </m:e>
          </m:d>
          <m:r>
            <w:rPr>
              <w:rFonts w:ascii="Cambria Math" w:eastAsiaTheme="minorEastAsia" w:hAnsi="Cambria Math" w:cs="Times New Roman"/>
              <w:sz w:val="24"/>
              <w:szCs w:val="24"/>
            </w:rPr>
            <m:t>=0</m:t>
          </m:r>
        </m:oMath>
      </m:oMathPara>
    </w:p>
    <w:p w:rsidR="00437EF4" w:rsidRDefault="00437EF4" w:rsidP="001F0375">
      <w:pPr>
        <w:pStyle w:val="Prrafodelista"/>
        <w:tabs>
          <w:tab w:val="left" w:pos="7470"/>
        </w:tabs>
        <w:spacing w:line="360" w:lineRule="auto"/>
        <w:ind w:left="0"/>
        <w:jc w:val="both"/>
        <w:rPr>
          <w:rFonts w:ascii="Times New Roman" w:eastAsiaTheme="minorEastAsia" w:hAnsi="Times New Roman" w:cs="Times New Roman"/>
          <w:sz w:val="24"/>
          <w:szCs w:val="24"/>
        </w:rPr>
      </w:pPr>
    </w:p>
    <w:p w:rsidR="00E8659B" w:rsidRDefault="00901F52" w:rsidP="001F0375">
      <w:pPr>
        <w:pStyle w:val="Prrafodelista"/>
        <w:tabs>
          <w:tab w:val="left" w:pos="7470"/>
        </w:tabs>
        <w:spacing w:line="360" w:lineRule="auto"/>
        <w:ind w:left="0"/>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Si se cumple esta condición, el método será convergente.</w:t>
      </w:r>
      <w:r w:rsidR="00D0651F">
        <w:rPr>
          <w:rFonts w:ascii="Times New Roman" w:eastAsiaTheme="minorEastAsia" w:hAnsi="Times New Roman" w:cs="Times New Roman"/>
          <w:sz w:val="24"/>
          <w:szCs w:val="24"/>
        </w:rPr>
        <w:tab/>
      </w:r>
    </w:p>
    <w:p w:rsidR="00C97AB3" w:rsidRDefault="00C97AB3">
      <w:pPr>
        <w:rPr>
          <w:rFonts w:ascii="Times New Roman" w:eastAsiaTheme="minorEastAsia" w:hAnsi="Times New Roman" w:cstheme="majorBidi"/>
          <w:b/>
          <w:bCs/>
          <w:sz w:val="24"/>
          <w:szCs w:val="26"/>
        </w:rPr>
      </w:pPr>
      <w:bookmarkStart w:id="14" w:name="_Toc514866264"/>
      <w:r>
        <w:rPr>
          <w:rFonts w:eastAsiaTheme="minorEastAsia"/>
        </w:rPr>
        <w:br w:type="page"/>
      </w:r>
    </w:p>
    <w:p w:rsidR="00240F17" w:rsidRPr="006A33D7" w:rsidRDefault="00C34CD3" w:rsidP="001F0375">
      <w:pPr>
        <w:pStyle w:val="Ttulo2"/>
        <w:spacing w:before="0" w:after="200" w:line="360" w:lineRule="auto"/>
        <w:rPr>
          <w:rFonts w:eastAsiaTheme="minorEastAsia"/>
        </w:rPr>
      </w:pPr>
      <w:r>
        <w:rPr>
          <w:rFonts w:eastAsiaTheme="minorEastAsia"/>
        </w:rPr>
        <w:lastRenderedPageBreak/>
        <w:t>4</w:t>
      </w:r>
      <w:r w:rsidR="00BB7806" w:rsidRPr="00D1301E">
        <w:rPr>
          <w:rFonts w:eastAsiaTheme="minorEastAsia"/>
        </w:rPr>
        <w:t>.2. MÉTODO DE EULER</w:t>
      </w:r>
      <w:bookmarkEnd w:id="14"/>
    </w:p>
    <w:p w:rsidR="00BB7806" w:rsidRDefault="00BB7806"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Vamos a suponer el problema de valores iniciales ya expuesto</w:t>
      </w:r>
      <w:r w:rsidR="00C97AB3">
        <w:rPr>
          <w:rFonts w:ascii="Times New Roman" w:eastAsiaTheme="minorEastAsia" w:hAnsi="Times New Roman" w:cs="Times New Roman"/>
          <w:sz w:val="24"/>
          <w:szCs w:val="24"/>
        </w:rPr>
        <w:t>:</w:t>
      </w:r>
    </w:p>
    <w:p w:rsidR="00C97AB3" w:rsidRDefault="00C97AB3" w:rsidP="001F0375">
      <w:pPr>
        <w:spacing w:line="360" w:lineRule="auto"/>
        <w:jc w:val="both"/>
        <w:rPr>
          <w:rFonts w:ascii="Times New Roman" w:eastAsiaTheme="minorEastAsia" w:hAnsi="Times New Roman" w:cs="Times New Roman"/>
          <w:sz w:val="24"/>
          <w:szCs w:val="24"/>
        </w:rPr>
      </w:pPr>
    </w:p>
    <w:p w:rsidR="00BB7806"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Times New Roman" w:eastAsiaTheme="minorEastAsia" w:hAnsi="Times New Roman" w:cs="Times New Roman"/>
                  <w:sz w:val="24"/>
                  <w:szCs w:val="24"/>
                </w:rPr>
                <m:t>'</m:t>
              </m:r>
            </m:sup>
          </m:sSup>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r>
                <w:rPr>
                  <w:rFonts w:ascii="Cambria Math" w:eastAsiaTheme="minorEastAsia" w:hAnsi="Times New Roman" w:cs="Times New Roman"/>
                  <w:sz w:val="24"/>
                  <w:szCs w:val="24"/>
                </w:rPr>
                <m:t>,</m:t>
              </m:r>
              <m:r>
                <w:rPr>
                  <w:rFonts w:ascii="Cambria Math" w:eastAsiaTheme="minorEastAsia" w:hAnsi="Cambria Math" w:cs="Times New Roman"/>
                  <w:sz w:val="24"/>
                  <w:szCs w:val="24"/>
                </w:rPr>
                <m:t>y</m:t>
              </m:r>
            </m:e>
          </m:d>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y</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e>
          </m:d>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oMath>
      </m:oMathPara>
    </w:p>
    <w:p w:rsidR="00C97AB3" w:rsidRDefault="00C97AB3" w:rsidP="001F0375">
      <w:pPr>
        <w:spacing w:line="360" w:lineRule="auto"/>
        <w:jc w:val="both"/>
        <w:rPr>
          <w:rFonts w:ascii="Times New Roman" w:eastAsiaTheme="minorEastAsia" w:hAnsi="Times New Roman" w:cs="Times New Roman"/>
          <w:sz w:val="24"/>
          <w:szCs w:val="24"/>
        </w:rPr>
      </w:pPr>
    </w:p>
    <w:p w:rsidR="000D2011" w:rsidRPr="000766E6" w:rsidRDefault="00700643"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C</w:t>
      </w:r>
      <w:r w:rsidR="00BB7806">
        <w:rPr>
          <w:rFonts w:ascii="Times New Roman" w:eastAsiaTheme="minorEastAsia" w:hAnsi="Times New Roman" w:cs="Times New Roman"/>
          <w:sz w:val="24"/>
          <w:szCs w:val="24"/>
        </w:rPr>
        <w:t>onsiderando que</w:t>
      </w:r>
      <w:r>
        <w:rPr>
          <w:rFonts w:ascii="Times New Roman" w:eastAsiaTheme="minorEastAsia" w:hAnsi="Times New Roman" w:cs="Times New Roman"/>
          <w:sz w:val="24"/>
          <w:szCs w:val="24"/>
        </w:rPr>
        <w:t xml:space="preserve"> el problema</w:t>
      </w:r>
      <w:r w:rsidR="00BB7806">
        <w:rPr>
          <w:rFonts w:ascii="Times New Roman" w:eastAsiaTheme="minorEastAsia" w:hAnsi="Times New Roman" w:cs="Times New Roman"/>
          <w:sz w:val="24"/>
          <w:szCs w:val="24"/>
        </w:rPr>
        <w:t xml:space="preserve"> tiene una solución única</w:t>
      </w:r>
      <w:r>
        <w:rPr>
          <w:rFonts w:ascii="Times New Roman" w:eastAsiaTheme="minorEastAsia" w:hAnsi="Times New Roman" w:cs="Times New Roman"/>
          <w:sz w:val="24"/>
          <w:szCs w:val="24"/>
        </w:rPr>
        <w:t>,</w:t>
      </w:r>
      <w:r w:rsidR="00B71752">
        <w:rPr>
          <w:rFonts w:ascii="Times New Roman" w:eastAsiaTheme="minorEastAsia" w:hAnsi="Times New Roman" w:cs="Times New Roman"/>
          <w:sz w:val="24"/>
          <w:szCs w:val="24"/>
        </w:rPr>
        <w:t xml:space="preserve"> </w:t>
      </w:r>
      <w:r w:rsidR="00BB7806">
        <w:rPr>
          <w:rFonts w:ascii="Times New Roman" w:eastAsiaTheme="minorEastAsia" w:hAnsi="Times New Roman" w:cs="Times New Roman"/>
          <w:sz w:val="24"/>
          <w:szCs w:val="24"/>
        </w:rPr>
        <w:t xml:space="preserve">procederemos a aplicar el método de Euler, siendo este el procedimiento más clásico y sencillo en cuanto a métodos de resolución. El </w:t>
      </w:r>
      <w:r w:rsidR="00BB7806" w:rsidRPr="000766E6">
        <w:rPr>
          <w:rFonts w:ascii="Times New Roman" w:eastAsiaTheme="minorEastAsia" w:hAnsi="Times New Roman" w:cs="Times New Roman"/>
          <w:sz w:val="24"/>
          <w:szCs w:val="24"/>
        </w:rPr>
        <w:t>objetivo en cuestión es encontrar una aproximación al problema planteado.</w:t>
      </w:r>
    </w:p>
    <w:p w:rsidR="00BB7806" w:rsidRPr="000766E6" w:rsidRDefault="00BB7806" w:rsidP="001F0375">
      <w:pPr>
        <w:spacing w:line="360" w:lineRule="auto"/>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 xml:space="preserve">Siendo </w:t>
      </w:r>
      <m:oMath>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r>
          <w:rPr>
            <w:rFonts w:ascii="Cambria Math" w:eastAsiaTheme="minorEastAsia" w:hAnsi="Cambria Math" w:cs="Times New Roman"/>
            <w:sz w:val="24"/>
            <w:szCs w:val="24"/>
          </w:rPr>
          <m:t>x</m:t>
        </m:r>
        <m:r>
          <w:rPr>
            <w:rFonts w:ascii="Cambria Math" w:eastAsiaTheme="minorEastAsia" w:hAnsi="Times New Roman" w:cs="Times New Roman"/>
            <w:sz w:val="24"/>
            <w:szCs w:val="24"/>
          </w:rPr>
          <m:t>)</m:t>
        </m:r>
      </m:oMath>
      <w:r w:rsidRPr="000766E6">
        <w:rPr>
          <w:rFonts w:ascii="Times New Roman" w:eastAsiaTheme="minorEastAsia" w:hAnsi="Times New Roman" w:cs="Times New Roman"/>
          <w:sz w:val="24"/>
          <w:szCs w:val="24"/>
        </w:rPr>
        <w:t xml:space="preserve"> la solución de la función expuesta en el intervalo </w:t>
      </w:r>
      <m:oMath>
        <m:d>
          <m:dPr>
            <m:begChr m:val="["/>
            <m:endChr m:val="]"/>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 xml:space="preserve">, </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r>
              <w:rPr>
                <w:rFonts w:ascii="Cambria Math" w:eastAsiaTheme="minorEastAsia" w:hAnsi="Cambria Math" w:cs="Times New Roman"/>
                <w:sz w:val="24"/>
                <w:szCs w:val="24"/>
              </w:rPr>
              <m:t>a</m:t>
            </m:r>
          </m:e>
        </m:d>
      </m:oMath>
      <w:r w:rsidRPr="000766E6">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Pr="000766E6">
        <w:rPr>
          <w:rFonts w:ascii="Times New Roman" w:eastAsiaTheme="minorEastAsia" w:hAnsi="Times New Roman" w:cs="Times New Roman"/>
          <w:sz w:val="24"/>
          <w:szCs w:val="24"/>
        </w:rPr>
        <w:t xml:space="preserve">dividimos este intervalo en </w:t>
      </w:r>
      <w:r w:rsidR="00C14384">
        <w:rPr>
          <w:rFonts w:ascii="Times New Roman" w:eastAsiaTheme="minorEastAsia" w:hAnsi="Times New Roman" w:cs="Times New Roman"/>
          <w:i/>
          <w:sz w:val="24"/>
          <w:szCs w:val="24"/>
        </w:rPr>
        <w:t xml:space="preserve">n </w:t>
      </w:r>
      <w:r w:rsidRPr="000766E6">
        <w:rPr>
          <w:rFonts w:ascii="Times New Roman" w:eastAsiaTheme="minorEastAsia" w:hAnsi="Times New Roman" w:cs="Times New Roman"/>
          <w:sz w:val="24"/>
          <w:szCs w:val="24"/>
        </w:rPr>
        <w:t>partes iguales, tomando la</w:t>
      </w:r>
      <w:r w:rsidR="007D3EEC" w:rsidRPr="000766E6">
        <w:rPr>
          <w:rFonts w:ascii="Times New Roman" w:eastAsiaTheme="minorEastAsia" w:hAnsi="Times New Roman" w:cs="Times New Roman"/>
          <w:sz w:val="24"/>
          <w:szCs w:val="24"/>
        </w:rPr>
        <w:t>s</w:t>
      </w:r>
      <w:r w:rsidRPr="000766E6">
        <w:rPr>
          <w:rFonts w:ascii="Times New Roman" w:eastAsiaTheme="minorEastAsia" w:hAnsi="Times New Roman" w:cs="Times New Roman"/>
          <w:sz w:val="24"/>
          <w:szCs w:val="24"/>
        </w:rPr>
        <w:t xml:space="preserve"> consideraci</w:t>
      </w:r>
      <w:r w:rsidR="007D3EEC" w:rsidRPr="000766E6">
        <w:rPr>
          <w:rFonts w:ascii="Times New Roman" w:eastAsiaTheme="minorEastAsia" w:hAnsi="Times New Roman" w:cs="Times New Roman"/>
          <w:sz w:val="24"/>
          <w:szCs w:val="24"/>
        </w:rPr>
        <w:t>ones</w:t>
      </w:r>
      <w:r w:rsidRPr="000766E6">
        <w:rPr>
          <w:rFonts w:ascii="Times New Roman" w:eastAsiaTheme="minorEastAsia" w:hAnsi="Times New Roman" w:cs="Times New Roman"/>
          <w:sz w:val="24"/>
          <w:szCs w:val="24"/>
        </w:rPr>
        <w:t xml:space="preserve"> anteriormente expuesta</w:t>
      </w:r>
      <w:r w:rsidR="00D1301E" w:rsidRPr="000766E6">
        <w:rPr>
          <w:rFonts w:ascii="Times New Roman" w:eastAsiaTheme="minorEastAsia" w:hAnsi="Times New Roman" w:cs="Times New Roman"/>
          <w:sz w:val="24"/>
          <w:szCs w:val="24"/>
        </w:rPr>
        <w:t>s</w:t>
      </w:r>
      <w:r w:rsidRPr="000766E6">
        <w:rPr>
          <w:rFonts w:ascii="Times New Roman" w:eastAsiaTheme="minorEastAsia" w:hAnsi="Times New Roman" w:cs="Times New Roman"/>
          <w:sz w:val="24"/>
          <w:szCs w:val="24"/>
        </w:rPr>
        <w:t xml:space="preserve"> </w:t>
      </w:r>
      <m:oMath>
        <m:r>
          <w:rPr>
            <w:rFonts w:ascii="Times New Roman" w:eastAsiaTheme="minorEastAsia" w:hAnsi="Times New Roman" w:cs="Times New Roman"/>
            <w:sz w:val="24"/>
            <w:szCs w:val="24"/>
          </w:rPr>
          <m:t>h</m:t>
        </m:r>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a</m:t>
            </m:r>
          </m:num>
          <m:den>
            <m:r>
              <w:rPr>
                <w:rFonts w:ascii="Cambria Math" w:eastAsiaTheme="minorEastAsia" w:hAnsi="Cambria Math" w:cs="Times New Roman"/>
                <w:sz w:val="24"/>
                <w:szCs w:val="24"/>
              </w:rPr>
              <m:t>n</m:t>
            </m:r>
          </m:den>
        </m:f>
      </m:oMath>
      <w:r w:rsidR="00D1301E" w:rsidRPr="000766E6">
        <w:rPr>
          <w:rFonts w:ascii="Times New Roman" w:eastAsiaTheme="minorEastAsia" w:hAnsi="Times New Roman" w:cs="Times New Roman"/>
          <w:sz w:val="24"/>
          <w:szCs w:val="24"/>
        </w:rPr>
        <w:t xml:space="preserve"> </w:t>
      </w:r>
      <w:r w:rsidR="00E264DE" w:rsidRPr="000766E6">
        <w:rPr>
          <w:rFonts w:ascii="Times New Roman" w:eastAsiaTheme="minorEastAsia" w:hAnsi="Times New Roman" w:cs="Times New Roman"/>
          <w:sz w:val="24"/>
          <w:szCs w:val="24"/>
        </w:rPr>
        <w:t xml:space="preserve">    </w:t>
      </w:r>
      <w:r w:rsidR="00D1301E" w:rsidRPr="000766E6">
        <w:rPr>
          <w:rFonts w:ascii="Times New Roman" w:eastAsiaTheme="minorEastAsia" w:hAnsi="Times New Roman" w:cs="Times New Roman"/>
          <w:sz w:val="24"/>
          <w:szCs w:val="24"/>
        </w:rPr>
        <w:t>y</w:t>
      </w:r>
      <w:r w:rsidR="00E264DE" w:rsidRPr="000766E6">
        <w:rPr>
          <w:rFonts w:ascii="Times New Roman" w:eastAsiaTheme="minorEastAsia" w:hAnsi="Times New Roman" w:cs="Times New Roman"/>
          <w:sz w:val="24"/>
          <w:szCs w:val="24"/>
        </w:rPr>
        <w:t xml:space="preserve">   </w:t>
      </w:r>
      <w:r w:rsidR="00D1301E" w:rsidRPr="000766E6">
        <w:rPr>
          <w:rFonts w:ascii="Times New Roman" w:eastAsiaTheme="minorEastAsia" w:hAnsi="Times New Roman" w:cs="Times New Roman"/>
          <w:sz w:val="24"/>
          <w:szCs w:val="24"/>
        </w:rPr>
        <w:t xml:space="preserve"> </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x</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+k</m:t>
        </m:r>
        <m:r>
          <w:rPr>
            <w:rFonts w:ascii="Cambria Math" w:eastAsiaTheme="minorEastAsia" w:hAnsi="Times New Roman" w:cs="Times New Roman"/>
            <w:sz w:val="24"/>
            <w:szCs w:val="24"/>
          </w:rPr>
          <m:t>*h</m:t>
        </m:r>
        <m:r>
          <w:rPr>
            <w:rFonts w:ascii="Cambria Math" w:eastAsiaTheme="minorEastAsia" w:hAnsi="Times New Roman" w:cs="Times New Roman"/>
            <w:sz w:val="24"/>
            <w:szCs w:val="24"/>
          </w:rPr>
          <m:t>,  k=0,1,</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m:t>
        </m:r>
        <m:r>
          <w:rPr>
            <w:rFonts w:ascii="Cambria Math" w:eastAsiaTheme="minorEastAsia" w:hAnsi="Cambria Math" w:cs="Times New Roman"/>
            <w:sz w:val="24"/>
            <w:szCs w:val="24"/>
          </w:rPr>
          <m:t>n</m:t>
        </m:r>
        <m:r>
          <w:rPr>
            <w:rFonts w:ascii="Cambria Math" w:eastAsiaTheme="minorEastAsia" w:hAnsi="Times New Roman" w:cs="Times New Roman"/>
            <w:sz w:val="24"/>
            <w:szCs w:val="24"/>
          </w:rPr>
          <m:t>.</m:t>
        </m:r>
      </m:oMath>
    </w:p>
    <w:p w:rsidR="00E264DE" w:rsidRPr="000766E6" w:rsidRDefault="00E264DE" w:rsidP="001F0375">
      <w:pPr>
        <w:spacing w:line="360" w:lineRule="auto"/>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 xml:space="preserve">Procedemos al paso de discretización </w:t>
      </w:r>
      <m:oMath>
        <m:r>
          <w:rPr>
            <w:rFonts w:ascii="Times New Roman" w:eastAsiaTheme="minorEastAsia" w:hAnsi="Times New Roman" w:cs="Times New Roman"/>
            <w:sz w:val="24"/>
            <w:szCs w:val="24"/>
          </w:rPr>
          <m:t>h</m:t>
        </m:r>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a</m:t>
            </m:r>
          </m:num>
          <m:den>
            <m:r>
              <w:rPr>
                <w:rFonts w:ascii="Cambria Math" w:eastAsiaTheme="minorEastAsia" w:hAnsi="Cambria Math" w:cs="Times New Roman"/>
                <w:sz w:val="24"/>
                <w:szCs w:val="24"/>
              </w:rPr>
              <m:t>n</m:t>
            </m:r>
          </m:den>
        </m:f>
      </m:oMath>
      <w:r w:rsidRPr="000766E6">
        <w:rPr>
          <w:rFonts w:ascii="Times New Roman" w:eastAsiaTheme="minorEastAsia" w:hAnsi="Times New Roman" w:cs="Times New Roman"/>
          <w:sz w:val="24"/>
          <w:szCs w:val="24"/>
        </w:rPr>
        <w:t>, resultando así:</w:t>
      </w:r>
    </w:p>
    <w:p w:rsidR="00E264DE" w:rsidRPr="000766E6" w:rsidRDefault="00C0488D" w:rsidP="001F0375">
      <w:pPr>
        <w:spacing w:line="360" w:lineRule="auto"/>
        <w:jc w:val="both"/>
        <w:rPr>
          <w:rFonts w:ascii="Times New Roman" w:eastAsiaTheme="minorEastAsia" w:hAnsi="Times New Roman" w:cs="Times New Roman"/>
          <w:sz w:val="24"/>
          <w:szCs w:val="24"/>
        </w:rPr>
      </w:pPr>
      <m:oMathPara>
        <m:oMath>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1</m:t>
                  </m:r>
                </m:sub>
              </m:sSub>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 xml:space="preserve"> </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num>
            <m:den>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 xml:space="preserve"> </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 xml:space="preserve"> </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den>
          </m:f>
          <m:r>
            <w:rPr>
              <w:rFonts w:ascii="Cambria Math" w:eastAsiaTheme="minorEastAsia" w:hAnsi="Times New Roman" w:cs="Times New Roman"/>
              <w:sz w:val="24"/>
              <w:szCs w:val="24"/>
            </w:rPr>
            <m:t xml:space="preserve">= </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1</m:t>
                  </m:r>
                </m:sub>
              </m:sSub>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 xml:space="preserve"> </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num>
            <m:den>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r>
                <w:rPr>
                  <w:rFonts w:ascii="Cambria Math" w:eastAsiaTheme="minorEastAsia" w:hAnsi="Times New Roman" w:cs="Times New Roman"/>
                  <w:sz w:val="24"/>
                  <w:szCs w:val="24"/>
                </w:rPr>
                <m:t>h-</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den>
          </m:f>
          <m:r>
            <w:rPr>
              <w:rFonts w:ascii="Cambria Math" w:eastAsiaTheme="minorEastAsia" w:hAnsi="Times New Roman" w:cs="Times New Roman"/>
              <w:sz w:val="24"/>
              <w:szCs w:val="24"/>
            </w:rPr>
            <m:t xml:space="preserve">= </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e>
            <m:sub>
              <m:r>
                <w:rPr>
                  <w:rFonts w:ascii="Cambria Math" w:eastAsiaTheme="minorEastAsia" w:hAnsi="Times New Roman" w:cs="Times New Roman"/>
                  <w:sz w:val="24"/>
                  <w:szCs w:val="24"/>
                </w:rPr>
                <m:t>0</m:t>
              </m:r>
            </m:sub>
          </m:sSub>
        </m:oMath>
      </m:oMathPara>
    </w:p>
    <w:p w:rsidR="00EE6B43" w:rsidRPr="000766E6" w:rsidRDefault="00EE6B43"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Resolviendo, obtenemos:</w:t>
      </w:r>
    </w:p>
    <w:p w:rsidR="00EE6B43" w:rsidRPr="000766E6"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r>
            <w:rPr>
              <w:rFonts w:ascii="Cambria Math" w:eastAsiaTheme="minorEastAsia" w:hAnsi="Times New Roman" w:cs="Times New Roman"/>
              <w:sz w:val="24"/>
              <w:szCs w:val="24"/>
            </w:rPr>
            <m:t>h</m:t>
          </m:r>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f</m:t>
          </m:r>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oMath>
      </m:oMathPara>
    </w:p>
    <w:p w:rsidR="00F33A52" w:rsidRPr="000766E6"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r>
            <w:rPr>
              <w:rFonts w:ascii="Cambria Math" w:eastAsiaTheme="minorEastAsia" w:hAnsi="Times New Roman" w:cs="Times New Roman"/>
              <w:sz w:val="24"/>
              <w:szCs w:val="24"/>
            </w:rPr>
            <m:t>h</m:t>
          </m:r>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oMath>
      </m:oMathPara>
    </w:p>
    <w:p w:rsidR="00EE6B43" w:rsidRPr="000766E6" w:rsidRDefault="00EE6B43" w:rsidP="001F0375">
      <w:pPr>
        <w:spacing w:line="360" w:lineRule="auto"/>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 xml:space="preserve">Así, podremos utilizar esta fórmula general para calcular cualquier </w:t>
      </w:r>
      <w:r w:rsidR="00BF116D">
        <w:rPr>
          <w:rFonts w:ascii="Times New Roman" w:eastAsiaTheme="minorEastAsia" w:hAnsi="Times New Roman" w:cs="Times New Roman"/>
          <w:sz w:val="24"/>
          <w:szCs w:val="24"/>
        </w:rPr>
        <w:t xml:space="preserve">valor de </w:t>
      </w:r>
      <w:r w:rsidRPr="000766E6">
        <w:rPr>
          <w:rFonts w:ascii="Times New Roman" w:eastAsiaTheme="minorEastAsia" w:hAnsi="Times New Roman" w:cs="Times New Roman"/>
          <w:i/>
          <w:sz w:val="24"/>
          <w:szCs w:val="24"/>
        </w:rPr>
        <w:t>y</w:t>
      </w:r>
      <w:r w:rsidR="00BF116D">
        <w:rPr>
          <w:rFonts w:ascii="Times New Roman" w:eastAsiaTheme="minorEastAsia" w:hAnsi="Times New Roman" w:cs="Times New Roman"/>
          <w:i/>
          <w:sz w:val="24"/>
          <w:szCs w:val="24"/>
          <w:vertAlign w:val="subscript"/>
        </w:rPr>
        <w:t>k</w:t>
      </w:r>
      <w:r w:rsidRPr="000766E6">
        <w:rPr>
          <w:rFonts w:ascii="Times New Roman" w:eastAsiaTheme="minorEastAsia" w:hAnsi="Times New Roman" w:cs="Times New Roman"/>
          <w:i/>
          <w:sz w:val="24"/>
          <w:szCs w:val="24"/>
          <w:vertAlign w:val="subscript"/>
        </w:rPr>
        <w:t>.</w:t>
      </w:r>
    </w:p>
    <w:p w:rsidR="00E264DE" w:rsidRDefault="00E264DE" w:rsidP="001F0375">
      <w:pPr>
        <w:spacing w:line="360" w:lineRule="auto"/>
        <w:jc w:val="both"/>
        <w:rPr>
          <w:rFonts w:ascii="Times New Roman" w:eastAsiaTheme="minorEastAsia" w:hAnsi="Times New Roman" w:cs="Times New Roman"/>
          <w:sz w:val="24"/>
          <w:szCs w:val="24"/>
        </w:rPr>
      </w:pPr>
      <w:r w:rsidRPr="000766E6">
        <w:rPr>
          <w:rFonts w:ascii="Times New Roman" w:eastAsiaTheme="minorEastAsia" w:hAnsi="Times New Roman" w:cs="Times New Roman"/>
          <w:sz w:val="24"/>
          <w:szCs w:val="24"/>
        </w:rPr>
        <w:t>Siendo el error de truncatura</w:t>
      </w:r>
      <w:r w:rsidR="00F63126">
        <w:rPr>
          <w:rFonts w:ascii="Times New Roman" w:eastAsiaTheme="minorEastAsia" w:hAnsi="Times New Roman" w:cs="Times New Roman"/>
          <w:sz w:val="24"/>
          <w:szCs w:val="24"/>
        </w:rPr>
        <w:t xml:space="preserve"> en</w:t>
      </w:r>
      <w:r w:rsidRPr="000766E6">
        <w:rPr>
          <w:rFonts w:ascii="Times New Roman" w:eastAsiaTheme="minorEastAsia" w:hAnsi="Times New Roman" w:cs="Times New Roman"/>
          <w:sz w:val="24"/>
          <w:szCs w:val="24"/>
        </w:rPr>
        <w:t xml:space="preserve"> </w:t>
      </w:r>
      <w:r w:rsidRPr="000766E6">
        <w:rPr>
          <w:rFonts w:ascii="Times New Roman" w:eastAsiaTheme="minorEastAsia" w:hAnsi="Times New Roman" w:cs="Times New Roman"/>
          <w:i/>
          <w:sz w:val="24"/>
          <w:szCs w:val="24"/>
        </w:rPr>
        <w:t>x</w:t>
      </w:r>
      <w:r w:rsidRPr="000766E6">
        <w:rPr>
          <w:rFonts w:ascii="Times New Roman" w:eastAsiaTheme="minorEastAsia" w:hAnsi="Times New Roman" w:cs="Times New Roman"/>
          <w:i/>
          <w:sz w:val="24"/>
          <w:szCs w:val="24"/>
          <w:vertAlign w:val="subscript"/>
        </w:rPr>
        <w:t>j</w:t>
      </w:r>
      <w:r w:rsidR="00F63126">
        <w:rPr>
          <w:rFonts w:ascii="Times New Roman" w:eastAsiaTheme="minorEastAsia" w:hAnsi="Times New Roman" w:cs="Times New Roman"/>
          <w:i/>
          <w:sz w:val="24"/>
          <w:szCs w:val="24"/>
          <w:vertAlign w:val="subscript"/>
        </w:rPr>
        <w:t xml:space="preserve">, </w:t>
      </w:r>
      <w:r w:rsidR="00D836A0">
        <w:rPr>
          <w:rFonts w:ascii="Times New Roman" w:eastAsiaTheme="minorEastAsia" w:hAnsi="Times New Roman" w:cs="Times New Roman"/>
          <w:i/>
          <w:sz w:val="24"/>
          <w:szCs w:val="24"/>
        </w:rPr>
        <w:t>e</w:t>
      </w:r>
      <w:r w:rsidR="00F63126" w:rsidRPr="000766E6">
        <w:rPr>
          <w:rFonts w:ascii="Times New Roman" w:eastAsiaTheme="minorEastAsia" w:hAnsi="Times New Roman" w:cs="Times New Roman"/>
          <w:i/>
          <w:sz w:val="24"/>
          <w:szCs w:val="24"/>
          <w:vertAlign w:val="subscript"/>
        </w:rPr>
        <w:t>j</w:t>
      </w:r>
      <w:r w:rsidRPr="000766E6">
        <w:rPr>
          <w:rFonts w:ascii="Times New Roman" w:eastAsiaTheme="minorEastAsia" w:hAnsi="Times New Roman" w:cs="Times New Roman"/>
          <w:i/>
          <w:sz w:val="24"/>
          <w:szCs w:val="24"/>
          <w:vertAlign w:val="subscript"/>
        </w:rPr>
        <w:t xml:space="preserve"> </w:t>
      </w:r>
      <w:r w:rsidRPr="000766E6">
        <w:rPr>
          <w:rFonts w:ascii="Times New Roman" w:eastAsiaTheme="minorEastAsia" w:hAnsi="Times New Roman" w:cs="Times New Roman"/>
          <w:i/>
          <w:sz w:val="24"/>
          <w:szCs w:val="24"/>
        </w:rPr>
        <w:t xml:space="preserve">= </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j</m:t>
            </m:r>
          </m:sub>
        </m:sSub>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 xml:space="preserve"> </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j</m:t>
            </m:r>
          </m:sub>
        </m:sSub>
        <m:r>
          <w:rPr>
            <w:rFonts w:ascii="Cambria Math" w:eastAsiaTheme="minorEastAsia" w:hAnsi="Times New Roman" w:cs="Times New Roman"/>
            <w:sz w:val="24"/>
            <w:szCs w:val="24"/>
          </w:rPr>
          <m:t>)</m:t>
        </m:r>
      </m:oMath>
      <w:r w:rsidR="00EE6B43" w:rsidRPr="000766E6">
        <w:rPr>
          <w:rFonts w:ascii="Times New Roman" w:eastAsiaTheme="minorEastAsia" w:hAnsi="Times New Roman" w:cs="Times New Roman"/>
          <w:i/>
          <w:sz w:val="24"/>
          <w:szCs w:val="24"/>
        </w:rPr>
        <w:t xml:space="preserve">, </w:t>
      </w:r>
      <w:r w:rsidR="00EE6B43" w:rsidRPr="000766E6">
        <w:rPr>
          <w:rFonts w:ascii="Times New Roman" w:eastAsiaTheme="minorEastAsia" w:hAnsi="Times New Roman" w:cs="Times New Roman"/>
          <w:sz w:val="24"/>
          <w:szCs w:val="24"/>
        </w:rPr>
        <w:t xml:space="preserve">podemos observar que el mismo crece a medida que aumenta la variable </w:t>
      </w:r>
      <w:r w:rsidR="00EE6B43" w:rsidRPr="000766E6">
        <w:rPr>
          <w:rFonts w:ascii="Times New Roman" w:eastAsiaTheme="minorEastAsia" w:hAnsi="Times New Roman" w:cs="Times New Roman"/>
          <w:i/>
          <w:sz w:val="24"/>
          <w:szCs w:val="24"/>
        </w:rPr>
        <w:t>h</w:t>
      </w:r>
      <w:r w:rsidR="00EE6B43" w:rsidRPr="000766E6">
        <w:rPr>
          <w:rFonts w:ascii="Times New Roman" w:eastAsiaTheme="minorEastAsia" w:hAnsi="Times New Roman" w:cs="Times New Roman"/>
          <w:sz w:val="24"/>
          <w:szCs w:val="24"/>
        </w:rPr>
        <w:t xml:space="preserve">, por lo que es recomendable trabajar con una </w:t>
      </w:r>
      <w:r w:rsidR="00EE6B43" w:rsidRPr="000766E6">
        <w:rPr>
          <w:rFonts w:ascii="Times New Roman" w:eastAsiaTheme="minorEastAsia" w:hAnsi="Times New Roman" w:cs="Times New Roman"/>
          <w:i/>
          <w:sz w:val="24"/>
          <w:szCs w:val="24"/>
        </w:rPr>
        <w:t>h</w:t>
      </w:r>
      <w:r w:rsidR="00EE6B43" w:rsidRPr="000766E6">
        <w:rPr>
          <w:rFonts w:ascii="Times New Roman" w:eastAsiaTheme="minorEastAsia" w:hAnsi="Times New Roman" w:cs="Times New Roman"/>
          <w:sz w:val="24"/>
          <w:szCs w:val="24"/>
        </w:rPr>
        <w:t xml:space="preserve"> lo más pequeña posible para disminuir la magnitud del mismo.</w:t>
      </w:r>
    </w:p>
    <w:p w:rsidR="00700643" w:rsidRPr="000766E6" w:rsidRDefault="00700643"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Vamos a comprobar el método de Euler con un ejemplo en el que es fácil encontrar la solución exacta de la ecuación. De esta manera, mediremos el error cometido al utilizar el método de aproximación.</w:t>
      </w:r>
    </w:p>
    <w:p w:rsidR="003741C1" w:rsidRDefault="003741C1"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Procederemos a resolver el siguiente problema</w:t>
      </w:r>
      <w:r w:rsidR="00054D63">
        <w:rPr>
          <w:rFonts w:ascii="Times New Roman" w:eastAsiaTheme="minorEastAsia" w:hAnsi="Times New Roman" w:cs="Times New Roman"/>
          <w:sz w:val="24"/>
          <w:szCs w:val="24"/>
        </w:rPr>
        <w:t xml:space="preserve">, en el que calcularemos el valor aproximado de </w:t>
      </w:r>
      <m:oMath>
        <m:r>
          <w:rPr>
            <w:rFonts w:ascii="Cambria Math" w:eastAsiaTheme="minorEastAsia" w:hAnsi="Cambria Math" w:cs="Times New Roman"/>
            <w:sz w:val="24"/>
            <w:szCs w:val="24"/>
          </w:rPr>
          <m:t>y(1)</m:t>
        </m:r>
      </m:oMath>
      <w:r w:rsidR="00054D63">
        <w:rPr>
          <w:rFonts w:ascii="Times New Roman" w:eastAsiaTheme="minorEastAsia" w:hAnsi="Times New Roman" w:cs="Times New Roman"/>
          <w:sz w:val="24"/>
          <w:szCs w:val="24"/>
        </w:rPr>
        <w:t xml:space="preserve"> con h =0.1</w:t>
      </w:r>
      <w:r>
        <w:rPr>
          <w:rFonts w:ascii="Times New Roman" w:eastAsiaTheme="minorEastAsia" w:hAnsi="Times New Roman" w:cs="Times New Roman"/>
          <w:sz w:val="24"/>
          <w:szCs w:val="24"/>
        </w:rPr>
        <w:t>:</w:t>
      </w:r>
    </w:p>
    <w:p w:rsidR="00A4638F" w:rsidRPr="000766E6"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Times New Roman" w:cs="Times New Roman"/>
                  <w:sz w:val="24"/>
                  <w:szCs w:val="24"/>
                </w:rPr>
                <m:t>'</m:t>
              </m:r>
            </m:sup>
          </m:sSup>
          <m:r>
            <w:rPr>
              <w:rFonts w:ascii="Cambria Math" w:eastAsiaTheme="minorEastAsia" w:hAnsi="Times New Roman" w:cs="Times New Roman"/>
              <w:sz w:val="24"/>
              <w:szCs w:val="24"/>
            </w:rPr>
            <m:t>=</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2</m:t>
          </m:r>
          <m:r>
            <w:rPr>
              <w:rFonts w:ascii="Cambria Math" w:eastAsiaTheme="minorEastAsia" w:hAnsi="Cambria Math" w:cs="Times New Roman"/>
              <w:sz w:val="24"/>
              <w:szCs w:val="24"/>
            </w:rPr>
            <m:t>xy</m:t>
          </m:r>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y</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0</m:t>
              </m:r>
            </m:e>
          </m:d>
          <m:r>
            <w:rPr>
              <w:rFonts w:ascii="Cambria Math" w:eastAsiaTheme="minorEastAsia" w:hAnsi="Times New Roman" w:cs="Times New Roman"/>
              <w:sz w:val="24"/>
              <w:szCs w:val="24"/>
            </w:rPr>
            <m:t>=1</m:t>
          </m:r>
        </m:oMath>
      </m:oMathPara>
    </w:p>
    <w:p w:rsidR="00BB771C" w:rsidRDefault="00BF116D"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Es sencillo ver en este ejemplo, por integración de</w:t>
      </w:r>
      <w:r w:rsidR="00BB771C" w:rsidRPr="000766E6">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oMath>
      <w:r w:rsidR="00BB771C" w:rsidRPr="000766E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que la solución exacta sería</w:t>
      </w:r>
      <w:r w:rsidR="00BB771C" w:rsidRPr="000766E6">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e</m:t>
            </m:r>
          </m:e>
          <m:sup>
            <m:sSup>
              <m:sSupPr>
                <m:ctrlPr>
                  <w:rPr>
                    <w:rFonts w:ascii="Cambria Math" w:eastAsiaTheme="minorEastAsia" w:hAnsi="Times New Roman" w:cs="Times New Roman"/>
                    <w:i/>
                    <w:sz w:val="24"/>
                    <w:szCs w:val="24"/>
                  </w:rPr>
                </m:ctrlPr>
              </m:sSupPr>
              <m:e>
                <m:r>
                  <w:rPr>
                    <w:rFonts w:ascii="Times New Roman" w:eastAsiaTheme="minorEastAsia" w:hAnsi="Times New Roman" w:cs="Times New Roman"/>
                    <w:sz w:val="24"/>
                    <w:szCs w:val="24"/>
                  </w:rPr>
                  <m:t>-</m:t>
                </m:r>
                <m:r>
                  <w:rPr>
                    <w:rFonts w:ascii="Cambria Math" w:eastAsiaTheme="minorEastAsia" w:hAnsi="Cambria Math" w:cs="Times New Roman"/>
                    <w:sz w:val="24"/>
                    <w:szCs w:val="24"/>
                  </w:rPr>
                  <m:t>x</m:t>
                </m:r>
              </m:e>
              <m:sup>
                <m:r>
                  <w:rPr>
                    <w:rFonts w:ascii="Cambria Math" w:eastAsiaTheme="minorEastAsia" w:hAnsi="Times New Roman" w:cs="Times New Roman"/>
                    <w:sz w:val="24"/>
                    <w:szCs w:val="24"/>
                  </w:rPr>
                  <m:t>2</m:t>
                </m:r>
              </m:sup>
            </m:sSup>
          </m:sup>
        </m:sSup>
      </m:oMath>
      <w:r w:rsidR="00BB771C" w:rsidRPr="000766E6">
        <w:rPr>
          <w:rFonts w:ascii="Times New Roman" w:eastAsiaTheme="minorEastAsia" w:hAnsi="Times New Roman" w:cs="Times New Roman"/>
          <w:sz w:val="24"/>
          <w:szCs w:val="24"/>
        </w:rPr>
        <w:t xml:space="preserve">. Entonces, </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r>
          <w:rPr>
            <w:rFonts w:ascii="Cambria Math" w:eastAsiaTheme="minorEastAsia" w:hAnsi="Times New Roman" w:cs="Times New Roman"/>
            <w:sz w:val="24"/>
            <w:szCs w:val="24"/>
          </w:rPr>
          <m:t>=</m:t>
        </m:r>
        <m:r>
          <w:rPr>
            <w:rFonts w:ascii="Cambria Math" w:eastAsiaTheme="minorEastAsia" w:hAnsi="Cambria Math" w:cs="Times New Roman"/>
            <w:sz w:val="24"/>
            <w:szCs w:val="24"/>
          </w:rPr>
          <m:t>y</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0</m:t>
            </m:r>
          </m:e>
        </m:d>
        <m:r>
          <w:rPr>
            <w:rFonts w:ascii="Cambria Math" w:eastAsiaTheme="minorEastAsia" w:hAnsi="Times New Roman" w:cs="Times New Roman"/>
            <w:sz w:val="24"/>
            <w:szCs w:val="24"/>
          </w:rPr>
          <m:t>=1</m:t>
        </m:r>
      </m:oMath>
    </w:p>
    <w:p w:rsidR="00BB771C" w:rsidRPr="00BB771C" w:rsidRDefault="00BB771C"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Tomaremos el intervalo [0,1] para dividirlo en 10 partes, y procedemos a utilizar el método de Euler. La partición origina los </w:t>
      </w:r>
      <w:r w:rsidRPr="000766E6">
        <w:rPr>
          <w:rFonts w:ascii="Times New Roman" w:eastAsiaTheme="minorEastAsia" w:hAnsi="Times New Roman" w:cs="Times New Roman"/>
          <w:sz w:val="24"/>
          <w:szCs w:val="24"/>
        </w:rPr>
        <w:t xml:space="preserve">puntos </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 xml:space="preserve">= </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k</m:t>
            </m:r>
          </m:num>
          <m:den>
            <m:r>
              <w:rPr>
                <w:rFonts w:ascii="Cambria Math" w:eastAsiaTheme="minorEastAsia" w:hAnsi="Times New Roman" w:cs="Times New Roman"/>
                <w:sz w:val="24"/>
                <w:szCs w:val="24"/>
              </w:rPr>
              <m:t>10</m:t>
            </m:r>
          </m:den>
        </m:f>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k</m:t>
        </m:r>
        <m:r>
          <w:rPr>
            <w:rFonts w:ascii="Cambria Math" w:eastAsiaTheme="minorEastAsia" w:hAnsi="Times New Roman" w:cs="Times New Roman"/>
            <w:sz w:val="24"/>
            <w:szCs w:val="24"/>
          </w:rPr>
          <m:t>=0,1,2,</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,10</m:t>
        </m:r>
      </m:oMath>
    </w:p>
    <w:p w:rsidR="00BB771C" w:rsidRPr="00BB771C" w:rsidRDefault="00BB771C"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Utilizando la fórmula anterior:</w:t>
      </w:r>
    </w:p>
    <w:p w:rsidR="00FA17F1" w:rsidRPr="00FA17F1"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r>
            <w:rPr>
              <w:rFonts w:ascii="Cambria Math" w:eastAsiaTheme="minorEastAsia" w:hAnsi="Times New Roman" w:cs="Times New Roman"/>
              <w:sz w:val="24"/>
              <w:szCs w:val="24"/>
            </w:rPr>
            <m:t>h</m:t>
          </m:r>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oMath>
      </m:oMathPara>
    </w:p>
    <w:p w:rsidR="00AA4D42" w:rsidRDefault="00AA4D42" w:rsidP="001F0375">
      <w:pPr>
        <w:spacing w:line="360" w:lineRule="auto"/>
        <w:jc w:val="both"/>
        <w:rPr>
          <w:rFonts w:ascii="Times New Roman" w:eastAsiaTheme="minorEastAsia" w:hAnsi="Times New Roman" w:cs="Times New Roman"/>
          <w:sz w:val="24"/>
          <w:szCs w:val="24"/>
        </w:rPr>
      </w:pPr>
    </w:p>
    <w:p w:rsidR="00BB771C" w:rsidRPr="00FA17F1" w:rsidRDefault="00054D63"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Obtenemo</w:t>
      </w:r>
      <w:r w:rsidR="00696197">
        <w:rPr>
          <w:rFonts w:ascii="Times New Roman" w:eastAsiaTheme="minorEastAsia" w:hAnsi="Times New Roman" w:cs="Times New Roman"/>
          <w:sz w:val="24"/>
          <w:szCs w:val="24"/>
        </w:rPr>
        <w:t>s la siguiente tabla</w:t>
      </w:r>
      <w:r w:rsidR="00131AAE">
        <w:rPr>
          <w:rFonts w:ascii="Times New Roman" w:eastAsiaTheme="minorEastAsia" w:hAnsi="Times New Roman" w:cs="Times New Roman"/>
          <w:sz w:val="24"/>
          <w:szCs w:val="24"/>
        </w:rPr>
        <w:t>.</w:t>
      </w:r>
    </w:p>
    <w:p w:rsidR="00054D63" w:rsidRDefault="00FA17F1" w:rsidP="001F0375">
      <w:pPr>
        <w:spacing w:line="360" w:lineRule="auto"/>
        <w:jc w:val="both"/>
        <w:rPr>
          <w:rFonts w:ascii="Times New Roman" w:eastAsiaTheme="minorEastAsia" w:hAnsi="Times New Roman" w:cs="Times New Roman"/>
          <w:sz w:val="24"/>
          <w:szCs w:val="24"/>
        </w:rPr>
      </w:pPr>
      <w:r w:rsidRPr="00FA17F1">
        <w:rPr>
          <w:noProof/>
          <w:szCs w:val="24"/>
          <w:lang w:eastAsia="es-ES"/>
        </w:rPr>
        <w:drawing>
          <wp:inline distT="0" distB="0" distL="0" distR="0">
            <wp:extent cx="4095750" cy="2409825"/>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4095750" cy="2409825"/>
                    </a:xfrm>
                    <a:prstGeom prst="rect">
                      <a:avLst/>
                    </a:prstGeom>
                    <a:noFill/>
                    <a:ln w="9525">
                      <a:noFill/>
                      <a:miter lim="800000"/>
                      <a:headEnd/>
                      <a:tailEnd/>
                    </a:ln>
                  </pic:spPr>
                </pic:pic>
              </a:graphicData>
            </a:graphic>
          </wp:inline>
        </w:drawing>
      </w:r>
    </w:p>
    <w:p w:rsidR="00304850" w:rsidRPr="00131AAE" w:rsidRDefault="00131AAE" w:rsidP="001F037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Figura 4.2.1. Cálculo numérico del ejemplo con el método de Euler</w:t>
      </w:r>
      <w:r>
        <w:rPr>
          <w:rFonts w:ascii="Times New Roman" w:eastAsiaTheme="minorEastAsia" w:hAnsi="Times New Roman" w:cs="Times New Roman"/>
          <w:i/>
          <w:sz w:val="24"/>
          <w:szCs w:val="24"/>
        </w:rPr>
        <w:t xml:space="preserve"> (Elaboración propia).</w:t>
      </w:r>
    </w:p>
    <w:p w:rsidR="00FA17F1" w:rsidRDefault="00E518F3"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El error cometido para un h=0,1 es 0,034803057, que corresponde a una k=5.</w:t>
      </w:r>
    </w:p>
    <w:p w:rsidR="00221AE6" w:rsidRPr="00221AE6" w:rsidRDefault="00221AE6" w:rsidP="001F0375">
      <w:pPr>
        <w:spacing w:line="360" w:lineRule="auto"/>
        <w:jc w:val="both"/>
        <w:rPr>
          <w:rFonts w:ascii="Times New Roman" w:hAnsi="Times New Roman" w:cs="Times New Roman"/>
          <w:sz w:val="24"/>
          <w:szCs w:val="24"/>
        </w:rPr>
      </w:pPr>
      <w:r w:rsidRPr="00221AE6">
        <w:rPr>
          <w:rFonts w:ascii="Times New Roman" w:hAnsi="Times New Roman" w:cs="Times New Roman"/>
          <w:sz w:val="24"/>
          <w:szCs w:val="24"/>
        </w:rPr>
        <w:t xml:space="preserve">Operando con </w:t>
      </w:r>
      <w:r w:rsidR="00EA2505">
        <w:rPr>
          <w:rFonts w:ascii="Times New Roman" w:hAnsi="Times New Roman" w:cs="Times New Roman"/>
          <w:sz w:val="24"/>
          <w:szCs w:val="24"/>
        </w:rPr>
        <w:t>Wolfram Mathematica®</w:t>
      </w:r>
      <w:r w:rsidRPr="00221AE6">
        <w:rPr>
          <w:rFonts w:ascii="Times New Roman" w:hAnsi="Times New Roman" w:cs="Times New Roman"/>
          <w:sz w:val="24"/>
          <w:szCs w:val="24"/>
        </w:rPr>
        <w:t xml:space="preserve"> obtenemos la siguiente gráfica:</w:t>
      </w:r>
    </w:p>
    <w:p w:rsidR="00221AE6" w:rsidRDefault="002A07BE" w:rsidP="001F0375">
      <w:pPr>
        <w:pStyle w:val="Ttulo2"/>
        <w:spacing w:before="0" w:after="200" w:line="360" w:lineRule="auto"/>
        <w:rPr>
          <w:rFonts w:eastAsiaTheme="minorEastAsia" w:cs="Times New Roman"/>
        </w:rPr>
      </w:pPr>
      <w:r w:rsidRPr="002A07BE">
        <w:rPr>
          <w:rFonts w:cs="Times New Roman"/>
          <w:noProof/>
          <w:szCs w:val="24"/>
          <w:lang w:eastAsia="es-ES"/>
        </w:rPr>
        <w:lastRenderedPageBreak/>
        <w:drawing>
          <wp:inline distT="0" distB="0" distL="0" distR="0">
            <wp:extent cx="4656317" cy="2934032"/>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41861" t="21129" r="2521" b="10092"/>
                    <a:stretch>
                      <a:fillRect/>
                    </a:stretch>
                  </pic:blipFill>
                  <pic:spPr bwMode="auto">
                    <a:xfrm>
                      <a:off x="0" y="0"/>
                      <a:ext cx="4666685" cy="2940565"/>
                    </a:xfrm>
                    <a:prstGeom prst="rect">
                      <a:avLst/>
                    </a:prstGeom>
                    <a:noFill/>
                    <a:ln w="9525">
                      <a:noFill/>
                      <a:miter lim="800000"/>
                      <a:headEnd/>
                      <a:tailEnd/>
                    </a:ln>
                  </pic:spPr>
                </pic:pic>
              </a:graphicData>
            </a:graphic>
          </wp:inline>
        </w:drawing>
      </w:r>
    </w:p>
    <w:p w:rsidR="00131AAE" w:rsidRPr="00131AAE" w:rsidRDefault="00131AAE" w:rsidP="00131AAE">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sidR="008803A5">
        <w:rPr>
          <w:rFonts w:ascii="Times New Roman" w:eastAsiaTheme="minorEastAsia" w:hAnsi="Times New Roman" w:cs="Times New Roman"/>
          <w:i/>
          <w:sz w:val="24"/>
          <w:szCs w:val="24"/>
        </w:rPr>
        <w:t>4.2.2</w:t>
      </w:r>
      <w:r w:rsidRPr="00131AAE">
        <w:rPr>
          <w:rFonts w:ascii="Times New Roman" w:eastAsiaTheme="minorEastAsia" w:hAnsi="Times New Roman" w:cs="Times New Roman"/>
          <w:i/>
          <w:sz w:val="24"/>
          <w:szCs w:val="24"/>
        </w:rPr>
        <w:t xml:space="preserve">. </w:t>
      </w:r>
      <w:r w:rsidR="008803A5">
        <w:rPr>
          <w:rFonts w:ascii="Times New Roman" w:eastAsiaTheme="minorEastAsia" w:hAnsi="Times New Roman" w:cs="Times New Roman"/>
          <w:i/>
          <w:sz w:val="24"/>
          <w:szCs w:val="24"/>
        </w:rPr>
        <w:t xml:space="preserve">Resolución del método de Euler con </w:t>
      </w:r>
      <w:r w:rsidR="00EA2505">
        <w:rPr>
          <w:rFonts w:ascii="Times New Roman" w:eastAsiaTheme="minorEastAsia" w:hAnsi="Times New Roman" w:cs="Times New Roman"/>
          <w:i/>
          <w:sz w:val="24"/>
          <w:szCs w:val="24"/>
        </w:rPr>
        <w:t>Wolfram Mathematica®</w:t>
      </w:r>
      <w:r w:rsidR="008803A5">
        <w:rPr>
          <w:rFonts w:ascii="Times New Roman" w:eastAsiaTheme="minorEastAsia" w:hAnsi="Times New Roman" w:cs="Times New Roman"/>
          <w:i/>
          <w:sz w:val="24"/>
          <w:szCs w:val="24"/>
        </w:rPr>
        <w:t xml:space="preserve"> para h=0.1</w:t>
      </w:r>
      <w:r w:rsidRPr="00131AAE">
        <w:rPr>
          <w:rFonts w:ascii="Times New Roman" w:eastAsiaTheme="minorEastAsia" w:hAnsi="Times New Roman" w:cs="Times New Roman"/>
          <w:i/>
          <w:sz w:val="24"/>
          <w:szCs w:val="24"/>
        </w:rPr>
        <w:t xml:space="preserve"> (Elaboración propia).</w:t>
      </w:r>
    </w:p>
    <w:p w:rsidR="00221AE6" w:rsidRDefault="00221AE6" w:rsidP="001F0375">
      <w:pPr>
        <w:spacing w:line="360" w:lineRule="auto"/>
        <w:jc w:val="both"/>
        <w:rPr>
          <w:rFonts w:ascii="Times New Roman" w:hAnsi="Times New Roman" w:cs="Times New Roman"/>
          <w:sz w:val="24"/>
          <w:szCs w:val="24"/>
        </w:rPr>
      </w:pPr>
      <w:r w:rsidRPr="00221AE6">
        <w:rPr>
          <w:rFonts w:ascii="Times New Roman" w:hAnsi="Times New Roman" w:cs="Times New Roman"/>
          <w:sz w:val="24"/>
          <w:szCs w:val="24"/>
        </w:rPr>
        <w:t xml:space="preserve">Esta gráfica muestra la dispersión entre la solución exacta y la aproximada. Para comprobar que </w:t>
      </w:r>
      <w:r>
        <w:rPr>
          <w:rFonts w:ascii="Times New Roman" w:hAnsi="Times New Roman" w:cs="Times New Roman"/>
          <w:sz w:val="24"/>
          <w:szCs w:val="24"/>
        </w:rPr>
        <w:t>el error es menor cuanto menor es el valor de h, operaremos con h=0.05 y h=0.01, y obtendremos las gráficas correspondientes, observando que error es cada vez menor (distancia entre la línea de puntos y la línea continua).</w:t>
      </w:r>
    </w:p>
    <w:p w:rsidR="00221AE6" w:rsidRDefault="00221AE6"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Gráfica de la función en cuestión para h = 0.05</w:t>
      </w:r>
    </w:p>
    <w:p w:rsidR="00221AE6" w:rsidRDefault="00317516" w:rsidP="001F0375">
      <w:pPr>
        <w:spacing w:line="360" w:lineRule="auto"/>
        <w:jc w:val="both"/>
        <w:rPr>
          <w:rFonts w:ascii="Times New Roman" w:hAnsi="Times New Roman" w:cs="Times New Roman"/>
          <w:sz w:val="24"/>
          <w:szCs w:val="24"/>
        </w:rPr>
      </w:pPr>
      <w:r w:rsidRPr="00317516">
        <w:rPr>
          <w:rFonts w:ascii="Times New Roman" w:hAnsi="Times New Roman" w:cs="Times New Roman"/>
          <w:noProof/>
          <w:sz w:val="24"/>
          <w:szCs w:val="24"/>
          <w:lang w:eastAsia="es-ES"/>
        </w:rPr>
        <w:drawing>
          <wp:inline distT="0" distB="0" distL="0" distR="0">
            <wp:extent cx="5562600" cy="2515263"/>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srcRect t="53627" r="60625" b="14796"/>
                    <a:stretch>
                      <a:fillRect/>
                    </a:stretch>
                  </pic:blipFill>
                  <pic:spPr bwMode="auto">
                    <a:xfrm>
                      <a:off x="0" y="0"/>
                      <a:ext cx="5568360" cy="2517868"/>
                    </a:xfrm>
                    <a:prstGeom prst="rect">
                      <a:avLst/>
                    </a:prstGeom>
                    <a:noFill/>
                    <a:ln w="9525">
                      <a:noFill/>
                      <a:miter lim="800000"/>
                      <a:headEnd/>
                      <a:tailEnd/>
                    </a:ln>
                  </pic:spPr>
                </pic:pic>
              </a:graphicData>
            </a:graphic>
          </wp:inline>
        </w:drawing>
      </w: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4.2.3</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Resolución del método de Euler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para h=0.05 </w:t>
      </w:r>
      <w:r w:rsidRPr="00131AAE">
        <w:rPr>
          <w:rFonts w:ascii="Times New Roman" w:eastAsiaTheme="minorEastAsia" w:hAnsi="Times New Roman" w:cs="Times New Roman"/>
          <w:i/>
          <w:sz w:val="24"/>
          <w:szCs w:val="24"/>
        </w:rPr>
        <w:t>(Elaboración propia).</w:t>
      </w:r>
    </w:p>
    <w:p w:rsidR="00221AE6" w:rsidRDefault="00221AE6" w:rsidP="001F0375">
      <w:pPr>
        <w:spacing w:line="360" w:lineRule="auto"/>
        <w:jc w:val="both"/>
        <w:rPr>
          <w:rFonts w:ascii="Times New Roman" w:hAnsi="Times New Roman" w:cs="Times New Roman"/>
          <w:sz w:val="24"/>
          <w:szCs w:val="24"/>
        </w:rPr>
      </w:pPr>
    </w:p>
    <w:p w:rsidR="00221AE6" w:rsidRDefault="00221AE6"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Gráfica de la función en cuestión para h=0.01</w:t>
      </w:r>
    </w:p>
    <w:p w:rsidR="00221AE6" w:rsidRDefault="00317516" w:rsidP="001F0375">
      <w:pPr>
        <w:spacing w:line="360" w:lineRule="auto"/>
        <w:jc w:val="both"/>
        <w:rPr>
          <w:rFonts w:ascii="Times New Roman" w:hAnsi="Times New Roman" w:cs="Times New Roman"/>
          <w:sz w:val="24"/>
          <w:szCs w:val="24"/>
        </w:rPr>
      </w:pPr>
      <w:r w:rsidRPr="00317516">
        <w:rPr>
          <w:rFonts w:ascii="Times New Roman" w:hAnsi="Times New Roman" w:cs="Times New Roman"/>
          <w:noProof/>
          <w:sz w:val="24"/>
          <w:szCs w:val="24"/>
          <w:lang w:eastAsia="es-ES"/>
        </w:rPr>
        <w:drawing>
          <wp:inline distT="0" distB="0" distL="0" distR="0">
            <wp:extent cx="4777305" cy="2552700"/>
            <wp:effectExtent l="19050" t="0" r="424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srcRect t="53191" r="66366" b="14831"/>
                    <a:stretch>
                      <a:fillRect/>
                    </a:stretch>
                  </pic:blipFill>
                  <pic:spPr bwMode="auto">
                    <a:xfrm>
                      <a:off x="0" y="0"/>
                      <a:ext cx="4782903" cy="2555691"/>
                    </a:xfrm>
                    <a:prstGeom prst="rect">
                      <a:avLst/>
                    </a:prstGeom>
                    <a:noFill/>
                    <a:ln w="9525">
                      <a:noFill/>
                      <a:miter lim="800000"/>
                      <a:headEnd/>
                      <a:tailEnd/>
                    </a:ln>
                  </pic:spPr>
                </pic:pic>
              </a:graphicData>
            </a:graphic>
          </wp:inline>
        </w:drawing>
      </w: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4.2.4</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Resolución del método de Euler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para h=0.01</w:t>
      </w:r>
      <w:r w:rsidRPr="00131AAE">
        <w:rPr>
          <w:rFonts w:ascii="Times New Roman" w:eastAsiaTheme="minorEastAsia" w:hAnsi="Times New Roman" w:cs="Times New Roman"/>
          <w:i/>
          <w:sz w:val="24"/>
          <w:szCs w:val="24"/>
        </w:rPr>
        <w:t xml:space="preserve"> (Elaboración propia).</w:t>
      </w:r>
    </w:p>
    <w:p w:rsidR="003F70E9" w:rsidRDefault="003F70E9">
      <w:pPr>
        <w:rPr>
          <w:rFonts w:ascii="Times New Roman" w:hAnsi="Times New Roman" w:cs="Times New Roman"/>
          <w:sz w:val="24"/>
          <w:szCs w:val="24"/>
        </w:rPr>
      </w:pPr>
      <w:r>
        <w:rPr>
          <w:rFonts w:ascii="Times New Roman" w:hAnsi="Times New Roman" w:cs="Times New Roman"/>
          <w:sz w:val="24"/>
          <w:szCs w:val="24"/>
        </w:rPr>
        <w:br w:type="page"/>
      </w:r>
    </w:p>
    <w:p w:rsidR="00221AE6" w:rsidRPr="00221AE6" w:rsidRDefault="00221AE6" w:rsidP="001F0375">
      <w:pPr>
        <w:spacing w:line="360" w:lineRule="auto"/>
        <w:jc w:val="both"/>
        <w:rPr>
          <w:rFonts w:ascii="Times New Roman" w:hAnsi="Times New Roman" w:cs="Times New Roman"/>
          <w:sz w:val="24"/>
          <w:szCs w:val="24"/>
        </w:rPr>
      </w:pPr>
    </w:p>
    <w:p w:rsidR="00304850" w:rsidRPr="00AA4D42" w:rsidRDefault="00C34CD3" w:rsidP="001F0375">
      <w:pPr>
        <w:pStyle w:val="Ttulo2"/>
        <w:spacing w:before="0" w:after="200" w:line="360" w:lineRule="auto"/>
        <w:rPr>
          <w:rFonts w:eastAsiaTheme="minorEastAsia"/>
        </w:rPr>
      </w:pPr>
      <w:bookmarkStart w:id="15" w:name="_Toc514866265"/>
      <w:r>
        <w:rPr>
          <w:rFonts w:eastAsiaTheme="minorEastAsia"/>
        </w:rPr>
        <w:t>4</w:t>
      </w:r>
      <w:r w:rsidR="00696197">
        <w:rPr>
          <w:rFonts w:eastAsiaTheme="minorEastAsia"/>
        </w:rPr>
        <w:t>.3.</w:t>
      </w:r>
      <w:r w:rsidR="00B71752">
        <w:rPr>
          <w:rFonts w:eastAsiaTheme="minorEastAsia"/>
        </w:rPr>
        <w:t xml:space="preserve"> MÉTODO DE TAYLOR</w:t>
      </w:r>
      <w:bookmarkEnd w:id="15"/>
    </w:p>
    <w:p w:rsidR="009C2720" w:rsidRDefault="00D531E0"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El método de Taylor es un método complejo en cuanto a resolución de ecuaciones diferenciales, pero está provisto de una ventaja fundamental: soluci</w:t>
      </w:r>
      <w:r w:rsidR="00FA17F1">
        <w:rPr>
          <w:rFonts w:ascii="Times New Roman" w:eastAsiaTheme="minorEastAsia" w:hAnsi="Times New Roman" w:cs="Times New Roman"/>
          <w:sz w:val="24"/>
          <w:szCs w:val="24"/>
        </w:rPr>
        <w:t xml:space="preserve">ona el problema de lenta convergencia </w:t>
      </w:r>
      <w:r>
        <w:rPr>
          <w:rFonts w:ascii="Times New Roman" w:eastAsiaTheme="minorEastAsia" w:hAnsi="Times New Roman" w:cs="Times New Roman"/>
          <w:sz w:val="24"/>
          <w:szCs w:val="24"/>
        </w:rPr>
        <w:t>del método de Euler, como vamos a comprobar.</w:t>
      </w:r>
      <w:r w:rsidR="00FA17F1">
        <w:rPr>
          <w:rFonts w:ascii="Times New Roman" w:eastAsiaTheme="minorEastAsia" w:hAnsi="Times New Roman" w:cs="Times New Roman"/>
          <w:sz w:val="24"/>
          <w:szCs w:val="24"/>
        </w:rPr>
        <w:t xml:space="preserve"> Para el método de Taylor, el orden de convergencia es mayor.</w:t>
      </w:r>
    </w:p>
    <w:p w:rsidR="00304850" w:rsidRPr="00E95DF3" w:rsidRDefault="00D531E0"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Partiendo de la función</w:t>
      </w:r>
    </w:p>
    <w:p w:rsidR="00B71752" w:rsidRPr="000766E6"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Times New Roman" w:eastAsiaTheme="minorEastAsia" w:hAnsi="Times New Roman" w:cs="Times New Roman"/>
                  <w:sz w:val="24"/>
                  <w:szCs w:val="24"/>
                </w:rPr>
                <m:t>'</m:t>
              </m:r>
            </m:sup>
          </m:sSup>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r>
                <w:rPr>
                  <w:rFonts w:ascii="Cambria Math" w:eastAsiaTheme="minorEastAsia" w:hAnsi="Times New Roman" w:cs="Times New Roman"/>
                  <w:sz w:val="24"/>
                  <w:szCs w:val="24"/>
                </w:rPr>
                <m:t>,</m:t>
              </m:r>
              <m:r>
                <w:rPr>
                  <w:rFonts w:ascii="Cambria Math" w:eastAsiaTheme="minorEastAsia" w:hAnsi="Cambria Math" w:cs="Times New Roman"/>
                  <w:sz w:val="24"/>
                  <w:szCs w:val="24"/>
                </w:rPr>
                <m:t>y</m:t>
              </m:r>
            </m:e>
          </m:d>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y</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Times New Roman" w:cs="Times New Roman"/>
                      <w:sz w:val="24"/>
                      <w:szCs w:val="24"/>
                    </w:rPr>
                    <m:t>0</m:t>
                  </m:r>
                </m:sub>
              </m:sSub>
            </m:e>
          </m:d>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Times New Roman" w:cs="Times New Roman"/>
                  <w:sz w:val="24"/>
                  <w:szCs w:val="24"/>
                </w:rPr>
                <m:t>0,</m:t>
              </m:r>
            </m:sub>
          </m:sSub>
        </m:oMath>
      </m:oMathPara>
    </w:p>
    <w:p w:rsidR="00304850" w:rsidRDefault="001713FB"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Procedemos a calcular las derivadas de </w:t>
      </w:r>
      <w:r w:rsidRPr="001713FB">
        <w:rPr>
          <w:rFonts w:ascii="Times New Roman" w:eastAsiaTheme="minorEastAsia" w:hAnsi="Times New Roman" w:cs="Times New Roman"/>
          <w:i/>
          <w:sz w:val="24"/>
          <w:szCs w:val="24"/>
        </w:rPr>
        <w:t>y</w:t>
      </w:r>
      <w:r>
        <w:rPr>
          <w:rFonts w:ascii="Times New Roman" w:eastAsiaTheme="minorEastAsia" w:hAnsi="Times New Roman" w:cs="Times New Roman"/>
          <w:sz w:val="24"/>
          <w:szCs w:val="24"/>
        </w:rPr>
        <w:t xml:space="preserve"> en función de </w:t>
      </w:r>
      <w:r w:rsidRPr="001713FB">
        <w:rPr>
          <w:rFonts w:ascii="Times New Roman" w:eastAsiaTheme="minorEastAsia" w:hAnsi="Times New Roman" w:cs="Times New Roman"/>
          <w:i/>
          <w:sz w:val="24"/>
          <w:szCs w:val="24"/>
        </w:rPr>
        <w:t>f</w:t>
      </w:r>
      <w:r>
        <w:rPr>
          <w:rFonts w:ascii="Times New Roman" w:eastAsiaTheme="minorEastAsia" w:hAnsi="Times New Roman" w:cs="Times New Roman"/>
          <w:sz w:val="24"/>
          <w:szCs w:val="24"/>
        </w:rPr>
        <w:t>, suponiendo siempre que esta función es suficientemente diferenciable. Operando de la siguiente manera:</w:t>
      </w:r>
    </w:p>
    <w:p w:rsidR="001713FB" w:rsidRPr="000766E6"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Times New Roman" w:cs="Times New Roman"/>
                  <w:sz w:val="24"/>
                  <w:szCs w:val="24"/>
                </w:rPr>
                <m:t>'</m:t>
              </m:r>
            </m:sup>
          </m:sSup>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Times New Roman" w:cs="Times New Roman"/>
              <w:sz w:val="24"/>
              <w:szCs w:val="24"/>
            </w:rPr>
            <m:t>=</m:t>
          </m:r>
          <m:r>
            <w:rPr>
              <w:rFonts w:ascii="Cambria Math" w:eastAsiaTheme="minorEastAsia" w:hAnsi="Cambria Math" w:cs="Times New Roman"/>
              <w:sz w:val="24"/>
              <w:szCs w:val="24"/>
            </w:rPr>
            <m:t>f</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r>
                <w:rPr>
                  <w:rFonts w:ascii="Cambria Math" w:eastAsiaTheme="minorEastAsia" w:hAnsi="Times New Roman" w:cs="Times New Roman"/>
                  <w:sz w:val="24"/>
                  <w:szCs w:val="24"/>
                </w:rPr>
                <m:t>,</m:t>
              </m:r>
              <m:r>
                <w:rPr>
                  <w:rFonts w:ascii="Cambria Math" w:eastAsiaTheme="minorEastAsia" w:hAnsi="Cambria Math" w:cs="Times New Roman"/>
                  <w:sz w:val="24"/>
                  <w:szCs w:val="24"/>
                </w:rPr>
                <m:t>y</m:t>
              </m:r>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e>
              </m:d>
            </m:e>
          </m:d>
        </m:oMath>
      </m:oMathPara>
    </w:p>
    <w:p w:rsidR="001713FB" w:rsidRPr="000766E6"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Times New Roman" w:cs="Times New Roman"/>
                  <w:sz w:val="24"/>
                  <w:szCs w:val="24"/>
                </w:rPr>
                <m:t>''</m:t>
              </m:r>
            </m:sup>
          </m:sSup>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dy</m:t>
              </m:r>
              <m:r>
                <w:rPr>
                  <w:rFonts w:ascii="Cambria Math" w:eastAsiaTheme="minorEastAsia" w:hAnsi="Times New Roman" w:cs="Times New Roman"/>
                  <w:sz w:val="24"/>
                  <w:szCs w:val="24"/>
                </w:rPr>
                <m:t>'</m:t>
              </m:r>
            </m:num>
            <m:den>
              <m:r>
                <w:rPr>
                  <w:rFonts w:ascii="Cambria Math" w:eastAsiaTheme="minorEastAsia" w:hAnsi="Cambria Math" w:cs="Times New Roman"/>
                  <w:sz w:val="24"/>
                  <w:szCs w:val="24"/>
                </w:rPr>
                <m:t>dx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δf</m:t>
              </m:r>
            </m:num>
            <m:den>
              <m:r>
                <w:rPr>
                  <w:rFonts w:ascii="Cambria Math" w:eastAsiaTheme="minorEastAsia" w:hAnsi="Cambria Math" w:cs="Times New Roman"/>
                  <w:sz w:val="24"/>
                  <w:szCs w:val="24"/>
                </w:rPr>
                <m:t>δx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δf</m:t>
              </m:r>
            </m:num>
            <m:den>
              <m:r>
                <w:rPr>
                  <w:rFonts w:ascii="Cambria Math" w:eastAsiaTheme="minorEastAsia" w:hAnsi="Cambria Math" w:cs="Times New Roman"/>
                  <w:sz w:val="24"/>
                  <w:szCs w:val="24"/>
                </w:rPr>
                <m:t>δy</m:t>
              </m:r>
            </m:den>
          </m:f>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dy</m:t>
              </m:r>
            </m:num>
            <m:den>
              <m:r>
                <w:rPr>
                  <w:rFonts w:ascii="Cambria Math" w:eastAsiaTheme="minorEastAsia" w:hAnsi="Cambria Math" w:cs="Times New Roman"/>
                  <w:sz w:val="24"/>
                  <w:szCs w:val="24"/>
                </w:rPr>
                <m:t>dx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δf</m:t>
              </m:r>
            </m:num>
            <m:den>
              <m:r>
                <w:rPr>
                  <w:rFonts w:ascii="Cambria Math" w:eastAsiaTheme="minorEastAsia" w:hAnsi="Cambria Math" w:cs="Times New Roman"/>
                  <w:sz w:val="24"/>
                  <w:szCs w:val="24"/>
                </w:rPr>
                <m:t>δx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δf</m:t>
              </m:r>
            </m:num>
            <m:den>
              <m:r>
                <w:rPr>
                  <w:rFonts w:ascii="Cambria Math" w:eastAsiaTheme="minorEastAsia" w:hAnsi="Cambria Math" w:cs="Times New Roman"/>
                  <w:sz w:val="24"/>
                  <w:szCs w:val="24"/>
                </w:rPr>
                <m:t>δy</m:t>
              </m:r>
            </m:den>
          </m:f>
          <m:r>
            <w:rPr>
              <w:rFonts w:ascii="Cambria Math" w:eastAsiaTheme="minorEastAsia" w:hAnsi="Cambria Math" w:cs="Times New Roman"/>
              <w:sz w:val="24"/>
              <w:szCs w:val="24"/>
            </w:rPr>
            <m:t>f</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Times New Roman" w:cs="Times New Roman"/>
                  <w:sz w:val="24"/>
                  <w:szCs w:val="24"/>
                </w:rPr>
                <m:t>(1)</m:t>
              </m:r>
            </m:sup>
          </m:sSup>
        </m:oMath>
      </m:oMathPara>
    </w:p>
    <w:p w:rsidR="00EC59E7"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Times New Roman" w:cs="Times New Roman"/>
                  <w:sz w:val="24"/>
                  <w:szCs w:val="24"/>
                </w:rPr>
                <m:t>'''</m:t>
              </m:r>
            </m:sup>
          </m:sSup>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dy</m:t>
              </m:r>
              <m:r>
                <w:rPr>
                  <w:rFonts w:ascii="Cambria Math" w:eastAsiaTheme="minorEastAsia" w:hAnsi="Times New Roman" w:cs="Times New Roman"/>
                  <w:sz w:val="24"/>
                  <w:szCs w:val="24"/>
                </w:rPr>
                <m:t>''</m:t>
              </m:r>
            </m:num>
            <m:den>
              <m:r>
                <w:rPr>
                  <w:rFonts w:ascii="Cambria Math" w:eastAsiaTheme="minorEastAsia" w:hAnsi="Cambria Math" w:cs="Times New Roman"/>
                  <w:sz w:val="24"/>
                  <w:szCs w:val="24"/>
                </w:rPr>
                <m:t>dx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(1)</m:t>
                  </m:r>
                </m:sup>
              </m:sSup>
            </m:num>
            <m:den>
              <m:r>
                <w:rPr>
                  <w:rFonts w:ascii="Cambria Math" w:eastAsiaTheme="minorEastAsia" w:hAnsi="Cambria Math" w:cs="Times New Roman"/>
                  <w:sz w:val="24"/>
                  <w:szCs w:val="24"/>
                </w:rPr>
                <m:t>δx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Times New Roman" w:cs="Times New Roman"/>
                      <w:sz w:val="24"/>
                      <w:szCs w:val="24"/>
                    </w:rPr>
                    <m:t>(1)</m:t>
                  </m:r>
                </m:sup>
              </m:sSup>
            </m:num>
            <m:den>
              <m:r>
                <w:rPr>
                  <w:rFonts w:ascii="Cambria Math" w:eastAsiaTheme="minorEastAsia" w:hAnsi="Cambria Math" w:cs="Times New Roman"/>
                  <w:sz w:val="24"/>
                  <w:szCs w:val="24"/>
                </w:rPr>
                <m:t>δy</m:t>
              </m:r>
            </m:den>
          </m:f>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dy</m:t>
              </m:r>
            </m:num>
            <m:den>
              <m:r>
                <w:rPr>
                  <w:rFonts w:ascii="Cambria Math" w:eastAsiaTheme="minorEastAsia" w:hAnsi="Cambria Math" w:cs="Times New Roman"/>
                  <w:sz w:val="24"/>
                  <w:szCs w:val="24"/>
                </w:rPr>
                <m:t>dx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Times New Roman" w:cs="Times New Roman"/>
                      <w:sz w:val="24"/>
                      <w:szCs w:val="24"/>
                    </w:rPr>
                    <m:t>(1)</m:t>
                  </m:r>
                </m:sup>
              </m:sSup>
            </m:num>
            <m:den>
              <m:r>
                <w:rPr>
                  <w:rFonts w:ascii="Cambria Math" w:eastAsiaTheme="minorEastAsia" w:hAnsi="Cambria Math" w:cs="Times New Roman"/>
                  <w:sz w:val="24"/>
                  <w:szCs w:val="24"/>
                </w:rPr>
                <m:t>δx</m:t>
              </m:r>
            </m:den>
          </m:f>
          <m:r>
            <w:rPr>
              <w:rFonts w:ascii="Cambria Math" w:eastAsiaTheme="minorEastAsia" w:hAnsi="Times New Roman"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δ</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(1)</m:t>
                  </m:r>
                </m:sup>
              </m:sSup>
            </m:num>
            <m:den>
              <m:r>
                <w:rPr>
                  <w:rFonts w:ascii="Cambria Math" w:eastAsiaTheme="minorEastAsia" w:hAnsi="Cambria Math" w:cs="Times New Roman"/>
                  <w:sz w:val="24"/>
                  <w:szCs w:val="24"/>
                </w:rPr>
                <m:t>δy</m:t>
              </m:r>
            </m:den>
          </m:f>
          <m:r>
            <w:rPr>
              <w:rFonts w:ascii="Cambria Math" w:eastAsiaTheme="minorEastAsia" w:hAnsi="Times New Roman" w:cs="Times New Roman"/>
              <w:sz w:val="24"/>
              <w:szCs w:val="24"/>
            </w:rPr>
            <m:t>f=</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Times New Roman" w:cs="Times New Roman"/>
                  <w:sz w:val="24"/>
                  <w:szCs w:val="24"/>
                </w:rPr>
                <m:t>(2)</m:t>
              </m:r>
            </m:sup>
          </m:sSup>
        </m:oMath>
      </m:oMathPara>
    </w:p>
    <w:p w:rsidR="00FA17F1"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Times New Roman" w:cs="Times New Roman"/>
                  <w:sz w:val="24"/>
                  <w:szCs w:val="24"/>
                </w:rPr>
                <m:t>(r)</m:t>
              </m:r>
            </m:sup>
          </m:sSup>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dy</m:t>
                  </m:r>
                </m:e>
                <m:sup>
                  <m:r>
                    <w:rPr>
                      <w:rFonts w:ascii="Cambria Math" w:eastAsiaTheme="minorEastAsia" w:hAnsi="Times New Roman" w:cs="Times New Roman"/>
                      <w:sz w:val="24"/>
                      <w:szCs w:val="24"/>
                    </w:rPr>
                    <m:t>(r</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1)</m:t>
                  </m:r>
                </m:sup>
              </m:sSup>
            </m:num>
            <m:den>
              <m:r>
                <w:rPr>
                  <w:rFonts w:ascii="Cambria Math" w:eastAsiaTheme="minorEastAsia" w:hAnsi="Cambria Math" w:cs="Times New Roman"/>
                  <w:sz w:val="24"/>
                  <w:szCs w:val="24"/>
                </w:rPr>
                <m:t>dx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Times New Roman" w:cs="Times New Roman"/>
                      <w:sz w:val="24"/>
                      <w:szCs w:val="24"/>
                    </w:rPr>
                    <m:t>(r</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2)</m:t>
                  </m:r>
                </m:sup>
              </m:sSup>
            </m:num>
            <m:den>
              <m:r>
                <w:rPr>
                  <w:rFonts w:ascii="Cambria Math" w:eastAsiaTheme="minorEastAsia" w:hAnsi="Cambria Math" w:cs="Times New Roman"/>
                  <w:sz w:val="24"/>
                  <w:szCs w:val="24"/>
                </w:rPr>
                <m:t>δx</m:t>
              </m:r>
            </m:den>
          </m:f>
          <m:r>
            <w:rPr>
              <w:rFonts w:ascii="Cambria Math" w:eastAsiaTheme="minorEastAsia" w:hAnsi="Times New Roman"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δ</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(r-2)</m:t>
                  </m:r>
                </m:sup>
              </m:sSup>
            </m:num>
            <m:den>
              <m:r>
                <w:rPr>
                  <w:rFonts w:ascii="Cambria Math" w:eastAsiaTheme="minorEastAsia" w:hAnsi="Cambria Math" w:cs="Times New Roman"/>
                  <w:sz w:val="24"/>
                  <w:szCs w:val="24"/>
                </w:rPr>
                <m:t>δy</m:t>
              </m:r>
            </m:den>
          </m:f>
          <m:r>
            <w:rPr>
              <w:rFonts w:ascii="Cambria Math" w:eastAsiaTheme="minorEastAsia" w:hAnsi="Times New Roman" w:cs="Times New Roman"/>
              <w:sz w:val="24"/>
              <w:szCs w:val="24"/>
            </w:rPr>
            <m:t>f=</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Times New Roman" w:cs="Times New Roman"/>
                  <w:sz w:val="24"/>
                  <w:szCs w:val="24"/>
                </w:rPr>
                <m:t>(r</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1)</m:t>
              </m:r>
            </m:sup>
          </m:sSup>
        </m:oMath>
      </m:oMathPara>
    </w:p>
    <w:p w:rsidR="00EC59E7" w:rsidRDefault="00EC59E7"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Calc</w:t>
      </w:r>
      <w:r w:rsidR="00C14384">
        <w:rPr>
          <w:rFonts w:ascii="Times New Roman" w:eastAsiaTheme="minorEastAsia" w:hAnsi="Times New Roman" w:cs="Times New Roman"/>
          <w:sz w:val="24"/>
          <w:szCs w:val="24"/>
        </w:rPr>
        <w:t>ularíamos</w:t>
      </w:r>
      <w:r>
        <w:rPr>
          <w:rFonts w:ascii="Times New Roman" w:eastAsiaTheme="minorEastAsia" w:hAnsi="Times New Roman" w:cs="Times New Roman"/>
          <w:sz w:val="24"/>
          <w:szCs w:val="24"/>
        </w:rPr>
        <w:t xml:space="preserve"> de esta manera las siguientes derivadas, y siempre teniendo en cuenta que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(0)</m:t>
            </m:r>
          </m:sup>
        </m:sSup>
        <m:r>
          <w:rPr>
            <w:rFonts w:ascii="Cambria Math" w:eastAsiaTheme="minorEastAsia" w:hAnsi="Cambria Math" w:cs="Times New Roman"/>
            <w:sz w:val="24"/>
            <w:szCs w:val="24"/>
          </w:rPr>
          <m:t>=f</m:t>
        </m:r>
      </m:oMath>
      <w:r>
        <w:rPr>
          <w:rFonts w:ascii="Times New Roman" w:eastAsiaTheme="minorEastAsia" w:hAnsi="Times New Roman" w:cs="Times New Roman"/>
          <w:sz w:val="24"/>
          <w:szCs w:val="24"/>
        </w:rPr>
        <w:t xml:space="preserve">. Así, calculamos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k+1</m:t>
            </m:r>
          </m:sub>
        </m:sSub>
      </m:oMath>
      <w:r>
        <w:rPr>
          <w:rFonts w:ascii="Times New Roman" w:eastAsiaTheme="minorEastAsia" w:hAnsi="Times New Roman" w:cs="Times New Roman"/>
          <w:sz w:val="24"/>
          <w:szCs w:val="24"/>
        </w:rPr>
        <w:t xml:space="preserve"> </w:t>
      </w:r>
      <w:r w:rsidR="00265FD2">
        <w:rPr>
          <w:rFonts w:ascii="Times New Roman" w:eastAsiaTheme="minorEastAsia" w:hAnsi="Times New Roman" w:cs="Times New Roman"/>
          <w:sz w:val="24"/>
          <w:szCs w:val="24"/>
        </w:rPr>
        <w:t xml:space="preserve">, partiendo de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y(x</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oMath>
      <w:r>
        <w:rPr>
          <w:rFonts w:ascii="Times New Roman" w:eastAsiaTheme="minorEastAsia" w:hAnsi="Times New Roman" w:cs="Times New Roman"/>
          <w:sz w:val="24"/>
          <w:szCs w:val="24"/>
        </w:rPr>
        <w:t>mediante la fórmula general expresada a continuación:</w:t>
      </w:r>
    </w:p>
    <w:p w:rsidR="00265FD2" w:rsidRPr="000766E6"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r>
            <w:rPr>
              <w:rFonts w:ascii="Times New Roman" w:eastAsiaTheme="minorEastAsia" w:hAnsi="Times New Roman" w:cs="Times New Roman"/>
              <w:sz w:val="24"/>
              <w:szCs w:val="24"/>
            </w:rPr>
            <m:t>h</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0</m:t>
                  </m:r>
                </m:e>
              </m:d>
            </m:sup>
          </m:sSup>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r>
                    <w:rPr>
                      <w:rFonts w:ascii="Times New Roman" w:eastAsiaTheme="minorEastAsia" w:hAnsi="Times New Roman" w:cs="Times New Roman"/>
                      <w:sz w:val="24"/>
                      <w:szCs w:val="24"/>
                    </w:rPr>
                    <m:t>h</m:t>
                  </m:r>
                </m:e>
                <m:sup>
                  <m:r>
                    <w:rPr>
                      <w:rFonts w:ascii="Cambria Math" w:eastAsiaTheme="minorEastAsia" w:hAnsi="Times New Roman" w:cs="Times New Roman"/>
                      <w:sz w:val="24"/>
                      <w:szCs w:val="24"/>
                    </w:rPr>
                    <m:t>2</m:t>
                  </m:r>
                </m:sup>
              </m:sSup>
            </m:num>
            <m:den>
              <m:r>
                <w:rPr>
                  <w:rFonts w:ascii="Cambria Math" w:eastAsiaTheme="minorEastAsia" w:hAnsi="Times New Roman" w:cs="Times New Roman"/>
                  <w:sz w:val="24"/>
                  <w:szCs w:val="24"/>
                </w:rPr>
                <m:t>2!</m:t>
              </m:r>
            </m:den>
          </m:f>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e>
              </m:d>
            </m:sup>
          </m:sSup>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r>
            <w:rPr>
              <w:rFonts w:ascii="Cambria Math" w:eastAsiaTheme="minorEastAsia" w:hAnsi="Times New Roman" w:cs="Times New Roman"/>
              <w:sz w:val="24"/>
              <w:szCs w:val="24"/>
            </w:rPr>
            <m:t>+</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r>
                    <w:rPr>
                      <w:rFonts w:ascii="Times New Roman" w:eastAsiaTheme="minorEastAsia" w:hAnsi="Times New Roman" w:cs="Times New Roman"/>
                      <w:sz w:val="24"/>
                      <w:szCs w:val="24"/>
                    </w:rPr>
                    <m:t>h</m:t>
                  </m:r>
                </m:e>
                <m:sup>
                  <m:r>
                    <w:rPr>
                      <w:rFonts w:ascii="Cambria Math" w:eastAsiaTheme="minorEastAsia" w:hAnsi="Cambria Math" w:cs="Times New Roman"/>
                      <w:sz w:val="24"/>
                      <w:szCs w:val="24"/>
                    </w:rPr>
                    <m:t>r</m:t>
                  </m:r>
                </m:sup>
              </m:sSup>
            </m:num>
            <m:den>
              <m:r>
                <w:rPr>
                  <w:rFonts w:ascii="Cambria Math" w:eastAsiaTheme="minorEastAsia" w:hAnsi="Cambria Math" w:cs="Times New Roman"/>
                  <w:sz w:val="24"/>
                  <w:szCs w:val="24"/>
                </w:rPr>
                <m:t>r</m:t>
              </m:r>
              <m:r>
                <w:rPr>
                  <w:rFonts w:ascii="Cambria Math" w:eastAsiaTheme="minorEastAsia" w:hAnsi="Times New Roman" w:cs="Times New Roman"/>
                  <w:sz w:val="24"/>
                  <w:szCs w:val="24"/>
                </w:rPr>
                <m:t>!</m:t>
              </m:r>
            </m:den>
          </m:f>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d>
                <m:dPr>
                  <m:ctrlPr>
                    <w:rPr>
                      <w:rFonts w:ascii="Cambria Math" w:eastAsiaTheme="minorEastAsia" w:hAnsi="Times New Roman" w:cs="Times New Roman"/>
                      <w:i/>
                      <w:sz w:val="24"/>
                      <w:szCs w:val="24"/>
                    </w:rPr>
                  </m:ctrlPr>
                </m:dPr>
                <m:e>
                  <m:r>
                    <w:rPr>
                      <w:rFonts w:ascii="Cambria Math" w:eastAsiaTheme="minorEastAsia" w:hAnsi="Cambria Math" w:cs="Times New Roman"/>
                      <w:sz w:val="24"/>
                      <w:szCs w:val="24"/>
                    </w:rPr>
                    <m:t>r</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e>
              </m:d>
            </m:sup>
          </m:sSup>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oMath>
      </m:oMathPara>
    </w:p>
    <w:p w:rsidR="00EC59E7" w:rsidRDefault="00265FD2"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Podemos observar que el método de Euler es una variante del método de Taylor siempre que </w:t>
      </w:r>
      <w:r w:rsidR="00E165E9">
        <w:rPr>
          <w:rFonts w:ascii="Times New Roman" w:eastAsiaTheme="minorEastAsia" w:hAnsi="Times New Roman" w:cs="Times New Roman"/>
          <w:sz w:val="24"/>
          <w:szCs w:val="24"/>
        </w:rPr>
        <w:t>r</w:t>
      </w:r>
      <w:r>
        <w:rPr>
          <w:rFonts w:ascii="Times New Roman" w:eastAsiaTheme="minorEastAsia" w:hAnsi="Times New Roman" w:cs="Times New Roman"/>
          <w:sz w:val="24"/>
          <w:szCs w:val="24"/>
        </w:rPr>
        <w:t>=1.</w:t>
      </w:r>
      <w:r w:rsidR="000766E6">
        <w:rPr>
          <w:rFonts w:ascii="Times New Roman" w:eastAsiaTheme="minorEastAsia" w:hAnsi="Times New Roman" w:cs="Times New Roman"/>
          <w:sz w:val="24"/>
          <w:szCs w:val="24"/>
        </w:rPr>
        <w:t xml:space="preserve"> Debemos destacar que el método de Taylor más cómodo para resolver es aquel que se obtiene con </w:t>
      </w:r>
      <w:r w:rsidR="00E165E9">
        <w:rPr>
          <w:rFonts w:ascii="Times New Roman" w:eastAsiaTheme="minorEastAsia" w:hAnsi="Times New Roman" w:cs="Times New Roman"/>
          <w:sz w:val="24"/>
          <w:szCs w:val="24"/>
        </w:rPr>
        <w:t>r</w:t>
      </w:r>
      <w:r w:rsidR="000766E6">
        <w:rPr>
          <w:rFonts w:ascii="Times New Roman" w:eastAsiaTheme="minorEastAsia" w:hAnsi="Times New Roman" w:cs="Times New Roman"/>
          <w:sz w:val="24"/>
          <w:szCs w:val="24"/>
        </w:rPr>
        <w:t>=2, y se da por la siguiente función:</w:t>
      </w:r>
    </w:p>
    <w:p w:rsidR="000766E6" w:rsidRDefault="000766E6" w:rsidP="001F0375">
      <w:pPr>
        <w:spacing w:line="360" w:lineRule="auto"/>
        <w:jc w:val="both"/>
        <w:rPr>
          <w:rFonts w:ascii="Times New Roman" w:eastAsiaTheme="minorEastAsia" w:hAnsi="Times New Roman" w:cs="Times New Roman"/>
          <w:sz w:val="24"/>
          <w:szCs w:val="24"/>
        </w:rPr>
      </w:pPr>
    </w:p>
    <w:p w:rsidR="00E165E9" w:rsidRPr="001C0BBC"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r>
            <w:rPr>
              <w:rFonts w:ascii="Cambria Math" w:eastAsiaTheme="minorEastAsia" w:hAnsi="Cambria Math" w:cs="Times New Roman"/>
              <w:sz w:val="24"/>
              <w:szCs w:val="24"/>
            </w:rPr>
            <m:t>h</m:t>
          </m:r>
          <m:r>
            <w:rPr>
              <w:rFonts w:ascii="Cambria Math" w:eastAsiaTheme="minorEastAsia" w:hAnsi="Times New Roman" w:cs="Times New Roman"/>
              <w:sz w:val="24"/>
              <w:szCs w:val="24"/>
            </w:rPr>
            <m:t>f</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r>
                    <w:rPr>
                      <w:rFonts w:ascii="Times New Roman" w:eastAsiaTheme="minorEastAsia" w:hAnsi="Times New Roman" w:cs="Times New Roman"/>
                      <w:sz w:val="24"/>
                      <w:szCs w:val="24"/>
                    </w:rPr>
                    <m:t>h</m:t>
                  </m:r>
                </m:e>
                <m:sup>
                  <m:r>
                    <w:rPr>
                      <w:rFonts w:ascii="Cambria Math" w:eastAsiaTheme="minorEastAsia" w:hAnsi="Times New Roman" w:cs="Times New Roman"/>
                      <w:sz w:val="24"/>
                      <w:szCs w:val="24"/>
                    </w:rPr>
                    <m:t>2</m:t>
                  </m:r>
                </m:sup>
              </m:sSup>
            </m:num>
            <m:den>
              <m:r>
                <w:rPr>
                  <w:rFonts w:ascii="Cambria Math" w:eastAsiaTheme="minorEastAsia" w:hAnsi="Times New Roman" w:cs="Times New Roman"/>
                  <w:sz w:val="24"/>
                  <w:szCs w:val="24"/>
                </w:rPr>
                <m:t>2!</m:t>
              </m:r>
            </m:den>
          </m:f>
          <m:d>
            <m:dPr>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m:t>
                  </m:r>
                  <m:r>
                    <w:rPr>
                      <w:rFonts w:ascii="Cambria Math" w:eastAsiaTheme="minorEastAsia" w:hAnsi="Times New Roman" w:cs="Times New Roman"/>
                      <w:sz w:val="24"/>
                      <w:szCs w:val="24"/>
                    </w:rPr>
                    <m:t>f</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x</m:t>
                          </m:r>
                        </m:e>
                        <m:sub>
                          <m:r>
                            <w:rPr>
                              <w:rFonts w:ascii="Cambria Math" w:eastAsiaTheme="minorEastAsia" w:hAnsi="Times New Roman"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y</m:t>
                          </m:r>
                        </m:e>
                        <m:sub>
                          <m:r>
                            <w:rPr>
                              <w:rFonts w:ascii="Cambria Math" w:eastAsiaTheme="minorEastAsia" w:hAnsi="Times New Roman" w:cs="Times New Roman"/>
                              <w:sz w:val="24"/>
                              <w:szCs w:val="24"/>
                            </w:rPr>
                            <m:t>k</m:t>
                          </m:r>
                        </m:sub>
                      </m:sSub>
                    </m:e>
                  </m:d>
                </m:num>
                <m:den>
                  <m:r>
                    <w:rPr>
                      <w:rFonts w:ascii="Cambria Math" w:eastAsiaTheme="minorEastAsia" w:hAnsi="Cambria Math" w:cs="Times New Roman"/>
                      <w:sz w:val="24"/>
                      <w:szCs w:val="24"/>
                    </w:rPr>
                    <m:t>∂</m:t>
                  </m:r>
                  <m:r>
                    <w:rPr>
                      <w:rFonts w:ascii="Cambria Math" w:eastAsiaTheme="minorEastAsia" w:hAnsi="Times New Roman" w:cs="Times New Roman"/>
                      <w:sz w:val="24"/>
                      <w:szCs w:val="24"/>
                    </w:rPr>
                    <m:t>x</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m:t>
                  </m:r>
                  <m:r>
                    <w:rPr>
                      <w:rFonts w:ascii="Cambria Math" w:eastAsiaTheme="minorEastAsia" w:hAnsi="Times New Roman" w:cs="Times New Roman"/>
                      <w:sz w:val="24"/>
                      <w:szCs w:val="24"/>
                    </w:rPr>
                    <m:t>f</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x</m:t>
                          </m:r>
                        </m:e>
                        <m:sub>
                          <m:r>
                            <w:rPr>
                              <w:rFonts w:ascii="Cambria Math" w:eastAsiaTheme="minorEastAsia" w:hAnsi="Times New Roman"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y</m:t>
                          </m:r>
                        </m:e>
                        <m:sub>
                          <m:r>
                            <w:rPr>
                              <w:rFonts w:ascii="Cambria Math" w:eastAsiaTheme="minorEastAsia" w:hAnsi="Times New Roman" w:cs="Times New Roman"/>
                              <w:sz w:val="24"/>
                              <w:szCs w:val="24"/>
                            </w:rPr>
                            <m:t>k</m:t>
                          </m:r>
                        </m:sub>
                      </m:sSub>
                    </m:e>
                  </m:d>
                </m:num>
                <m:den>
                  <m:r>
                    <w:rPr>
                      <w:rFonts w:ascii="Cambria Math" w:eastAsiaTheme="minorEastAsia" w:hAnsi="Cambria Math" w:cs="Times New Roman"/>
                      <w:sz w:val="24"/>
                      <w:szCs w:val="24"/>
                    </w:rPr>
                    <m:t>∂</m:t>
                  </m:r>
                  <m:r>
                    <w:rPr>
                      <w:rFonts w:ascii="Cambria Math" w:eastAsiaTheme="minorEastAsia" w:hAnsi="Times New Roman" w:cs="Times New Roman"/>
                      <w:sz w:val="24"/>
                      <w:szCs w:val="24"/>
                    </w:rPr>
                    <m:t>y</m:t>
                  </m:r>
                </m:den>
              </m:f>
              <m:r>
                <w:rPr>
                  <w:rFonts w:ascii="Cambria Math" w:eastAsiaTheme="minorEastAsia" w:hAnsi="Times New Roman" w:cs="Times New Roman"/>
                  <w:sz w:val="24"/>
                  <w:szCs w:val="24"/>
                </w:rPr>
                <m:t>f</m:t>
              </m:r>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e>
          </m:d>
        </m:oMath>
      </m:oMathPara>
    </w:p>
    <w:p w:rsidR="001C0BBC" w:rsidRPr="009C2720" w:rsidRDefault="009C2720" w:rsidP="001F0375">
      <w:pPr>
        <w:spacing w:line="360" w:lineRule="auto"/>
        <w:jc w:val="both"/>
        <w:rPr>
          <w:oMath/>
          <w:rFonts w:ascii="Cambria Math" w:eastAsiaTheme="minorEastAsia" w:hAnsi="Cambria Math" w:cs="Times New Roman"/>
          <w:sz w:val="24"/>
          <w:szCs w:val="24"/>
        </w:rPr>
      </w:pPr>
      <w:r>
        <w:rPr>
          <w:rFonts w:ascii="Times New Roman" w:eastAsiaTheme="minorEastAsia" w:hAnsi="Times New Roman" w:cs="Times New Roman"/>
          <w:sz w:val="24"/>
          <w:szCs w:val="24"/>
        </w:rPr>
        <w:t>Para</w:t>
      </w:r>
      <w:r w:rsidR="00C14384">
        <w:rPr>
          <w:rFonts w:ascii="Times New Roman" w:eastAsiaTheme="minorEastAsia" w:hAnsi="Times New Roman" w:cs="Times New Roman"/>
          <w:sz w:val="24"/>
          <w:szCs w:val="24"/>
        </w:rPr>
        <w:t xml:space="preserve"> ilustrarlo</w:t>
      </w:r>
      <w:r>
        <w:rPr>
          <w:rFonts w:ascii="Times New Roman" w:eastAsiaTheme="minorEastAsia" w:hAnsi="Times New Roman" w:cs="Times New Roman"/>
          <w:sz w:val="24"/>
          <w:szCs w:val="24"/>
        </w:rPr>
        <w:t xml:space="preserve">, utilizaremos el </w:t>
      </w:r>
      <w:r w:rsidR="00C14384">
        <w:rPr>
          <w:rFonts w:ascii="Times New Roman" w:eastAsiaTheme="minorEastAsia" w:hAnsi="Times New Roman" w:cs="Times New Roman"/>
          <w:sz w:val="24"/>
          <w:szCs w:val="24"/>
        </w:rPr>
        <w:t>mismo ejemplo del apartado anterior, usando el método de Taylor de orden 2, y calculam</w:t>
      </w:r>
      <w:r>
        <w:rPr>
          <w:rFonts w:ascii="Times New Roman" w:eastAsiaTheme="minorEastAsia" w:hAnsi="Times New Roman" w:cs="Times New Roman"/>
          <w:sz w:val="24"/>
          <w:szCs w:val="24"/>
        </w:rPr>
        <w:t>o</w:t>
      </w:r>
      <w:r w:rsidR="00C14384">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el valor aproximado de </w:t>
      </w:r>
      <m:oMath>
        <m:r>
          <w:rPr>
            <w:rFonts w:ascii="Cambria Math" w:eastAsiaTheme="minorEastAsia" w:hAnsi="Cambria Math" w:cs="Times New Roman"/>
            <w:sz w:val="24"/>
            <w:szCs w:val="24"/>
          </w:rPr>
          <m:t>y(1)</m:t>
        </m:r>
      </m:oMath>
      <w:r>
        <w:rPr>
          <w:rFonts w:ascii="Times New Roman" w:eastAsiaTheme="minorEastAsia" w:hAnsi="Times New Roman" w:cs="Times New Roman"/>
          <w:sz w:val="24"/>
          <w:szCs w:val="24"/>
        </w:rPr>
        <w:t xml:space="preserve"> con </w:t>
      </w:r>
      <m:oMath>
        <m:r>
          <w:rPr>
            <w:rFonts w:ascii="Cambria Math" w:eastAsiaTheme="minorEastAsia" w:hAnsi="Cambria Math" w:cs="Times New Roman"/>
            <w:sz w:val="24"/>
            <w:szCs w:val="24"/>
          </w:rPr>
          <m:t>h=0.1</m:t>
        </m:r>
      </m:oMath>
    </w:p>
    <w:p w:rsidR="009C2720"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Times New Roman" w:cs="Times New Roman"/>
                  <w:sz w:val="24"/>
                  <w:szCs w:val="24"/>
                </w:rPr>
                <m:t>'</m:t>
              </m:r>
            </m:sup>
          </m:sSup>
          <m:r>
            <w:rPr>
              <w:rFonts w:ascii="Cambria Math" w:eastAsiaTheme="minorEastAsia" w:hAnsi="Times New Roman" w:cs="Times New Roman"/>
              <w:sz w:val="24"/>
              <w:szCs w:val="24"/>
            </w:rPr>
            <m:t>=</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2</m:t>
          </m:r>
          <m:r>
            <w:rPr>
              <w:rFonts w:ascii="Cambria Math" w:eastAsiaTheme="minorEastAsia" w:hAnsi="Cambria Math" w:cs="Times New Roman"/>
              <w:sz w:val="24"/>
              <w:szCs w:val="24"/>
            </w:rPr>
            <m:t>xy</m:t>
          </m:r>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y</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0</m:t>
              </m:r>
            </m:e>
          </m:d>
          <m:r>
            <w:rPr>
              <w:rFonts w:ascii="Cambria Math" w:eastAsiaTheme="minorEastAsia" w:hAnsi="Times New Roman" w:cs="Times New Roman"/>
              <w:sz w:val="24"/>
              <w:szCs w:val="24"/>
            </w:rPr>
            <m:t>=1</m:t>
          </m:r>
        </m:oMath>
      </m:oMathPara>
    </w:p>
    <w:p w:rsidR="00E165E9"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sup>
          </m:s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x,y</m:t>
              </m:r>
            </m:e>
          </m:d>
          <m:r>
            <w:rPr>
              <w:rFonts w:ascii="Cambria Math" w:eastAsiaTheme="minorEastAsia" w:hAnsi="Cambria Math" w:cs="Times New Roman"/>
              <w:sz w:val="24"/>
              <w:szCs w:val="24"/>
            </w:rPr>
            <m:t>=-2xy</m:t>
          </m:r>
        </m:oMath>
      </m:oMathPara>
    </w:p>
    <w:p w:rsidR="00E165E9" w:rsidRPr="000766E6" w:rsidRDefault="00C0488D" w:rsidP="001F0375">
      <w:pPr>
        <w:spacing w:line="360" w:lineRule="auto"/>
        <w:jc w:val="both"/>
        <w:rPr>
          <w:rFonts w:ascii="Times New Roman" w:eastAsiaTheme="minorEastAsia" w:hAnsi="Times New Roman" w:cs="Times New Roman"/>
          <w:sz w:val="24"/>
          <w:szCs w:val="24"/>
        </w:rPr>
      </w:pPr>
      <m:oMathPara>
        <m:oMath>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f</m:t>
              </m:r>
            </m:e>
            <m:sup>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e>
              </m:d>
            </m:sup>
          </m:sSup>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x,y</m:t>
              </m:r>
            </m:e>
          </m:d>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δf</m:t>
              </m:r>
            </m:num>
            <m:den>
              <m:r>
                <w:rPr>
                  <w:rFonts w:ascii="Cambria Math" w:eastAsiaTheme="minorEastAsia" w:hAnsi="Cambria Math" w:cs="Times New Roman"/>
                  <w:sz w:val="24"/>
                  <w:szCs w:val="24"/>
                </w:rPr>
                <m:t>δx</m:t>
              </m:r>
            </m:den>
          </m:f>
          <m:r>
            <w:rPr>
              <w:rFonts w:ascii="Cambria Math" w:eastAsiaTheme="minorEastAsia" w:hAnsi="Times New Roman" w:cs="Times New Roman"/>
              <w:sz w:val="24"/>
              <w:szCs w:val="24"/>
            </w:rPr>
            <m:t>+f</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δf</m:t>
              </m:r>
            </m:num>
            <m:den>
              <m:r>
                <w:rPr>
                  <w:rFonts w:ascii="Cambria Math" w:eastAsiaTheme="minorEastAsia" w:hAnsi="Cambria Math" w:cs="Times New Roman"/>
                  <w:sz w:val="24"/>
                  <w:szCs w:val="24"/>
                </w:rPr>
                <m:t>δy</m:t>
              </m:r>
            </m:den>
          </m:f>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df</m:t>
              </m:r>
            </m:num>
            <m:den>
              <m:r>
                <w:rPr>
                  <w:rFonts w:ascii="Cambria Math" w:eastAsiaTheme="minorEastAsia" w:hAnsi="Cambria Math" w:cs="Times New Roman"/>
                  <w:sz w:val="24"/>
                  <w:szCs w:val="24"/>
                </w:rPr>
                <m:t>dx</m:t>
              </m:r>
            </m:den>
          </m:f>
          <m:r>
            <w:rPr>
              <w:rFonts w:ascii="Cambria Math" w:eastAsiaTheme="minorEastAsia" w:hAnsi="Times New Roman" w:cs="Times New Roman"/>
              <w:sz w:val="24"/>
              <w:szCs w:val="24"/>
            </w:rPr>
            <m:t>=</m:t>
          </m:r>
          <m:r>
            <w:rPr>
              <w:rFonts w:ascii="Cambria Math" w:eastAsiaTheme="minorEastAsia" w:hAnsi="Times New Roman" w:cs="Times New Roman"/>
              <w:sz w:val="24"/>
              <w:szCs w:val="24"/>
            </w:rPr>
            <m:t>-</m:t>
          </m:r>
          <m:r>
            <w:rPr>
              <w:rFonts w:ascii="Cambria Math" w:eastAsiaTheme="minorEastAsia" w:hAnsi="Times New Roman" w:cs="Times New Roman"/>
              <w:sz w:val="24"/>
              <w:szCs w:val="24"/>
            </w:rPr>
            <m:t>2y+4</m:t>
          </m:r>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x</m:t>
              </m:r>
            </m:e>
            <m:sup>
              <m:r>
                <w:rPr>
                  <w:rFonts w:ascii="Cambria Math" w:eastAsiaTheme="minorEastAsia" w:hAnsi="Times New Roman" w:cs="Times New Roman"/>
                  <w:sz w:val="24"/>
                  <w:szCs w:val="24"/>
                </w:rPr>
                <m:t>2</m:t>
              </m:r>
            </m:sup>
          </m:sSup>
          <m:r>
            <w:rPr>
              <w:rFonts w:ascii="Cambria Math" w:eastAsiaTheme="minorEastAsia" w:hAnsi="Times New Roman" w:cs="Times New Roman"/>
              <w:sz w:val="24"/>
              <w:szCs w:val="24"/>
            </w:rPr>
            <m:t>y</m:t>
          </m:r>
        </m:oMath>
      </m:oMathPara>
    </w:p>
    <w:p w:rsidR="009C2720" w:rsidRPr="009D594A"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r>
                <w:rPr>
                  <w:rFonts w:ascii="Cambria Math" w:eastAsiaTheme="minorEastAsia" w:hAnsi="Times New Roman" w:cs="Times New Roman"/>
                  <w:sz w:val="24"/>
                  <w:szCs w:val="24"/>
                </w:rPr>
                <m:t>+1</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r>
            <w:rPr>
              <w:rFonts w:ascii="Times New Roman" w:eastAsiaTheme="minorEastAsia" w:hAnsi="Times New Roman" w:cs="Times New Roman"/>
              <w:sz w:val="24"/>
              <w:szCs w:val="24"/>
            </w:rPr>
            <m:t>h</m:t>
          </m:r>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0</m:t>
                  </m:r>
                </m:e>
              </m:d>
            </m:sup>
          </m:sSup>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r>
                    <w:rPr>
                      <w:rFonts w:ascii="Times New Roman" w:eastAsiaTheme="minorEastAsia" w:hAnsi="Times New Roman" w:cs="Times New Roman"/>
                      <w:sz w:val="24"/>
                      <w:szCs w:val="24"/>
                    </w:rPr>
                    <m:t>h</m:t>
                  </m:r>
                </m:e>
                <m:sup>
                  <m:r>
                    <w:rPr>
                      <w:rFonts w:ascii="Cambria Math" w:eastAsiaTheme="minorEastAsia" w:hAnsi="Times New Roman" w:cs="Times New Roman"/>
                      <w:sz w:val="24"/>
                      <w:szCs w:val="24"/>
                    </w:rPr>
                    <m:t>2</m:t>
                  </m:r>
                </m:sup>
              </m:sSup>
            </m:num>
            <m:den>
              <m:r>
                <w:rPr>
                  <w:rFonts w:ascii="Cambria Math" w:eastAsiaTheme="minorEastAsia" w:hAnsi="Times New Roman" w:cs="Times New Roman"/>
                  <w:sz w:val="24"/>
                  <w:szCs w:val="24"/>
                </w:rPr>
                <m:t>2!</m:t>
              </m:r>
            </m:den>
          </m:f>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f</m:t>
              </m:r>
            </m:e>
            <m:sup>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e>
              </m:d>
            </m:sup>
          </m:sSup>
          <m:d>
            <m:dPr>
              <m:ctrlPr>
                <w:rPr>
                  <w:rFonts w:ascii="Cambria Math" w:eastAsiaTheme="minorEastAsia" w:hAnsi="Times New Roman" w:cs="Times New Roman"/>
                  <w:i/>
                  <w:sz w:val="24"/>
                  <w:szCs w:val="24"/>
                </w:rPr>
              </m:ctrlPr>
            </m:d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Times New Roman" w:cs="Times New Roman"/>
                  <w:sz w:val="24"/>
                  <w:szCs w:val="24"/>
                </w:rPr>
                <m:t>y</m:t>
              </m:r>
            </m:e>
            <m:sub>
              <m:r>
                <w:rPr>
                  <w:rFonts w:ascii="Cambria Math" w:eastAsiaTheme="minorEastAsia" w:hAnsi="Times New Roman" w:cs="Times New Roman"/>
                  <w:sz w:val="24"/>
                  <w:szCs w:val="24"/>
                </w:rPr>
                <m:t>k</m:t>
              </m:r>
            </m:sub>
          </m:sSub>
          <m:r>
            <w:rPr>
              <w:rFonts w:ascii="Cambria Math" w:eastAsiaTheme="minorEastAsia" w:hAnsi="Times New Roman" w:cs="Times New Roman"/>
              <w:sz w:val="24"/>
              <w:szCs w:val="24"/>
            </w:rPr>
            <m:t>-</m:t>
          </m:r>
          <m:r>
            <w:rPr>
              <w:rFonts w:ascii="Cambria Math" w:eastAsiaTheme="minorEastAsia" w:hAnsi="Times New Roman" w:cs="Times New Roman"/>
              <w:sz w:val="24"/>
              <w:szCs w:val="24"/>
            </w:rPr>
            <m:t>2</m:t>
          </m:r>
          <m:r>
            <w:rPr>
              <w:rFonts w:ascii="Cambria Math" w:eastAsiaTheme="minorEastAsia" w:hAnsi="Times New Roman" w:cs="Times New Roman"/>
              <w:sz w:val="24"/>
              <w:szCs w:val="24"/>
            </w:rPr>
            <m:t>h</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m:t>
                  </m:r>
                </m:e>
                <m:sup>
                  <m:r>
                    <w:rPr>
                      <w:rFonts w:ascii="Cambria Math" w:eastAsiaTheme="minorEastAsia" w:hAnsi="Cambria Math" w:cs="Times New Roman"/>
                      <w:sz w:val="24"/>
                      <w:szCs w:val="24"/>
                    </w:rPr>
                    <m:t>2</m:t>
                  </m:r>
                </m:sup>
              </m:sSup>
            </m:num>
            <m:den>
              <m:r>
                <w:rPr>
                  <w:rFonts w:ascii="Cambria Math" w:eastAsiaTheme="minorEastAsia" w:hAnsi="Cambria Math" w:cs="Times New Roman"/>
                  <w:sz w:val="24"/>
                  <w:szCs w:val="24"/>
                </w:rPr>
                <m:t>2</m:t>
              </m:r>
            </m:den>
          </m:f>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+4</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up>
                  <m:r>
                    <w:rPr>
                      <w:rFonts w:ascii="Cambria Math" w:eastAsiaTheme="minorEastAsia" w:hAnsi="Cambria Math" w:cs="Times New Roman"/>
                      <w:sz w:val="24"/>
                      <w:szCs w:val="24"/>
                    </w:rPr>
                    <m:t>2</m:t>
                  </m:r>
                </m:sup>
              </m:sSub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e>
          </m:d>
        </m:oMath>
      </m:oMathPara>
    </w:p>
    <w:p w:rsidR="009D594A" w:rsidRDefault="00C46583"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es-ES"/>
        </w:rPr>
        <w:drawing>
          <wp:anchor distT="0" distB="0" distL="114300" distR="114300" simplePos="0" relativeHeight="251658240" behindDoc="0" locked="0" layoutInCell="1" allowOverlap="1">
            <wp:simplePos x="0" y="0"/>
            <wp:positionH relativeFrom="column">
              <wp:posOffset>843915</wp:posOffset>
            </wp:positionH>
            <wp:positionV relativeFrom="paragraph">
              <wp:posOffset>550545</wp:posOffset>
            </wp:positionV>
            <wp:extent cx="3581400" cy="2438400"/>
            <wp:effectExtent l="1905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3581400" cy="2438400"/>
                    </a:xfrm>
                    <a:prstGeom prst="rect">
                      <a:avLst/>
                    </a:prstGeom>
                    <a:noFill/>
                    <a:ln w="9525">
                      <a:noFill/>
                      <a:miter lim="800000"/>
                      <a:headEnd/>
                      <a:tailEnd/>
                    </a:ln>
                  </pic:spPr>
                </pic:pic>
              </a:graphicData>
            </a:graphic>
          </wp:anchor>
        </w:drawing>
      </w:r>
      <w:r w:rsidR="009D594A">
        <w:rPr>
          <w:rFonts w:ascii="Times New Roman" w:eastAsiaTheme="minorEastAsia" w:hAnsi="Times New Roman" w:cs="Times New Roman"/>
          <w:sz w:val="24"/>
          <w:szCs w:val="24"/>
        </w:rPr>
        <w:t>Operando así, obtenemos la siguiente tabla</w:t>
      </w:r>
      <w:r w:rsidR="008803A5">
        <w:rPr>
          <w:rFonts w:ascii="Times New Roman" w:eastAsiaTheme="minorEastAsia" w:hAnsi="Times New Roman" w:cs="Times New Roman"/>
          <w:sz w:val="24"/>
          <w:szCs w:val="24"/>
        </w:rPr>
        <w:t>;</w:t>
      </w:r>
    </w:p>
    <w:p w:rsidR="005D2EB2" w:rsidRDefault="005D2EB2" w:rsidP="001F0375">
      <w:pPr>
        <w:spacing w:line="360" w:lineRule="auto"/>
        <w:jc w:val="both"/>
        <w:rPr>
          <w:rFonts w:ascii="Times New Roman" w:eastAsiaTheme="minorEastAsia" w:hAnsi="Times New Roman" w:cs="Times New Roman"/>
          <w:sz w:val="24"/>
          <w:szCs w:val="24"/>
        </w:rPr>
      </w:pPr>
    </w:p>
    <w:p w:rsidR="00677679" w:rsidRDefault="00677679" w:rsidP="001F0375">
      <w:pPr>
        <w:spacing w:line="360" w:lineRule="auto"/>
        <w:jc w:val="both"/>
        <w:rPr>
          <w:rFonts w:ascii="Times New Roman" w:eastAsiaTheme="minorEastAsia" w:hAnsi="Times New Roman" w:cs="Times New Roman"/>
          <w:sz w:val="24"/>
          <w:szCs w:val="24"/>
        </w:rPr>
      </w:pPr>
    </w:p>
    <w:p w:rsidR="00677679" w:rsidRDefault="00677679" w:rsidP="001F0375">
      <w:pPr>
        <w:spacing w:line="360" w:lineRule="auto"/>
        <w:jc w:val="both"/>
        <w:rPr>
          <w:rFonts w:ascii="Times New Roman" w:eastAsiaTheme="minorEastAsia" w:hAnsi="Times New Roman" w:cs="Times New Roman"/>
          <w:sz w:val="24"/>
          <w:szCs w:val="24"/>
        </w:rPr>
      </w:pPr>
    </w:p>
    <w:p w:rsidR="00C46583" w:rsidRDefault="00C46583" w:rsidP="001F0375">
      <w:pPr>
        <w:spacing w:line="360" w:lineRule="auto"/>
        <w:jc w:val="both"/>
        <w:rPr>
          <w:rFonts w:ascii="Times New Roman" w:eastAsiaTheme="minorEastAsia" w:hAnsi="Times New Roman" w:cs="Times New Roman"/>
          <w:sz w:val="24"/>
          <w:szCs w:val="24"/>
        </w:rPr>
      </w:pPr>
    </w:p>
    <w:p w:rsidR="00677679" w:rsidRPr="00C46583" w:rsidRDefault="00677679" w:rsidP="001F0375">
      <w:pPr>
        <w:spacing w:line="360" w:lineRule="auto"/>
        <w:jc w:val="both"/>
        <w:rPr>
          <w:rFonts w:ascii="Times New Roman" w:eastAsiaTheme="minorEastAsia" w:hAnsi="Times New Roman" w:cs="Times New Roman"/>
          <w:sz w:val="24"/>
          <w:szCs w:val="24"/>
        </w:rPr>
      </w:pPr>
    </w:p>
    <w:p w:rsidR="00677679" w:rsidRPr="00677679" w:rsidRDefault="00677679" w:rsidP="001F0375">
      <w:pPr>
        <w:spacing w:line="360" w:lineRule="auto"/>
        <w:jc w:val="both"/>
        <w:rPr>
          <w:rFonts w:ascii="Times New Roman" w:eastAsiaTheme="minorEastAsia" w:hAnsi="Times New Roman" w:cs="Times New Roman"/>
          <w:sz w:val="24"/>
          <w:szCs w:val="24"/>
        </w:rPr>
      </w:pPr>
    </w:p>
    <w:p w:rsidR="00AA4D42" w:rsidRDefault="00AA4D42" w:rsidP="001F0375">
      <w:pPr>
        <w:spacing w:line="360" w:lineRule="auto"/>
        <w:jc w:val="both"/>
        <w:rPr>
          <w:rFonts w:ascii="Times New Roman" w:eastAsiaTheme="minorEastAsia" w:hAnsi="Times New Roman" w:cs="Times New Roman"/>
          <w:sz w:val="24"/>
          <w:szCs w:val="24"/>
        </w:rPr>
      </w:pP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4.3.1.</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Cálculo numérico con Matemática del ejemplo del método de Taylor, para h=0.1</w:t>
      </w:r>
      <w:r w:rsidRPr="00131AAE">
        <w:rPr>
          <w:rFonts w:ascii="Times New Roman" w:eastAsiaTheme="minorEastAsia" w:hAnsi="Times New Roman" w:cs="Times New Roman"/>
          <w:i/>
          <w:sz w:val="24"/>
          <w:szCs w:val="24"/>
        </w:rPr>
        <w:t xml:space="preserve"> (Elaboración propia).</w:t>
      </w:r>
    </w:p>
    <w:p w:rsidR="00677679" w:rsidRDefault="00E72D89"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El error para un h=0,1 sería de 0,0027608 </w:t>
      </w:r>
      <w:r w:rsidR="00221AE6">
        <w:rPr>
          <w:rFonts w:ascii="Times New Roman" w:eastAsiaTheme="minorEastAsia" w:hAnsi="Times New Roman" w:cs="Times New Roman"/>
          <w:sz w:val="24"/>
          <w:szCs w:val="24"/>
        </w:rPr>
        <w:t xml:space="preserve">(considerablemente menor que el obtenido con el método de Euler) </w:t>
      </w:r>
      <w:r>
        <w:rPr>
          <w:rFonts w:ascii="Times New Roman" w:eastAsiaTheme="minorEastAsia" w:hAnsi="Times New Roman" w:cs="Times New Roman"/>
          <w:sz w:val="24"/>
          <w:szCs w:val="24"/>
        </w:rPr>
        <w:t xml:space="preserve">correspondiente a una </w:t>
      </w:r>
      <w:r w:rsidRPr="00606EDC">
        <w:rPr>
          <w:rFonts w:ascii="Times New Roman" w:eastAsiaTheme="minorEastAsia" w:hAnsi="Times New Roman" w:cs="Times New Roman"/>
          <w:i/>
          <w:sz w:val="24"/>
          <w:szCs w:val="24"/>
        </w:rPr>
        <w:t>x</w:t>
      </w:r>
      <w:r w:rsidRPr="00606EDC">
        <w:rPr>
          <w:rFonts w:ascii="Times New Roman" w:eastAsiaTheme="minorEastAsia" w:hAnsi="Times New Roman" w:cs="Times New Roman"/>
          <w:i/>
          <w:sz w:val="24"/>
          <w:szCs w:val="24"/>
          <w:vertAlign w:val="subscript"/>
        </w:rPr>
        <w:t>k</w:t>
      </w:r>
      <w:r>
        <w:rPr>
          <w:rFonts w:ascii="Times New Roman" w:eastAsiaTheme="minorEastAsia" w:hAnsi="Times New Roman" w:cs="Times New Roman"/>
          <w:sz w:val="24"/>
          <w:szCs w:val="24"/>
        </w:rPr>
        <w:t xml:space="preserve"> de 0,9. P</w:t>
      </w:r>
      <w:r w:rsidR="00C14384">
        <w:rPr>
          <w:rFonts w:ascii="Times New Roman" w:eastAsiaTheme="minorEastAsia" w:hAnsi="Times New Roman" w:cs="Times New Roman"/>
          <w:sz w:val="24"/>
          <w:szCs w:val="24"/>
        </w:rPr>
        <w:t xml:space="preserve">odemos </w:t>
      </w:r>
      <w:r>
        <w:rPr>
          <w:rFonts w:ascii="Times New Roman" w:eastAsiaTheme="minorEastAsia" w:hAnsi="Times New Roman" w:cs="Times New Roman"/>
          <w:sz w:val="24"/>
          <w:szCs w:val="24"/>
        </w:rPr>
        <w:t>comprobar el error en diferentes valores de h menores.</w:t>
      </w:r>
    </w:p>
    <w:p w:rsidR="00221AE6" w:rsidRDefault="00221AE6"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Utilizando el programa </w:t>
      </w:r>
      <w:r w:rsidR="00EA2505">
        <w:rPr>
          <w:rFonts w:ascii="Times New Roman" w:eastAsiaTheme="minorEastAsia" w:hAnsi="Times New Roman" w:cs="Times New Roman"/>
          <w:sz w:val="24"/>
          <w:szCs w:val="24"/>
        </w:rPr>
        <w:t>Wolfram Mathematica®</w:t>
      </w:r>
      <w:r>
        <w:rPr>
          <w:rFonts w:ascii="Times New Roman" w:eastAsiaTheme="minorEastAsia" w:hAnsi="Times New Roman" w:cs="Times New Roman"/>
          <w:sz w:val="24"/>
          <w:szCs w:val="24"/>
        </w:rPr>
        <w:t xml:space="preserve">, obtenemos la siguiente gráfica que muestra la </w:t>
      </w:r>
      <w:r w:rsidR="00606EDC" w:rsidRPr="00606EDC">
        <w:rPr>
          <w:rFonts w:ascii="Times New Roman" w:eastAsiaTheme="minorEastAsia" w:hAnsi="Times New Roman" w:cs="Times New Roman"/>
          <w:i/>
          <w:sz w:val="24"/>
          <w:szCs w:val="24"/>
        </w:rPr>
        <w:t>y</w:t>
      </w:r>
      <w:r w:rsidR="00606EDC">
        <w:rPr>
          <w:rFonts w:ascii="Times New Roman" w:eastAsiaTheme="minorEastAsia" w:hAnsi="Times New Roman" w:cs="Times New Roman"/>
          <w:sz w:val="24"/>
          <w:szCs w:val="24"/>
        </w:rPr>
        <w:t xml:space="preserve"> aproximada</w:t>
      </w:r>
      <w:r>
        <w:rPr>
          <w:rFonts w:ascii="Times New Roman" w:eastAsiaTheme="minorEastAsia" w:hAnsi="Times New Roman" w:cs="Times New Roman"/>
          <w:sz w:val="24"/>
          <w:szCs w:val="24"/>
        </w:rPr>
        <w:t xml:space="preserve"> y la </w:t>
      </w:r>
      <w:r w:rsidRPr="00606EDC">
        <w:rPr>
          <w:rFonts w:ascii="Times New Roman" w:eastAsiaTheme="minorEastAsia" w:hAnsi="Times New Roman" w:cs="Times New Roman"/>
          <w:i/>
          <w:sz w:val="24"/>
          <w:szCs w:val="24"/>
        </w:rPr>
        <w:t>y</w:t>
      </w:r>
      <w:r w:rsidR="00606EDC">
        <w:rPr>
          <w:rFonts w:ascii="Times New Roman" w:eastAsiaTheme="minorEastAsia" w:hAnsi="Times New Roman" w:cs="Times New Roman"/>
          <w:sz w:val="24"/>
          <w:szCs w:val="24"/>
        </w:rPr>
        <w:t xml:space="preserve"> real</w:t>
      </w:r>
      <w:r>
        <w:rPr>
          <w:rFonts w:ascii="Times New Roman" w:eastAsiaTheme="minorEastAsia" w:hAnsi="Times New Roman" w:cs="Times New Roman"/>
          <w:sz w:val="24"/>
          <w:szCs w:val="24"/>
        </w:rPr>
        <w:t xml:space="preserve"> apreciando el error cometido utilizando el método.</w:t>
      </w:r>
    </w:p>
    <w:p w:rsidR="00221AE6" w:rsidRDefault="00DF1D71" w:rsidP="001F0375">
      <w:pPr>
        <w:spacing w:line="360" w:lineRule="auto"/>
        <w:jc w:val="both"/>
        <w:rPr>
          <w:rFonts w:ascii="Times New Roman" w:eastAsiaTheme="minorEastAsia" w:hAnsi="Times New Roman" w:cs="Times New Roman"/>
          <w:sz w:val="24"/>
          <w:szCs w:val="24"/>
        </w:rPr>
      </w:pPr>
      <w:r w:rsidRPr="00DF1D71">
        <w:rPr>
          <w:rFonts w:ascii="Times New Roman" w:eastAsiaTheme="minorEastAsia" w:hAnsi="Times New Roman" w:cs="Times New Roman"/>
          <w:noProof/>
          <w:sz w:val="24"/>
          <w:szCs w:val="24"/>
          <w:lang w:eastAsia="es-ES"/>
        </w:rPr>
        <w:lastRenderedPageBreak/>
        <w:drawing>
          <wp:inline distT="0" distB="0" distL="0" distR="0">
            <wp:extent cx="5724690" cy="3476625"/>
            <wp:effectExtent l="19050" t="0" r="936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srcRect t="17978" r="30726" b="7191"/>
                    <a:stretch>
                      <a:fillRect/>
                    </a:stretch>
                  </pic:blipFill>
                  <pic:spPr bwMode="auto">
                    <a:xfrm>
                      <a:off x="0" y="0"/>
                      <a:ext cx="5723904" cy="3476148"/>
                    </a:xfrm>
                    <a:prstGeom prst="rect">
                      <a:avLst/>
                    </a:prstGeom>
                    <a:noFill/>
                    <a:ln w="9525">
                      <a:noFill/>
                      <a:miter lim="800000"/>
                      <a:headEnd/>
                      <a:tailEnd/>
                    </a:ln>
                  </pic:spPr>
                </pic:pic>
              </a:graphicData>
            </a:graphic>
          </wp:inline>
        </w:drawing>
      </w: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4.3.2.</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Resolución del método de Taylor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para h=0.1</w:t>
      </w:r>
      <w:r w:rsidRPr="00131AAE">
        <w:rPr>
          <w:rFonts w:ascii="Times New Roman" w:eastAsiaTheme="minorEastAsia" w:hAnsi="Times New Roman" w:cs="Times New Roman"/>
          <w:i/>
          <w:sz w:val="24"/>
          <w:szCs w:val="24"/>
        </w:rPr>
        <w:t xml:space="preserve"> (Elaboración propia).</w:t>
      </w:r>
    </w:p>
    <w:p w:rsidR="00ED4114" w:rsidRDefault="00ED4114"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Para un h=0.05 debemos obtener según la teoría un error menor entre los valores exactos y los aproximados, como comprobamos a continuación. Así, el error será aún menor para un h=0.01.</w:t>
      </w:r>
    </w:p>
    <w:p w:rsidR="00ED4114" w:rsidRDefault="00ED4114"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Gráfica de la función en cuestión para h=0.05</w:t>
      </w:r>
    </w:p>
    <w:p w:rsidR="008803A5" w:rsidRDefault="00DF1D71" w:rsidP="008803A5">
      <w:pPr>
        <w:spacing w:line="360" w:lineRule="auto"/>
        <w:jc w:val="both"/>
        <w:rPr>
          <w:rFonts w:ascii="Times New Roman" w:eastAsiaTheme="minorEastAsia" w:hAnsi="Times New Roman" w:cs="Times New Roman"/>
          <w:i/>
          <w:sz w:val="24"/>
          <w:szCs w:val="24"/>
        </w:rPr>
      </w:pPr>
      <w:r w:rsidRPr="00DF1D71">
        <w:rPr>
          <w:rFonts w:ascii="Times New Roman" w:eastAsiaTheme="minorEastAsia" w:hAnsi="Times New Roman" w:cs="Times New Roman"/>
          <w:noProof/>
          <w:sz w:val="24"/>
          <w:szCs w:val="24"/>
          <w:lang w:eastAsia="es-ES"/>
        </w:rPr>
        <w:drawing>
          <wp:inline distT="0" distB="0" distL="0" distR="0">
            <wp:extent cx="4360168" cy="2074460"/>
            <wp:effectExtent l="19050" t="0" r="2282"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cstate="print"/>
                    <a:srcRect t="61839" r="64742" b="8315"/>
                    <a:stretch>
                      <a:fillRect/>
                    </a:stretch>
                  </pic:blipFill>
                  <pic:spPr bwMode="auto">
                    <a:xfrm>
                      <a:off x="0" y="0"/>
                      <a:ext cx="4365663" cy="2077074"/>
                    </a:xfrm>
                    <a:prstGeom prst="rect">
                      <a:avLst/>
                    </a:prstGeom>
                    <a:noFill/>
                    <a:ln w="9525">
                      <a:noFill/>
                      <a:miter lim="800000"/>
                      <a:headEnd/>
                      <a:tailEnd/>
                    </a:ln>
                  </pic:spPr>
                </pic:pic>
              </a:graphicData>
            </a:graphic>
          </wp:inline>
        </w:drawing>
      </w:r>
    </w:p>
    <w:p w:rsidR="008803A5" w:rsidRPr="008803A5" w:rsidRDefault="008803A5" w:rsidP="008803A5">
      <w:pPr>
        <w:spacing w:line="360" w:lineRule="auto"/>
        <w:jc w:val="both"/>
        <w:rPr>
          <w:rFonts w:ascii="Times New Roman" w:eastAsiaTheme="minorEastAsia" w:hAnsi="Times New Roman" w:cs="Times New Roman"/>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4.3.3.</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Resolución del método de Taylor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para h=0.05</w:t>
      </w:r>
      <w:r w:rsidRPr="00131AAE">
        <w:rPr>
          <w:rFonts w:ascii="Times New Roman" w:eastAsiaTheme="minorEastAsia" w:hAnsi="Times New Roman" w:cs="Times New Roman"/>
          <w:i/>
          <w:sz w:val="24"/>
          <w:szCs w:val="24"/>
        </w:rPr>
        <w:t xml:space="preserve"> (Elaboración propia).</w:t>
      </w:r>
    </w:p>
    <w:p w:rsidR="00ED4114" w:rsidRDefault="00ED4114"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Gráfica de la función en cuestión para h=0.01</w:t>
      </w:r>
    </w:p>
    <w:p w:rsidR="00ED4114" w:rsidRDefault="00DF1D71" w:rsidP="001F0375">
      <w:pPr>
        <w:spacing w:line="360" w:lineRule="auto"/>
        <w:jc w:val="both"/>
        <w:rPr>
          <w:rFonts w:ascii="Times New Roman" w:eastAsiaTheme="minorEastAsia" w:hAnsi="Times New Roman" w:cs="Times New Roman"/>
          <w:sz w:val="24"/>
          <w:szCs w:val="24"/>
        </w:rPr>
      </w:pPr>
      <w:r w:rsidRPr="00DF1D71">
        <w:rPr>
          <w:rFonts w:ascii="Times New Roman" w:eastAsiaTheme="minorEastAsia" w:hAnsi="Times New Roman" w:cs="Times New Roman"/>
          <w:noProof/>
          <w:sz w:val="24"/>
          <w:szCs w:val="24"/>
          <w:lang w:eastAsia="es-ES"/>
        </w:rPr>
        <w:drawing>
          <wp:inline distT="0" distB="0" distL="0" distR="0">
            <wp:extent cx="4407044" cy="2228850"/>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srcRect t="62066" r="66281" b="7626"/>
                    <a:stretch>
                      <a:fillRect/>
                    </a:stretch>
                  </pic:blipFill>
                  <pic:spPr bwMode="auto">
                    <a:xfrm>
                      <a:off x="0" y="0"/>
                      <a:ext cx="4407044" cy="2228850"/>
                    </a:xfrm>
                    <a:prstGeom prst="rect">
                      <a:avLst/>
                    </a:prstGeom>
                    <a:noFill/>
                    <a:ln w="9525">
                      <a:noFill/>
                      <a:miter lim="800000"/>
                      <a:headEnd/>
                      <a:tailEnd/>
                    </a:ln>
                  </pic:spPr>
                </pic:pic>
              </a:graphicData>
            </a:graphic>
          </wp:inline>
        </w:drawing>
      </w: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4.3.4.</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Resolución del método de Taylor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para h=0.01</w:t>
      </w:r>
      <w:r w:rsidRPr="00131AAE">
        <w:rPr>
          <w:rFonts w:ascii="Times New Roman" w:eastAsiaTheme="minorEastAsia" w:hAnsi="Times New Roman" w:cs="Times New Roman"/>
          <w:i/>
          <w:sz w:val="24"/>
          <w:szCs w:val="24"/>
        </w:rPr>
        <w:t xml:space="preserve"> (Elaboración propia).</w:t>
      </w:r>
    </w:p>
    <w:p w:rsidR="00221AE6" w:rsidRDefault="00221AE6" w:rsidP="001F0375">
      <w:pPr>
        <w:pStyle w:val="Ttulo2"/>
        <w:spacing w:before="0" w:after="200" w:line="360" w:lineRule="auto"/>
        <w:rPr>
          <w:rFonts w:eastAsiaTheme="minorEastAsia"/>
        </w:rPr>
      </w:pPr>
    </w:p>
    <w:p w:rsidR="008803A5" w:rsidRDefault="008803A5">
      <w:pPr>
        <w:rPr>
          <w:rFonts w:ascii="Times New Roman" w:eastAsiaTheme="minorEastAsia" w:hAnsi="Times New Roman" w:cstheme="majorBidi"/>
          <w:b/>
          <w:bCs/>
          <w:sz w:val="24"/>
          <w:szCs w:val="26"/>
        </w:rPr>
      </w:pPr>
      <w:bookmarkStart w:id="16" w:name="_Toc514866266"/>
      <w:r>
        <w:rPr>
          <w:rFonts w:eastAsiaTheme="minorEastAsia"/>
        </w:rPr>
        <w:br w:type="page"/>
      </w:r>
    </w:p>
    <w:p w:rsidR="00677679" w:rsidRDefault="00C34CD3" w:rsidP="001F0375">
      <w:pPr>
        <w:pStyle w:val="Ttulo2"/>
        <w:spacing w:before="0" w:after="200" w:line="360" w:lineRule="auto"/>
        <w:rPr>
          <w:rFonts w:eastAsiaTheme="minorEastAsia"/>
        </w:rPr>
      </w:pPr>
      <w:r>
        <w:rPr>
          <w:rFonts w:eastAsiaTheme="minorEastAsia"/>
        </w:rPr>
        <w:lastRenderedPageBreak/>
        <w:t>4.</w:t>
      </w:r>
      <w:r w:rsidR="00677679">
        <w:rPr>
          <w:rFonts w:eastAsiaTheme="minorEastAsia"/>
        </w:rPr>
        <w:t>4. MÉTODO DE RUNGE-KUTTA</w:t>
      </w:r>
      <w:bookmarkEnd w:id="16"/>
    </w:p>
    <w:p w:rsidR="00677679" w:rsidRDefault="00880EDE" w:rsidP="001F0375">
      <w:pPr>
        <w:spacing w:line="360" w:lineRule="auto"/>
        <w:jc w:val="both"/>
        <w:rPr>
          <w:rFonts w:ascii="Times New Roman" w:hAnsi="Times New Roman" w:cs="Times New Roman"/>
          <w:sz w:val="24"/>
          <w:szCs w:val="24"/>
        </w:rPr>
      </w:pPr>
      <w:r w:rsidRPr="003C2DB6">
        <w:rPr>
          <w:rFonts w:ascii="Times New Roman" w:hAnsi="Times New Roman" w:cs="Times New Roman"/>
          <w:sz w:val="24"/>
          <w:szCs w:val="24"/>
        </w:rPr>
        <w:t xml:space="preserve">Los métodos de Runge-Kutta </w:t>
      </w:r>
      <w:r w:rsidR="00992ED4">
        <w:rPr>
          <w:rFonts w:ascii="Times New Roman" w:hAnsi="Times New Roman" w:cs="Times New Roman"/>
          <w:sz w:val="24"/>
          <w:szCs w:val="24"/>
        </w:rPr>
        <w:t>sirven, al igual que los de Euler y Taylor,</w:t>
      </w:r>
      <w:r w:rsidR="003C2DB6" w:rsidRPr="003C2DB6">
        <w:rPr>
          <w:rFonts w:ascii="Times New Roman" w:hAnsi="Times New Roman" w:cs="Times New Roman"/>
          <w:sz w:val="24"/>
          <w:szCs w:val="24"/>
        </w:rPr>
        <w:t xml:space="preserve"> para encontrar soluciones </w:t>
      </w:r>
      <w:r w:rsidR="00C14384">
        <w:rPr>
          <w:rFonts w:ascii="Times New Roman" w:hAnsi="Times New Roman" w:cs="Times New Roman"/>
          <w:sz w:val="24"/>
          <w:szCs w:val="24"/>
        </w:rPr>
        <w:t xml:space="preserve">numéricas aproximadas </w:t>
      </w:r>
      <w:r w:rsidR="003C2DB6" w:rsidRPr="003C2DB6">
        <w:rPr>
          <w:rFonts w:ascii="Times New Roman" w:hAnsi="Times New Roman" w:cs="Times New Roman"/>
          <w:sz w:val="24"/>
          <w:szCs w:val="24"/>
        </w:rPr>
        <w:t>de ecuaciones diferenciales</w:t>
      </w:r>
      <w:r w:rsidR="00992ED4">
        <w:rPr>
          <w:rFonts w:ascii="Times New Roman" w:hAnsi="Times New Roman" w:cs="Times New Roman"/>
          <w:sz w:val="24"/>
          <w:szCs w:val="24"/>
        </w:rPr>
        <w:t>, no siendo preciso sin embargo, calcular derivadas superiores como sí ocurre en el procedimiento de Taylor</w:t>
      </w:r>
      <w:r w:rsidR="003C2DB6" w:rsidRPr="003C2DB6">
        <w:rPr>
          <w:rFonts w:ascii="Times New Roman" w:hAnsi="Times New Roman" w:cs="Times New Roman"/>
          <w:sz w:val="24"/>
          <w:szCs w:val="24"/>
        </w:rPr>
        <w:t>.</w:t>
      </w:r>
      <w:r w:rsidR="00992ED4">
        <w:rPr>
          <w:rFonts w:ascii="Times New Roman" w:hAnsi="Times New Roman" w:cs="Times New Roman"/>
          <w:sz w:val="24"/>
          <w:szCs w:val="24"/>
        </w:rPr>
        <w:t xml:space="preserve"> Este método logra una exactitud mayor que los anteriores, presentando un error de truncatura menor.</w:t>
      </w:r>
      <w:r w:rsidR="003C2DB6" w:rsidRPr="003C2DB6">
        <w:rPr>
          <w:rFonts w:ascii="Times New Roman" w:hAnsi="Times New Roman" w:cs="Times New Roman"/>
          <w:sz w:val="24"/>
          <w:szCs w:val="24"/>
        </w:rPr>
        <w:t xml:space="preserve"> El método de Euler, estudiado anteriormente, se obtiene con el m</w:t>
      </w:r>
      <w:r w:rsidR="003C2DB6">
        <w:rPr>
          <w:rFonts w:ascii="Times New Roman" w:hAnsi="Times New Roman" w:cs="Times New Roman"/>
          <w:sz w:val="24"/>
          <w:szCs w:val="24"/>
        </w:rPr>
        <w:t>étodo de Runge-Kutta de orden 1, al igual que ocurre con el método del punto medio, el cual es el resultado del método de Runge-Kutta de orden 2.</w:t>
      </w:r>
    </w:p>
    <w:p w:rsidR="003C2DB6" w:rsidRDefault="003C2DB6" w:rsidP="001F0375">
      <w:pPr>
        <w:spacing w:line="360" w:lineRule="auto"/>
        <w:jc w:val="both"/>
        <w:rPr>
          <w:rFonts w:ascii="Times New Roman" w:hAnsi="Times New Roman" w:cs="Times New Roman"/>
          <w:sz w:val="24"/>
          <w:szCs w:val="24"/>
        </w:rPr>
      </w:pPr>
      <w:r>
        <w:rPr>
          <w:rFonts w:ascii="Times New Roman" w:hAnsi="Times New Roman" w:cs="Times New Roman"/>
          <w:sz w:val="24"/>
          <w:szCs w:val="24"/>
        </w:rPr>
        <w:t>En este apartado, estudiaremos el método de Runge-Kutta estándar, que es aquel que tiene orden 4.</w:t>
      </w:r>
    </w:p>
    <w:p w:rsidR="003C2DB6" w:rsidRDefault="003C2DB6" w:rsidP="001F0375">
      <w:pPr>
        <w:spacing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Si partimos de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0</m:t>
            </m:r>
          </m:sub>
        </m:sSub>
        <m:r>
          <w:rPr>
            <w:rFonts w:ascii="Cambria Math" w:hAnsi="Cambria Math" w:cs="Times New Roman"/>
            <w:sz w:val="24"/>
            <w:szCs w:val="24"/>
          </w:rPr>
          <m:t>=y(</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r>
          <w:rPr>
            <w:rFonts w:ascii="Cambria Math" w:hAnsi="Cambria Math" w:cs="Times New Roman"/>
            <w:sz w:val="24"/>
            <w:szCs w:val="24"/>
          </w:rPr>
          <m:t>)</m:t>
        </m:r>
      </m:oMath>
      <w:r w:rsidR="000D01C7">
        <w:rPr>
          <w:rFonts w:ascii="Times New Roman" w:eastAsiaTheme="minorEastAsia" w:hAnsi="Times New Roman" w:cs="Times New Roman"/>
          <w:sz w:val="24"/>
          <w:szCs w:val="24"/>
        </w:rPr>
        <w:t>, generamos los suces</w:t>
      </w:r>
      <w:r>
        <w:rPr>
          <w:rFonts w:ascii="Times New Roman" w:eastAsiaTheme="minorEastAsia" w:hAnsi="Times New Roman" w:cs="Times New Roman"/>
          <w:sz w:val="24"/>
          <w:szCs w:val="24"/>
        </w:rPr>
        <w:t xml:space="preserve">ivos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oMath>
      <w:r w:rsidR="000D01C7">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con la siguiente fórmula estándar:</w:t>
      </w:r>
    </w:p>
    <w:p w:rsidR="003C2DB6"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k+1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k</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h</m:t>
              </m:r>
            </m:num>
            <m:den>
              <m:r>
                <w:rPr>
                  <w:rFonts w:ascii="Cambria Math" w:hAnsi="Cambria Math" w:cs="Times New Roman"/>
                  <w:sz w:val="24"/>
                  <w:szCs w:val="24"/>
                </w:rPr>
                <m:t>6</m:t>
              </m:r>
            </m:den>
          </m:f>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2K</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2K</m:t>
              </m:r>
            </m:e>
            <m:sub>
              <m:r>
                <w:rPr>
                  <w:rFonts w:ascii="Cambria Math" w:hAnsi="Cambria Math" w:cs="Times New Roman"/>
                  <w:sz w:val="24"/>
                  <w:szCs w:val="24"/>
                </w:rPr>
                <m:t>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4</m:t>
              </m:r>
            </m:sub>
          </m:sSub>
          <m:r>
            <w:rPr>
              <w:rFonts w:ascii="Cambria Math" w:hAnsi="Cambria Math" w:cs="Times New Roman"/>
              <w:sz w:val="24"/>
              <w:szCs w:val="24"/>
            </w:rPr>
            <m:t>)</m:t>
          </m:r>
        </m:oMath>
      </m:oMathPara>
    </w:p>
    <w:p w:rsidR="003C2DB6" w:rsidRDefault="003C2DB6"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Siendo </w:t>
      </w:r>
      <w:r w:rsidRPr="003C2DB6">
        <w:rPr>
          <w:rFonts w:ascii="Times New Roman" w:eastAsiaTheme="minorEastAsia" w:hAnsi="Times New Roman" w:cs="Times New Roman"/>
          <w:i/>
          <w:sz w:val="24"/>
          <w:szCs w:val="24"/>
        </w:rPr>
        <w:t>K</w:t>
      </w:r>
      <w:r>
        <w:rPr>
          <w:rFonts w:ascii="Times New Roman" w:eastAsiaTheme="minorEastAsia" w:hAnsi="Times New Roman" w:cs="Times New Roman"/>
          <w:sz w:val="24"/>
          <w:szCs w:val="24"/>
        </w:rPr>
        <w:t>:</w:t>
      </w:r>
    </w:p>
    <w:p w:rsidR="00002F55" w:rsidRDefault="00C0488D" w:rsidP="00C14384">
      <w:pPr>
        <w:spacing w:line="360" w:lineRule="auto"/>
        <w:jc w:val="center"/>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=f</m:t>
        </m:r>
      </m:oMath>
      <w:r w:rsidR="00C14384">
        <w:rPr>
          <w:rFonts w:ascii="Times New Roman" w:eastAsiaTheme="minorEastAsia" w:hAnsi="Times New Roman" w:cs="Times New Roman"/>
          <w:sz w:val="24"/>
          <w:szCs w:val="24"/>
        </w:rPr>
        <w: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oMath>
    </w:p>
    <w:p w:rsidR="00002F55" w:rsidRPr="00920198"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e>
          </m:d>
        </m:oMath>
      </m:oMathPara>
    </w:p>
    <w:p w:rsidR="00920198" w:rsidRPr="00920198"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e>
          </m:d>
        </m:oMath>
      </m:oMathPara>
    </w:p>
    <w:p w:rsidR="00920198" w:rsidRPr="00920198" w:rsidRDefault="00C0488D" w:rsidP="001F037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+h</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e>
          </m:d>
        </m:oMath>
      </m:oMathPara>
    </w:p>
    <w:p w:rsidR="003C2DB6" w:rsidRDefault="00F06A1D"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Siguiendo el ejemplo anterior, creamos la tabla correspondiente para la resolución con el método de Runge-Kutta y obtenemos:</w:t>
      </w:r>
    </w:p>
    <w:p w:rsidR="00F06A1D" w:rsidRDefault="00F06A1D" w:rsidP="001F0375">
      <w:pPr>
        <w:spacing w:line="360" w:lineRule="auto"/>
        <w:jc w:val="both"/>
        <w:rPr>
          <w:rFonts w:ascii="Times New Roman" w:eastAsiaTheme="minorEastAsia" w:hAnsi="Times New Roman" w:cs="Times New Roman"/>
          <w:sz w:val="24"/>
          <w:szCs w:val="24"/>
        </w:rPr>
      </w:pPr>
      <w:r w:rsidRPr="00F06A1D">
        <w:rPr>
          <w:noProof/>
          <w:szCs w:val="24"/>
          <w:lang w:eastAsia="es-ES"/>
        </w:rPr>
        <w:lastRenderedPageBreak/>
        <w:drawing>
          <wp:inline distT="0" distB="0" distL="0" distR="0">
            <wp:extent cx="5344160" cy="2410460"/>
            <wp:effectExtent l="19050" t="0" r="889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srcRect/>
                    <a:stretch>
                      <a:fillRect/>
                    </a:stretch>
                  </pic:blipFill>
                  <pic:spPr bwMode="auto">
                    <a:xfrm>
                      <a:off x="0" y="0"/>
                      <a:ext cx="5344160" cy="2410460"/>
                    </a:xfrm>
                    <a:prstGeom prst="rect">
                      <a:avLst/>
                    </a:prstGeom>
                    <a:noFill/>
                    <a:ln w="9525">
                      <a:noFill/>
                      <a:miter lim="800000"/>
                      <a:headEnd/>
                      <a:tailEnd/>
                    </a:ln>
                  </pic:spPr>
                </pic:pic>
              </a:graphicData>
            </a:graphic>
          </wp:inline>
        </w:drawing>
      </w:r>
    </w:p>
    <w:p w:rsidR="008803A5" w:rsidRPr="008803A5" w:rsidRDefault="008803A5" w:rsidP="001F037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 xml:space="preserve">4.4.1. Cálculo numérico del ejemplo del método de Runge-Kutta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w:t>
      </w:r>
      <w:r w:rsidRPr="00131AAE">
        <w:rPr>
          <w:rFonts w:ascii="Times New Roman" w:eastAsiaTheme="minorEastAsia" w:hAnsi="Times New Roman" w:cs="Times New Roman"/>
          <w:i/>
          <w:sz w:val="24"/>
          <w:szCs w:val="24"/>
        </w:rPr>
        <w:t>(Elaboración propia).</w:t>
      </w:r>
    </w:p>
    <w:p w:rsidR="00F06A1D" w:rsidRDefault="00ED4114"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El error en este caso sería de 0.10822758 dado por una </w:t>
      </w:r>
      <w:r w:rsidRPr="00606EDC">
        <w:rPr>
          <w:rFonts w:ascii="Times New Roman" w:eastAsiaTheme="minorEastAsia" w:hAnsi="Times New Roman" w:cs="Times New Roman"/>
          <w:i/>
          <w:sz w:val="24"/>
          <w:szCs w:val="24"/>
        </w:rPr>
        <w:t>x</w:t>
      </w:r>
      <w:r w:rsidRPr="00606EDC">
        <w:rPr>
          <w:rFonts w:ascii="Times New Roman" w:eastAsiaTheme="minorEastAsia" w:hAnsi="Times New Roman" w:cs="Times New Roman"/>
          <w:i/>
          <w:sz w:val="24"/>
          <w:szCs w:val="24"/>
          <w:vertAlign w:val="subscript"/>
        </w:rPr>
        <w:t>k</w:t>
      </w:r>
      <w:r w:rsidR="00992ED4">
        <w:rPr>
          <w:rFonts w:ascii="Times New Roman" w:eastAsiaTheme="minorEastAsia" w:hAnsi="Times New Roman" w:cs="Times New Roman"/>
          <w:sz w:val="24"/>
          <w:szCs w:val="24"/>
        </w:rPr>
        <w:t>=1 todo ello, para una h=0.1.</w:t>
      </w:r>
    </w:p>
    <w:p w:rsidR="00ED4114" w:rsidRDefault="00ED4114"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Detalladamente, </w:t>
      </w:r>
      <w:r w:rsidR="00EA2505">
        <w:rPr>
          <w:rFonts w:ascii="Times New Roman" w:eastAsiaTheme="minorEastAsia" w:hAnsi="Times New Roman" w:cs="Times New Roman"/>
          <w:sz w:val="24"/>
          <w:szCs w:val="24"/>
        </w:rPr>
        <w:t>Wolfram Mathematica®</w:t>
      </w:r>
      <w:r>
        <w:rPr>
          <w:rFonts w:ascii="Times New Roman" w:eastAsiaTheme="minorEastAsia" w:hAnsi="Times New Roman" w:cs="Times New Roman"/>
          <w:sz w:val="24"/>
          <w:szCs w:val="24"/>
        </w:rPr>
        <w:t xml:space="preserve"> nos da la gráfica en la que aparecen las</w:t>
      </w:r>
      <w:r w:rsidRPr="00606EDC">
        <w:rPr>
          <w:rFonts w:ascii="Times New Roman" w:eastAsiaTheme="minorEastAsia" w:hAnsi="Times New Roman" w:cs="Times New Roman"/>
          <w:i/>
          <w:sz w:val="24"/>
          <w:szCs w:val="24"/>
        </w:rPr>
        <w:t xml:space="preserve"> y</w:t>
      </w:r>
      <w:r w:rsidRPr="00606EDC">
        <w:rPr>
          <w:rFonts w:ascii="Times New Roman" w:eastAsiaTheme="minorEastAsia" w:hAnsi="Times New Roman" w:cs="Times New Roman"/>
          <w:i/>
          <w:sz w:val="24"/>
          <w:szCs w:val="24"/>
          <w:vertAlign w:val="subscript"/>
        </w:rPr>
        <w:t>k</w:t>
      </w:r>
      <w:r w:rsidRPr="00606EDC">
        <w:rPr>
          <w:rFonts w:ascii="Times New Roman" w:eastAsiaTheme="minorEastAsia" w:hAnsi="Times New Roman" w:cs="Times New Roman"/>
          <w:i/>
          <w:sz w:val="24"/>
          <w:szCs w:val="24"/>
        </w:rPr>
        <w:t xml:space="preserve"> </w:t>
      </w:r>
      <w:r>
        <w:rPr>
          <w:rFonts w:ascii="Times New Roman" w:eastAsiaTheme="minorEastAsia" w:hAnsi="Times New Roman" w:cs="Times New Roman"/>
          <w:sz w:val="24"/>
          <w:szCs w:val="24"/>
        </w:rPr>
        <w:t>e</w:t>
      </w:r>
      <w:r w:rsidR="000D01C7">
        <w:rPr>
          <w:rFonts w:ascii="Times New Roman" w:eastAsiaTheme="minorEastAsia" w:hAnsi="Times New Roman" w:cs="Times New Roman"/>
          <w:sz w:val="24"/>
          <w:szCs w:val="24"/>
        </w:rPr>
        <w:t xml:space="preserve"> y(</w:t>
      </w:r>
      <w:r w:rsidR="000D01C7">
        <w:rPr>
          <w:rFonts w:ascii="Times New Roman" w:eastAsiaTheme="minorEastAsia" w:hAnsi="Times New Roman" w:cs="Times New Roman"/>
          <w:i/>
          <w:sz w:val="24"/>
          <w:szCs w:val="24"/>
        </w:rPr>
        <w:t>x</w:t>
      </w:r>
      <w:r w:rsidR="000D01C7" w:rsidRPr="00606EDC">
        <w:rPr>
          <w:rFonts w:ascii="Times New Roman" w:eastAsiaTheme="minorEastAsia" w:hAnsi="Times New Roman" w:cs="Times New Roman"/>
          <w:i/>
          <w:sz w:val="24"/>
          <w:szCs w:val="24"/>
          <w:vertAlign w:val="subscript"/>
        </w:rPr>
        <w:t>k</w:t>
      </w:r>
      <w:r w:rsidR="000D01C7">
        <w:rPr>
          <w:rFonts w:ascii="Times New Roman" w:eastAsiaTheme="minorEastAsia" w:hAnsi="Times New Roman" w:cs="Times New Roman"/>
          <w:i/>
          <w:sz w:val="24"/>
          <w:szCs w:val="24"/>
        </w:rPr>
        <w:t>)</w:t>
      </w:r>
      <w:r>
        <w:rPr>
          <w:rFonts w:ascii="Times New Roman" w:eastAsiaTheme="minorEastAsia" w:hAnsi="Times New Roman" w:cs="Times New Roman"/>
          <w:sz w:val="24"/>
          <w:szCs w:val="24"/>
        </w:rPr>
        <w:t>correspondientes a los diferentes valores de x para un h =0.1.</w:t>
      </w:r>
    </w:p>
    <w:p w:rsidR="005C1071" w:rsidRDefault="00DF1D71" w:rsidP="001F0375">
      <w:pPr>
        <w:spacing w:line="360" w:lineRule="auto"/>
        <w:jc w:val="both"/>
        <w:rPr>
          <w:rFonts w:ascii="Times New Roman" w:eastAsiaTheme="minorEastAsia" w:hAnsi="Times New Roman" w:cs="Times New Roman"/>
          <w:sz w:val="24"/>
          <w:szCs w:val="24"/>
        </w:rPr>
      </w:pPr>
      <w:r w:rsidRPr="00DF1D71">
        <w:rPr>
          <w:rFonts w:ascii="Times New Roman" w:eastAsiaTheme="minorEastAsia" w:hAnsi="Times New Roman" w:cs="Times New Roman"/>
          <w:noProof/>
          <w:sz w:val="24"/>
          <w:szCs w:val="24"/>
          <w:lang w:eastAsia="es-ES"/>
        </w:rPr>
        <w:drawing>
          <wp:inline distT="0" distB="0" distL="0" distR="0">
            <wp:extent cx="5221635" cy="3387255"/>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 cstate="print"/>
                    <a:srcRect t="10786" r="28690" b="6966"/>
                    <a:stretch>
                      <a:fillRect/>
                    </a:stretch>
                  </pic:blipFill>
                  <pic:spPr bwMode="auto">
                    <a:xfrm>
                      <a:off x="0" y="0"/>
                      <a:ext cx="5225476" cy="3389747"/>
                    </a:xfrm>
                    <a:prstGeom prst="rect">
                      <a:avLst/>
                    </a:prstGeom>
                    <a:noFill/>
                    <a:ln w="9525">
                      <a:noFill/>
                      <a:miter lim="800000"/>
                      <a:headEnd/>
                      <a:tailEnd/>
                    </a:ln>
                  </pic:spPr>
                </pic:pic>
              </a:graphicData>
            </a:graphic>
          </wp:inline>
        </w:drawing>
      </w: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4.3.2.</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Resolución del método de Runge-Kutta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para h=0.1</w:t>
      </w:r>
      <w:r w:rsidRPr="00131AAE">
        <w:rPr>
          <w:rFonts w:ascii="Times New Roman" w:eastAsiaTheme="minorEastAsia" w:hAnsi="Times New Roman" w:cs="Times New Roman"/>
          <w:i/>
          <w:sz w:val="24"/>
          <w:szCs w:val="24"/>
        </w:rPr>
        <w:t xml:space="preserve"> (Elaboración propia).</w:t>
      </w:r>
    </w:p>
    <w:p w:rsidR="005C1071" w:rsidRDefault="005C1071" w:rsidP="001F037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Para h=0.01 el error es menor, a pesar de que gráficamente no se aprecia, adjunto el gráfico correspondiente al estudio realizado para la función </w:t>
      </w:r>
      <m:oMath>
        <m:r>
          <w:rPr>
            <w:rFonts w:ascii="Cambria Math" w:eastAsiaTheme="minorEastAsia" w:hAnsi="Cambria Math" w:cs="Times New Roman"/>
            <w:sz w:val="24"/>
            <w:szCs w:val="24"/>
          </w:rPr>
          <m:t>f(x,y) = -2xy</m:t>
        </m:r>
      </m:oMath>
      <w:r>
        <w:rPr>
          <w:rFonts w:ascii="Times New Roman" w:eastAsiaTheme="minorEastAsia" w:hAnsi="Times New Roman" w:cs="Times New Roman"/>
          <w:sz w:val="24"/>
          <w:szCs w:val="24"/>
        </w:rPr>
        <w:t xml:space="preserve"> con valores h=0.01.</w:t>
      </w:r>
    </w:p>
    <w:p w:rsidR="005C1071" w:rsidRDefault="00DF1D71" w:rsidP="001F0375">
      <w:pPr>
        <w:spacing w:line="360" w:lineRule="auto"/>
        <w:jc w:val="both"/>
        <w:rPr>
          <w:rFonts w:ascii="Times New Roman" w:eastAsiaTheme="minorEastAsia" w:hAnsi="Times New Roman" w:cs="Times New Roman"/>
          <w:sz w:val="24"/>
          <w:szCs w:val="24"/>
        </w:rPr>
      </w:pPr>
      <w:r w:rsidRPr="00DF1D71">
        <w:rPr>
          <w:rFonts w:ascii="Times New Roman" w:eastAsiaTheme="minorEastAsia" w:hAnsi="Times New Roman" w:cs="Times New Roman"/>
          <w:noProof/>
          <w:sz w:val="24"/>
          <w:szCs w:val="24"/>
          <w:lang w:eastAsia="es-ES"/>
        </w:rPr>
        <w:drawing>
          <wp:inline distT="0" distB="0" distL="0" distR="0">
            <wp:extent cx="3256612" cy="1504950"/>
            <wp:effectExtent l="19050" t="0" r="938"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 cstate="print"/>
                    <a:srcRect t="62999" r="63422" b="6966"/>
                    <a:stretch>
                      <a:fillRect/>
                    </a:stretch>
                  </pic:blipFill>
                  <pic:spPr bwMode="auto">
                    <a:xfrm>
                      <a:off x="0" y="0"/>
                      <a:ext cx="3269368" cy="1510845"/>
                    </a:xfrm>
                    <a:prstGeom prst="rect">
                      <a:avLst/>
                    </a:prstGeom>
                    <a:noFill/>
                    <a:ln w="9525">
                      <a:noFill/>
                      <a:miter lim="800000"/>
                      <a:headEnd/>
                      <a:tailEnd/>
                    </a:ln>
                  </pic:spPr>
                </pic:pic>
              </a:graphicData>
            </a:graphic>
          </wp:inline>
        </w:drawing>
      </w: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4.3.1.</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Resolución del método de Runge-Kutta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para h=0.01</w:t>
      </w:r>
      <w:r w:rsidRPr="00131AAE">
        <w:rPr>
          <w:rFonts w:ascii="Times New Roman" w:eastAsiaTheme="minorEastAsia" w:hAnsi="Times New Roman" w:cs="Times New Roman"/>
          <w:i/>
          <w:sz w:val="24"/>
          <w:szCs w:val="24"/>
        </w:rPr>
        <w:t xml:space="preserve"> (Elaboración propia).</w:t>
      </w:r>
    </w:p>
    <w:p w:rsidR="00AB668D" w:rsidRDefault="00AB668D">
      <w:pPr>
        <w:rPr>
          <w:rFonts w:ascii="Times New Roman" w:eastAsiaTheme="minorEastAsia" w:hAnsi="Times New Roman" w:cs="Times New Roman"/>
          <w:sz w:val="24"/>
          <w:szCs w:val="24"/>
        </w:rPr>
      </w:pPr>
      <w:r>
        <w:rPr>
          <w:rFonts w:ascii="Times New Roman" w:eastAsiaTheme="minorEastAsia" w:hAnsi="Times New Roman" w:cs="Times New Roman"/>
          <w:sz w:val="24"/>
          <w:szCs w:val="24"/>
        </w:rPr>
        <w:br w:type="page"/>
      </w:r>
    </w:p>
    <w:p w:rsidR="0078398B" w:rsidRPr="00E36BC3" w:rsidRDefault="0078398B" w:rsidP="0078398B">
      <w:pPr>
        <w:pStyle w:val="Ttulo1"/>
      </w:pPr>
      <w:bookmarkStart w:id="17" w:name="_Toc514866267"/>
      <w:r>
        <w:rPr>
          <w:rFonts w:eastAsiaTheme="minorEastAsia"/>
        </w:rPr>
        <w:lastRenderedPageBreak/>
        <w:t>5</w:t>
      </w:r>
      <w:r w:rsidRPr="0007057A">
        <w:t xml:space="preserve"> </w:t>
      </w:r>
      <w:r w:rsidRPr="00E36BC3">
        <w:t>SISTEMAS DE ECUACIONES DIFERENCIALES DE PRIMER ORDEN</w:t>
      </w:r>
      <w:r>
        <w:t xml:space="preserve"> Y APLICACIÓN ECONÓMICA</w:t>
      </w:r>
      <w:bookmarkEnd w:id="17"/>
    </w:p>
    <w:p w:rsidR="0078398B" w:rsidRPr="002F4B0F" w:rsidRDefault="0078398B" w:rsidP="0078398B">
      <w:pPr>
        <w:pStyle w:val="Ttulo2"/>
      </w:pPr>
      <w:bookmarkStart w:id="18" w:name="_Toc514866268"/>
      <w:r>
        <w:t>5.1. SISTEMAS DE ECUACIONES DIFERENCIALES DE PRIMER ORDEN</w:t>
      </w:r>
      <w:bookmarkEnd w:id="18"/>
    </w:p>
    <w:p w:rsidR="004B38D5" w:rsidRDefault="0078398B" w:rsidP="004B38D5">
      <w:pPr>
        <w:spacing w:line="360" w:lineRule="auto"/>
        <w:jc w:val="both"/>
        <w:rPr>
          <w:rFonts w:ascii="Times New Roman" w:hAnsi="Times New Roman" w:cs="Times New Roman"/>
          <w:sz w:val="24"/>
          <w:szCs w:val="24"/>
        </w:rPr>
      </w:pPr>
      <w:r w:rsidRPr="00E36BC3">
        <w:rPr>
          <w:rFonts w:ascii="Times New Roman" w:hAnsi="Times New Roman" w:cs="Times New Roman"/>
          <w:sz w:val="24"/>
          <w:szCs w:val="24"/>
        </w:rPr>
        <w:t>Vamos a analizar los sistemas de ecuaciones diferenciales ordinarios, en concreto los de ecuaciones diferenciales de primer orden. Como es sabido, los sistemas de ecuaciones pueden formarse con dos o más ecuaciones, pero vamos a introducir los</w:t>
      </w:r>
      <w:r w:rsidR="004B38D5">
        <w:rPr>
          <w:rFonts w:ascii="Times New Roman" w:hAnsi="Times New Roman" w:cs="Times New Roman"/>
          <w:sz w:val="24"/>
          <w:szCs w:val="24"/>
        </w:rPr>
        <w:t xml:space="preserve"> sistemas</w:t>
      </w:r>
      <w:r w:rsidRPr="00E36BC3">
        <w:rPr>
          <w:rFonts w:ascii="Times New Roman" w:hAnsi="Times New Roman" w:cs="Times New Roman"/>
          <w:sz w:val="24"/>
          <w:szCs w:val="24"/>
        </w:rPr>
        <w:t xml:space="preserve"> de dos ecuaciones para simplificar. </w:t>
      </w:r>
    </w:p>
    <w:p w:rsidR="0078398B" w:rsidRPr="00E36BC3" w:rsidRDefault="00BF041B" w:rsidP="007839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Siguiendo </w:t>
      </w:r>
      <w:r w:rsidR="004B38D5" w:rsidRPr="00BF041B">
        <w:rPr>
          <w:rFonts w:ascii="Times New Roman" w:hAnsi="Times New Roman" w:cs="Times New Roman"/>
          <w:b/>
          <w:sz w:val="24"/>
          <w:szCs w:val="24"/>
        </w:rPr>
        <w:t>[</w:t>
      </w:r>
      <w:r w:rsidRPr="00BF041B">
        <w:rPr>
          <w:rFonts w:ascii="Times New Roman" w:hAnsi="Times New Roman" w:cs="Times New Roman"/>
          <w:b/>
          <w:sz w:val="24"/>
          <w:szCs w:val="24"/>
        </w:rPr>
        <w:t>3</w:t>
      </w:r>
      <w:r w:rsidR="004B38D5" w:rsidRPr="00BF041B">
        <w:rPr>
          <w:rFonts w:ascii="Times New Roman" w:hAnsi="Times New Roman" w:cs="Times New Roman"/>
          <w:b/>
          <w:sz w:val="24"/>
          <w:szCs w:val="24"/>
        </w:rPr>
        <w:t>],</w:t>
      </w:r>
      <w:r w:rsidR="004B38D5">
        <w:rPr>
          <w:rFonts w:ascii="Times New Roman" w:hAnsi="Times New Roman" w:cs="Times New Roman"/>
          <w:sz w:val="24"/>
          <w:szCs w:val="24"/>
        </w:rPr>
        <w:t xml:space="preserve"> </w:t>
      </w:r>
      <w:r>
        <w:rPr>
          <w:rFonts w:ascii="Times New Roman" w:hAnsi="Times New Roman" w:cs="Times New Roman"/>
          <w:sz w:val="24"/>
          <w:szCs w:val="24"/>
        </w:rPr>
        <w:t>consideramos el problema de valores inciales</w:t>
      </w:r>
    </w:p>
    <w:p w:rsidR="0078398B" w:rsidRPr="00E36BC3" w:rsidRDefault="0078398B" w:rsidP="0078398B">
      <w:pPr>
        <w:spacing w:line="360" w:lineRule="auto"/>
        <w:jc w:val="both"/>
        <w:rPr>
          <w:oMath/>
          <w:rFonts w:ascii="Cambria Math" w:hAnsi="Times New Roman" w:cs="Times New Roman"/>
          <w:sz w:val="24"/>
          <w:szCs w:val="24"/>
        </w:rPr>
      </w:pPr>
      <m:oMathPara>
        <m:oMath>
          <m:r>
            <w:rPr>
              <w:rFonts w:ascii="Cambria Math" w:hAnsi="Cambria Math" w:cs="Times New Roman"/>
              <w:sz w:val="24"/>
              <w:szCs w:val="24"/>
            </w:rPr>
            <m:t>x</m:t>
          </m:r>
          <m:r>
            <w:rPr>
              <w:rFonts w:ascii="Cambria Math" w:hAnsi="Times New Roman" w:cs="Times New Roman"/>
              <w:sz w:val="24"/>
              <w:szCs w:val="24"/>
            </w:rPr>
            <m:t>’</m:t>
          </m:r>
          <m:r>
            <w:rPr>
              <w:rFonts w:ascii="Cambria Math" w:hAnsi="Times New Roman" w:cs="Times New Roman"/>
              <w:sz w:val="24"/>
              <w:szCs w:val="24"/>
            </w:rPr>
            <m:t>=</m:t>
          </m:r>
          <m:r>
            <w:rPr>
              <w:rFonts w:ascii="Cambria Math" w:hAnsi="Cambria Math" w:cs="Times New Roman"/>
              <w:sz w:val="24"/>
              <w:szCs w:val="24"/>
            </w:rPr>
            <m:t>f</m:t>
          </m:r>
          <m:d>
            <m:dPr>
              <m:ctrlPr>
                <w:rPr>
                  <w:rFonts w:ascii="Cambria Math" w:hAnsi="Times New Roman" w:cs="Times New Roman"/>
                  <w:i/>
                  <w:sz w:val="24"/>
                  <w:szCs w:val="24"/>
                </w:rPr>
              </m:ctrlPr>
            </m:dPr>
            <m:e>
              <m:r>
                <w:rPr>
                  <w:rFonts w:ascii="Cambria Math" w:hAnsi="Cambria Math" w:cs="Times New Roman"/>
                  <w:sz w:val="24"/>
                  <w:szCs w:val="24"/>
                </w:rPr>
                <m:t>t</m:t>
              </m:r>
              <m:r>
                <w:rPr>
                  <w:rFonts w:ascii="Cambria Math" w:hAnsi="Times New Roman" w:cs="Times New Roman"/>
                  <w:sz w:val="24"/>
                  <w:szCs w:val="24"/>
                </w:rPr>
                <m:t>,</m:t>
              </m:r>
              <m:r>
                <w:rPr>
                  <w:rFonts w:ascii="Cambria Math" w:hAnsi="Cambria Math" w:cs="Times New Roman"/>
                  <w:sz w:val="24"/>
                  <w:szCs w:val="24"/>
                </w:rPr>
                <m:t>x</m:t>
              </m:r>
              <m:r>
                <w:rPr>
                  <w:rFonts w:ascii="Cambria Math" w:hAnsi="Times New Roman" w:cs="Times New Roman"/>
                  <w:sz w:val="24"/>
                  <w:szCs w:val="24"/>
                </w:rPr>
                <m:t>,</m:t>
              </m:r>
              <m:r>
                <w:rPr>
                  <w:rFonts w:ascii="Cambria Math" w:hAnsi="Cambria Math" w:cs="Times New Roman"/>
                  <w:sz w:val="24"/>
                  <w:szCs w:val="24"/>
                </w:rPr>
                <m:t>y</m:t>
              </m:r>
            </m:e>
          </m:d>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Times New Roman" w:cs="Times New Roman"/>
                  <w:sz w:val="24"/>
                  <w:szCs w:val="24"/>
                </w:rPr>
                <m:t>x(t</m:t>
              </m:r>
            </m:e>
            <m:sub>
              <m:r>
                <w:rPr>
                  <w:rFonts w:ascii="Cambria Math" w:hAnsi="Times New Roman" w:cs="Times New Roman"/>
                  <w:sz w:val="24"/>
                  <w:szCs w:val="24"/>
                </w:rPr>
                <m:t>0</m:t>
              </m:r>
            </m:sub>
          </m:sSub>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x</m:t>
              </m:r>
            </m:e>
            <m:sub>
              <m:r>
                <m:rPr>
                  <m:sty m:val="p"/>
                </m:rPr>
                <w:rPr>
                  <w:rFonts w:ascii="Cambria Math" w:hAnsi="Times New Roman" w:cs="Times New Roman"/>
                  <w:sz w:val="24"/>
                  <w:szCs w:val="24"/>
                </w:rPr>
                <m:t>0</m:t>
              </m:r>
            </m:sub>
          </m:sSub>
        </m:oMath>
      </m:oMathPara>
    </w:p>
    <w:p w:rsidR="00DD7668" w:rsidRPr="00BF041B" w:rsidRDefault="00C0488D" w:rsidP="0078398B">
      <w:pPr>
        <w:spacing w:line="360" w:lineRule="auto"/>
        <w:jc w:val="both"/>
        <w:rPr>
          <w:rFonts w:ascii="Times New Roman" w:eastAsiaTheme="minorEastAsia"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m:t>
              </m:r>
            </m:sup>
          </m:sSup>
          <m:r>
            <w:rPr>
              <w:rFonts w:ascii="Cambria Math" w:hAnsi="Times New Roman" w:cs="Times New Roman"/>
              <w:sz w:val="24"/>
              <w:szCs w:val="24"/>
            </w:rPr>
            <m:t>=</m:t>
          </m:r>
          <m:r>
            <w:rPr>
              <w:rFonts w:ascii="Cambria Math" w:hAnsi="Cambria Math" w:cs="Times New Roman"/>
              <w:sz w:val="24"/>
              <w:szCs w:val="24"/>
            </w:rPr>
            <m:t>g</m:t>
          </m:r>
          <m:d>
            <m:dPr>
              <m:ctrlPr>
                <w:rPr>
                  <w:rFonts w:ascii="Cambria Math" w:hAnsi="Times New Roman" w:cs="Times New Roman"/>
                  <w:i/>
                  <w:sz w:val="24"/>
                  <w:szCs w:val="24"/>
                </w:rPr>
              </m:ctrlPr>
            </m:dPr>
            <m:e>
              <m:r>
                <w:rPr>
                  <w:rFonts w:ascii="Cambria Math" w:hAnsi="Cambria Math" w:cs="Times New Roman"/>
                  <w:sz w:val="24"/>
                  <w:szCs w:val="24"/>
                </w:rPr>
                <m:t>t</m:t>
              </m:r>
              <m:r>
                <w:rPr>
                  <w:rFonts w:ascii="Cambria Math" w:hAnsi="Times New Roman" w:cs="Times New Roman"/>
                  <w:sz w:val="24"/>
                  <w:szCs w:val="24"/>
                </w:rPr>
                <m:t>,</m:t>
              </m:r>
              <m:r>
                <w:rPr>
                  <w:rFonts w:ascii="Cambria Math" w:hAnsi="Cambria Math" w:cs="Times New Roman"/>
                  <w:sz w:val="24"/>
                  <w:szCs w:val="24"/>
                </w:rPr>
                <m:t>x</m:t>
              </m:r>
              <m:r>
                <w:rPr>
                  <w:rFonts w:ascii="Cambria Math" w:hAnsi="Times New Roman" w:cs="Times New Roman"/>
                  <w:sz w:val="24"/>
                  <w:szCs w:val="24"/>
                </w:rPr>
                <m:t>,</m:t>
              </m:r>
              <m:r>
                <w:rPr>
                  <w:rFonts w:ascii="Cambria Math" w:hAnsi="Cambria Math" w:cs="Times New Roman"/>
                  <w:sz w:val="24"/>
                  <w:szCs w:val="24"/>
                </w:rPr>
                <m:t>y</m:t>
              </m:r>
            </m:e>
          </m:d>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Times New Roman" w:cs="Times New Roman"/>
                  <w:sz w:val="24"/>
                  <w:szCs w:val="24"/>
                </w:rPr>
                <m:t>y(t</m:t>
              </m:r>
            </m:e>
            <m:sub>
              <m:r>
                <w:rPr>
                  <w:rFonts w:ascii="Cambria Math" w:hAnsi="Times New Roman" w:cs="Times New Roman"/>
                  <w:sz w:val="24"/>
                  <w:szCs w:val="24"/>
                </w:rPr>
                <m:t>0</m:t>
              </m:r>
            </m:sub>
          </m:sSub>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y</m:t>
              </m:r>
            </m:e>
            <m:sub>
              <m:r>
                <m:rPr>
                  <m:sty m:val="p"/>
                </m:rPr>
                <w:rPr>
                  <w:rFonts w:ascii="Cambria Math" w:hAnsi="Times New Roman" w:cs="Times New Roman"/>
                  <w:sz w:val="24"/>
                  <w:szCs w:val="24"/>
                </w:rPr>
                <m:t>0</m:t>
              </m:r>
            </m:sub>
          </m:sSub>
        </m:oMath>
      </m:oMathPara>
    </w:p>
    <w:p w:rsidR="00BF041B" w:rsidRDefault="00BF041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con variables dependientes x e y, así como con variable dependiente t, siendo </w:t>
      </w:r>
    </w:p>
    <w:p w:rsidR="00BF041B" w:rsidRPr="00BF041B" w:rsidRDefault="00C0488D" w:rsidP="00BF041B">
      <w:pPr>
        <w:spacing w:line="360" w:lineRule="auto"/>
        <w:jc w:val="center"/>
        <w:rPr>
          <w:rFonts w:ascii="Times New Roman" w:eastAsiaTheme="minorEastAsia" w:hAnsi="Times New Roman" w:cs="Times New Roman"/>
          <w:sz w:val="24"/>
          <w:szCs w:val="24"/>
        </w:rPr>
      </w:p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∂f</m:t>
            </m:r>
          </m:num>
          <m:den>
            <m:r>
              <w:rPr>
                <w:rFonts w:ascii="Cambria Math" w:eastAsiaTheme="minorEastAsia" w:hAnsi="Cambria Math" w:cs="Times New Roman"/>
                <w:sz w:val="24"/>
                <w:szCs w:val="24"/>
              </w:rPr>
              <m:t>∂x</m:t>
            </m:r>
          </m:den>
        </m:f>
      </m:oMath>
      <w:r w:rsidR="00BF041B">
        <w:rPr>
          <w:rFonts w:ascii="Times New Roman" w:eastAsiaTheme="minorEastAsia" w:hAnsi="Times New Roman" w:cs="Times New Roman"/>
          <w:sz w:val="24"/>
          <w:szCs w:val="24"/>
        </w:rPr>
        <w:t xml:space="preserve"> e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∂f</m:t>
            </m:r>
          </m:num>
          <m:den>
            <m:r>
              <w:rPr>
                <w:rFonts w:ascii="Cambria Math" w:eastAsiaTheme="minorEastAsia" w:hAnsi="Cambria Math" w:cs="Times New Roman"/>
                <w:sz w:val="24"/>
                <w:szCs w:val="24"/>
              </w:rPr>
              <m:t>∂y</m:t>
            </m:r>
          </m:den>
        </m:f>
      </m:oMath>
    </w:p>
    <w:p w:rsidR="00DD7668" w:rsidRDefault="00BF041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w:t>
      </w:r>
      <w:r w:rsidR="004B38D5">
        <w:rPr>
          <w:rFonts w:ascii="Times New Roman" w:eastAsiaTheme="minorEastAsia" w:hAnsi="Times New Roman" w:cs="Times New Roman"/>
          <w:sz w:val="24"/>
          <w:szCs w:val="24"/>
        </w:rPr>
        <w:t xml:space="preserve">i </w:t>
      </w:r>
      <w:r w:rsidR="00DD7668">
        <w:rPr>
          <w:rFonts w:ascii="Times New Roman" w:eastAsiaTheme="minorEastAsia" w:hAnsi="Times New Roman" w:cs="Times New Roman"/>
          <w:sz w:val="24"/>
          <w:szCs w:val="24"/>
        </w:rPr>
        <w:t xml:space="preserve">las funciones f y g son continuas en un abierto que contenga al punto </w:t>
      </w:r>
      <w:r w:rsidR="004B38D5">
        <w:rPr>
          <w:rFonts w:ascii="Times New Roman" w:eastAsiaTheme="minorEastAsia" w:hAnsi="Times New Roman" w:cs="Times New Roman"/>
          <w:sz w:val="24"/>
          <w:szCs w:val="24"/>
        </w:rPr>
        <w: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oMath>
      <w:r w:rsidR="00DD7668">
        <w:rPr>
          <w:rFonts w:ascii="Times New Roman" w:eastAsiaTheme="minorEastAsia" w:hAnsi="Times New Roman" w:cs="Times New Roman"/>
          <w:sz w:val="24"/>
          <w:szCs w:val="24"/>
        </w:rPr>
        <w:t xml:space="preserve"> entonces existe al menos una solución definida en el intervalo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-ϵ,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+ϵ) </m:t>
        </m:r>
      </m:oMath>
      <w:r w:rsidR="00DD7668">
        <w:rPr>
          <w:rFonts w:ascii="Times New Roman" w:eastAsiaTheme="minorEastAsia" w:hAnsi="Times New Roman" w:cs="Times New Roman"/>
          <w:sz w:val="24"/>
          <w:szCs w:val="24"/>
        </w:rPr>
        <w:t xml:space="preserve">para algún </w:t>
      </w:r>
      <m:oMath>
        <m:r>
          <w:rPr>
            <w:rFonts w:ascii="Cambria Math" w:eastAsiaTheme="minorEastAsia" w:hAnsi="Cambria Math" w:cs="Times New Roman"/>
            <w:sz w:val="24"/>
            <w:szCs w:val="24"/>
          </w:rPr>
          <m:t>ϵ</m:t>
        </m:r>
      </m:oMath>
      <w:r w:rsidR="00DD7668">
        <w:rPr>
          <w:rFonts w:ascii="Times New Roman" w:eastAsiaTheme="minorEastAsia" w:hAnsi="Times New Roman" w:cs="Times New Roman"/>
          <w:sz w:val="24"/>
          <w:szCs w:val="24"/>
        </w:rPr>
        <w:t>&gt;0.</w:t>
      </w:r>
    </w:p>
    <w:p w:rsidR="004B38D5" w:rsidRDefault="004B38D5"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Si existen las siguientes derivadas parciales:</w:t>
      </w:r>
    </w:p>
    <w:p w:rsidR="00DD7668" w:rsidRDefault="00C0488D" w:rsidP="00DD7668">
      <w:pPr>
        <w:spacing w:line="360" w:lineRule="auto"/>
        <w:jc w:val="center"/>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∂f</m:t>
            </m:r>
          </m:num>
          <m:den>
            <m:r>
              <w:rPr>
                <w:rFonts w:ascii="Cambria Math" w:eastAsiaTheme="minorEastAsia" w:hAnsi="Cambria Math" w:cs="Times New Roman"/>
                <w:sz w:val="24"/>
                <w:szCs w:val="24"/>
              </w:rPr>
              <m:t>∂x</m:t>
            </m:r>
          </m:den>
        </m:f>
      </m:oMath>
      <w:r w:rsidR="00DD7668">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∂f</m:t>
            </m:r>
          </m:num>
          <m:den>
            <m:r>
              <w:rPr>
                <w:rFonts w:ascii="Cambria Math" w:eastAsiaTheme="minorEastAsia" w:hAnsi="Cambria Math" w:cs="Times New Roman"/>
                <w:sz w:val="24"/>
                <w:szCs w:val="24"/>
              </w:rPr>
              <m:t>∂y</m:t>
            </m:r>
          </m:den>
        </m:f>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∂g</m:t>
            </m:r>
          </m:num>
          <m:den>
            <m:r>
              <w:rPr>
                <w:rFonts w:ascii="Cambria Math" w:eastAsiaTheme="minorEastAsia" w:hAnsi="Cambria Math" w:cs="Times New Roman"/>
                <w:sz w:val="24"/>
                <w:szCs w:val="24"/>
              </w:rPr>
              <m:t>∂x</m:t>
            </m:r>
          </m:den>
        </m:f>
      </m:oMath>
      <w:r w:rsidR="00DD7668">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∂g</m:t>
            </m:r>
          </m:num>
          <m:den>
            <m:r>
              <w:rPr>
                <w:rFonts w:ascii="Cambria Math" w:eastAsiaTheme="minorEastAsia" w:hAnsi="Cambria Math" w:cs="Times New Roman"/>
                <w:sz w:val="24"/>
                <w:szCs w:val="24"/>
              </w:rPr>
              <m:t>∂y</m:t>
            </m:r>
          </m:den>
        </m:f>
      </m:oMath>
    </w:p>
    <w:p w:rsidR="0078398B" w:rsidRDefault="00BF041B" w:rsidP="0078398B">
      <w:pPr>
        <w:spacing w:line="36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y</w:t>
      </w:r>
      <w:r w:rsidR="004B38D5">
        <w:rPr>
          <w:rFonts w:ascii="Times New Roman" w:eastAsiaTheme="minorEastAsia" w:hAnsi="Times New Roman" w:cs="Times New Roman"/>
          <w:sz w:val="24"/>
          <w:szCs w:val="24"/>
        </w:rPr>
        <w:t xml:space="preserve"> son continuas, entonces la solución del problema de valores iniciales es única.</w:t>
      </w:r>
    </w:p>
    <w:p w:rsidR="00BF041B" w:rsidRPr="00BF041B" w:rsidRDefault="00BF041B" w:rsidP="0078398B">
      <w:pPr>
        <w:spacing w:line="360" w:lineRule="auto"/>
        <w:rPr>
          <w:rFonts w:ascii="Times New Roman" w:eastAsiaTheme="minorEastAsia" w:hAnsi="Times New Roman" w:cs="Times New Roman"/>
          <w:sz w:val="24"/>
          <w:szCs w:val="24"/>
        </w:rPr>
      </w:pPr>
    </w:p>
    <w:p w:rsidR="0078398B" w:rsidRPr="00BF041B" w:rsidRDefault="0078398B" w:rsidP="0078398B">
      <w:pPr>
        <w:spacing w:line="360" w:lineRule="auto"/>
        <w:rPr>
          <w:rFonts w:ascii="Times New Roman" w:hAnsi="Times New Roman" w:cs="Times New Roman"/>
          <w:b/>
          <w:sz w:val="24"/>
          <w:szCs w:val="24"/>
        </w:rPr>
      </w:pPr>
      <w:r w:rsidRPr="00BF041B">
        <w:rPr>
          <w:rFonts w:ascii="Times New Roman" w:hAnsi="Times New Roman" w:cs="Times New Roman"/>
          <w:b/>
          <w:sz w:val="24"/>
          <w:szCs w:val="24"/>
        </w:rPr>
        <w:t>SISTEMA DE ECUACIONES DIFERENCIALES UTILIZANDO EL MÉTODO DE RUNGE-KUTTA</w:t>
      </w:r>
    </w:p>
    <w:p w:rsidR="0078398B" w:rsidRPr="00C0713B" w:rsidRDefault="0078398B" w:rsidP="0078398B">
      <w:pPr>
        <w:spacing w:line="360" w:lineRule="auto"/>
        <w:rPr>
          <w:rFonts w:ascii="Times New Roman" w:hAnsi="Times New Roman" w:cs="Times New Roman"/>
          <w:sz w:val="24"/>
          <w:szCs w:val="24"/>
        </w:rPr>
      </w:pPr>
      <w:r w:rsidRPr="00C0713B">
        <w:rPr>
          <w:rFonts w:ascii="Times New Roman" w:hAnsi="Times New Roman" w:cs="Times New Roman"/>
          <w:sz w:val="24"/>
          <w:szCs w:val="24"/>
        </w:rPr>
        <w:t>Como hemos comprobado, el método de resolución más</w:t>
      </w:r>
      <w:r w:rsidR="00BF041B">
        <w:rPr>
          <w:rFonts w:ascii="Times New Roman" w:hAnsi="Times New Roman" w:cs="Times New Roman"/>
          <w:sz w:val="24"/>
          <w:szCs w:val="24"/>
        </w:rPr>
        <w:t xml:space="preserve"> utilizado en la práctica y con </w:t>
      </w:r>
      <w:r w:rsidRPr="00C0713B">
        <w:rPr>
          <w:rFonts w:ascii="Times New Roman" w:hAnsi="Times New Roman" w:cs="Times New Roman"/>
          <w:sz w:val="24"/>
          <w:szCs w:val="24"/>
        </w:rPr>
        <w:t>menos error de truncatura que hemos estudiado es el método de Runge-Kutta. En este caso, vamos a aplicarlo a los sistemas de ecuaciones diferenciales de primer orden.</w:t>
      </w:r>
    </w:p>
    <w:p w:rsidR="0078398B" w:rsidRPr="00C0713B" w:rsidRDefault="0078398B" w:rsidP="0078398B">
      <w:pPr>
        <w:spacing w:line="360" w:lineRule="auto"/>
        <w:rPr>
          <w:rFonts w:ascii="Times New Roman" w:hAnsi="Times New Roman" w:cs="Times New Roman"/>
          <w:sz w:val="24"/>
          <w:szCs w:val="24"/>
        </w:rPr>
      </w:pPr>
      <w:r w:rsidRPr="00C0713B">
        <w:rPr>
          <w:rFonts w:ascii="Times New Roman" w:hAnsi="Times New Roman" w:cs="Times New Roman"/>
          <w:sz w:val="24"/>
          <w:szCs w:val="24"/>
        </w:rPr>
        <w:lastRenderedPageBreak/>
        <w:t>Tenemos el siguiente sistema de ecuaciones diferenciales</w:t>
      </w:r>
    </w:p>
    <w:p w:rsidR="0078398B" w:rsidRDefault="00C0488D" w:rsidP="0078398B">
      <w:pPr>
        <w:spacing w:line="360" w:lineRule="auto"/>
        <w:jc w:val="center"/>
        <w:rPr>
          <w:rFonts w:ascii="Times New Roman" w:eastAsiaTheme="minorEastAsia" w:hAnsi="Times New Roman" w:cs="Times New Roman"/>
          <w:sz w:val="24"/>
          <w:szCs w:val="24"/>
        </w:rPr>
      </w:pPr>
      <m:oMath>
        <m:f>
          <m:fPr>
            <m:ctrlPr>
              <w:rPr>
                <w:rFonts w:ascii="Cambria Math" w:hAnsi="Times New Roman" w:cs="Times New Roman"/>
                <w:i/>
                <w:sz w:val="24"/>
                <w:szCs w:val="24"/>
              </w:rPr>
            </m:ctrlPr>
          </m:fPr>
          <m:num>
            <m:r>
              <w:rPr>
                <w:rFonts w:ascii="Cambria Math" w:hAnsi="Cambria Math" w:cs="Times New Roman"/>
                <w:sz w:val="24"/>
                <w:szCs w:val="24"/>
              </w:rPr>
              <m:t>dx</m:t>
            </m:r>
          </m:num>
          <m:den>
            <m:r>
              <w:rPr>
                <w:rFonts w:ascii="Cambria Math" w:hAnsi="Cambria Math" w:cs="Times New Roman"/>
                <w:sz w:val="24"/>
                <w:szCs w:val="24"/>
              </w:rPr>
              <m:t>dt</m:t>
            </m:r>
          </m:den>
        </m:f>
        <m:r>
          <w:rPr>
            <w:rFonts w:ascii="Cambria Math" w:hAnsi="Times New Roman" w:cs="Times New Roman"/>
            <w:sz w:val="24"/>
            <w:szCs w:val="24"/>
          </w:rPr>
          <m:t>=</m:t>
        </m:r>
        <m:r>
          <w:rPr>
            <w:rFonts w:ascii="Cambria Math" w:hAnsi="Cambria Math" w:cs="Times New Roman"/>
            <w:sz w:val="24"/>
            <w:szCs w:val="24"/>
          </w:rPr>
          <m:t>f</m:t>
        </m:r>
        <m:d>
          <m:dPr>
            <m:ctrlPr>
              <w:rPr>
                <w:rFonts w:ascii="Cambria Math" w:hAnsi="Times New Roman" w:cs="Times New Roman"/>
                <w:i/>
                <w:sz w:val="24"/>
                <w:szCs w:val="24"/>
              </w:rPr>
            </m:ctrlPr>
          </m:dPr>
          <m:e>
            <m:r>
              <w:rPr>
                <w:rFonts w:ascii="Cambria Math" w:hAnsi="Cambria Math" w:cs="Times New Roman"/>
                <w:sz w:val="24"/>
                <w:szCs w:val="24"/>
              </w:rPr>
              <m:t>x</m:t>
            </m:r>
            <m:r>
              <w:rPr>
                <w:rFonts w:ascii="Cambria Math" w:hAnsi="Times New Roman" w:cs="Times New Roman"/>
                <w:sz w:val="24"/>
                <w:szCs w:val="24"/>
              </w:rPr>
              <m:t>,</m:t>
            </m:r>
            <m:r>
              <w:rPr>
                <w:rFonts w:ascii="Cambria Math" w:hAnsi="Cambria Math" w:cs="Times New Roman"/>
                <w:sz w:val="24"/>
                <w:szCs w:val="24"/>
              </w:rPr>
              <m:t>y</m:t>
            </m:r>
            <m:r>
              <w:rPr>
                <w:rFonts w:ascii="Cambria Math" w:hAnsi="Times New Roman" w:cs="Times New Roman"/>
                <w:sz w:val="24"/>
                <w:szCs w:val="24"/>
              </w:rPr>
              <m:t>,</m:t>
            </m:r>
            <m:r>
              <w:rPr>
                <w:rFonts w:ascii="Cambria Math" w:hAnsi="Cambria Math" w:cs="Times New Roman"/>
                <w:sz w:val="24"/>
                <w:szCs w:val="24"/>
              </w:rPr>
              <m:t>t</m:t>
            </m:r>
          </m:e>
        </m:d>
        <m:r>
          <w:rPr>
            <w:rFonts w:ascii="Cambria Math" w:hAnsi="Times New Roman" w:cs="Times New Roman"/>
            <w:sz w:val="24"/>
            <w:szCs w:val="24"/>
          </w:rPr>
          <m:t xml:space="preserve">            </m:t>
        </m:r>
      </m:oMath>
      <w:r w:rsidR="0078398B" w:rsidRPr="00C0713B">
        <w:rPr>
          <w:rFonts w:ascii="Times New Roman" w:eastAsiaTheme="minorEastAsia" w:hAnsi="Times New Roman" w:cs="Times New Roman"/>
          <w:sz w:val="24"/>
          <w:szCs w:val="24"/>
        </w:rPr>
        <w:t xml:space="preserve"> </w:t>
      </w:r>
      <m:oMath>
        <m:f>
          <m:fPr>
            <m:ctrlPr>
              <w:rPr>
                <w:rFonts w:ascii="Cambria Math" w:eastAsiaTheme="minorEastAsia" w:hAnsi="Times New Roman" w:cs="Times New Roman"/>
                <w:i/>
                <w:sz w:val="24"/>
                <w:szCs w:val="24"/>
              </w:rPr>
            </m:ctrlPr>
          </m:fPr>
          <m:num>
            <m:r>
              <w:rPr>
                <w:rFonts w:ascii="Cambria Math" w:eastAsiaTheme="minorEastAsia" w:hAnsi="Cambria Math" w:cs="Times New Roman"/>
                <w:sz w:val="24"/>
                <w:szCs w:val="24"/>
              </w:rPr>
              <m:t>dy</m:t>
            </m:r>
          </m:num>
          <m:den>
            <m:r>
              <w:rPr>
                <w:rFonts w:ascii="Cambria Math" w:eastAsiaTheme="minorEastAsia" w:hAnsi="Cambria Math" w:cs="Times New Roman"/>
                <w:sz w:val="24"/>
                <w:szCs w:val="24"/>
              </w:rPr>
              <m:t>dt</m:t>
            </m:r>
          </m:den>
        </m:f>
        <m:r>
          <w:rPr>
            <w:rFonts w:ascii="Cambria Math" w:eastAsiaTheme="minorEastAsia" w:hAnsi="Times New Roman" w:cs="Times New Roman"/>
            <w:sz w:val="24"/>
            <w:szCs w:val="24"/>
          </w:rPr>
          <m:t>=</m:t>
        </m:r>
        <m:r>
          <w:rPr>
            <w:rFonts w:ascii="Cambria Math" w:eastAsiaTheme="minorEastAsia" w:hAnsi="Cambria Math" w:cs="Times New Roman"/>
            <w:sz w:val="24"/>
            <w:szCs w:val="24"/>
          </w:rPr>
          <m:t>g</m:t>
        </m:r>
        <m:r>
          <w:rPr>
            <w:rFonts w:ascii="Cambria Math" w:eastAsiaTheme="minorEastAsia" w:hAnsi="Times New Roman" w:cs="Times New Roman"/>
            <w:sz w:val="24"/>
            <w:szCs w:val="24"/>
          </w:rPr>
          <m:t>(</m:t>
        </m:r>
        <m:r>
          <w:rPr>
            <w:rFonts w:ascii="Cambria Math" w:eastAsiaTheme="minorEastAsia" w:hAnsi="Cambria Math" w:cs="Times New Roman"/>
            <w:sz w:val="24"/>
            <w:szCs w:val="24"/>
          </w:rPr>
          <m:t>x</m:t>
        </m:r>
        <m:r>
          <w:rPr>
            <w:rFonts w:ascii="Cambria Math" w:eastAsiaTheme="minorEastAsia" w:hAnsi="Times New Roman" w:cs="Times New Roman"/>
            <w:sz w:val="24"/>
            <w:szCs w:val="24"/>
          </w:rPr>
          <m:t>,</m:t>
        </m:r>
        <m:r>
          <w:rPr>
            <w:rFonts w:ascii="Cambria Math" w:eastAsiaTheme="minorEastAsia" w:hAnsi="Cambria Math" w:cs="Times New Roman"/>
            <w:sz w:val="24"/>
            <w:szCs w:val="24"/>
          </w:rPr>
          <m:t>y</m:t>
        </m:r>
        <m:r>
          <w:rPr>
            <w:rFonts w:ascii="Cambria Math" w:eastAsiaTheme="minorEastAsia" w:hAnsi="Times New Roman" w:cs="Times New Roman"/>
            <w:sz w:val="24"/>
            <w:szCs w:val="24"/>
          </w:rPr>
          <m:t>,</m:t>
        </m:r>
        <m:r>
          <w:rPr>
            <w:rFonts w:ascii="Cambria Math" w:eastAsiaTheme="minorEastAsia" w:hAnsi="Cambria Math" w:cs="Times New Roman"/>
            <w:sz w:val="24"/>
            <w:szCs w:val="24"/>
          </w:rPr>
          <m:t>t</m:t>
        </m:r>
        <m:r>
          <w:rPr>
            <w:rFonts w:ascii="Cambria Math" w:eastAsiaTheme="minorEastAsia" w:hAnsi="Times New Roman" w:cs="Times New Roman"/>
            <w:sz w:val="24"/>
            <w:szCs w:val="24"/>
          </w:rPr>
          <m:t>)</m:t>
        </m:r>
      </m:oMath>
    </w:p>
    <w:p w:rsidR="0078398B" w:rsidRDefault="0078398B" w:rsidP="0078398B">
      <w:pPr>
        <w:spacing w:line="360" w:lineRule="auto"/>
        <w:jc w:val="both"/>
        <w:rPr>
          <w:rFonts w:ascii="Times New Roman" w:hAnsi="Times New Roman" w:cs="Times New Roman"/>
          <w:sz w:val="24"/>
          <w:szCs w:val="24"/>
        </w:rPr>
      </w:pPr>
      <w:r>
        <w:rPr>
          <w:rFonts w:ascii="Times New Roman" w:hAnsi="Times New Roman" w:cs="Times New Roman"/>
          <w:sz w:val="24"/>
          <w:szCs w:val="24"/>
        </w:rPr>
        <w:t>Siendo las condiciones iniciales del problema las siguientes</w:t>
      </w:r>
    </w:p>
    <w:p w:rsidR="0078398B" w:rsidRPr="00E422D4"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x(t</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0</m:t>
              </m:r>
            </m:sub>
          </m:sSub>
          <m:sSub>
            <m:sSubPr>
              <m:ctrlPr>
                <w:rPr>
                  <w:rFonts w:ascii="Cambria Math" w:hAnsi="Cambria Math" w:cs="Times New Roman"/>
                  <w:i/>
                  <w:sz w:val="24"/>
                  <w:szCs w:val="24"/>
                </w:rPr>
              </m:ctrlPr>
            </m:sSubPr>
            <m:e>
              <m:r>
                <w:rPr>
                  <w:rFonts w:ascii="Cambria Math" w:hAnsi="Cambria Math" w:cs="Times New Roman"/>
                  <w:sz w:val="24"/>
                  <w:szCs w:val="24"/>
                </w:rPr>
                <m:t xml:space="preserve">     y(t</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0</m:t>
              </m:r>
            </m:sub>
          </m:sSub>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Para operar con las ecuaciones diferenciales ordinarias utilizábamos los términos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m:t>
        </m:r>
      </m:oMath>
      <w:r>
        <w:rPr>
          <w:rFonts w:ascii="Times New Roman" w:eastAsiaTheme="minorEastAsia" w:hAnsi="Times New Roman" w:cs="Times New Roman"/>
          <w:sz w:val="24"/>
          <w:szCs w:val="24"/>
        </w:rPr>
        <w:t xml:space="preserve"> En este caso, al operar con un sistema de ecuaciones diferenciales, necesitamos otros términos para la segunda ecuación, que llamaremos</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l</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4</m:t>
            </m:r>
          </m:sub>
        </m:sSub>
      </m:oMath>
      <w:r>
        <w:rPr>
          <w:rFonts w:ascii="Times New Roman" w:eastAsiaTheme="minorEastAsia" w:hAnsi="Times New Roman" w:cs="Times New Roman"/>
          <w:sz w:val="24"/>
          <w:szCs w:val="24"/>
        </w:rPr>
        <w:t xml:space="preserve">. </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Así, los valores de los términos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 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l</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 </m:t>
        </m:r>
      </m:oMath>
      <w:r>
        <w:rPr>
          <w:rFonts w:ascii="Times New Roman" w:eastAsiaTheme="minorEastAsia" w:hAnsi="Times New Roman" w:cs="Times New Roman"/>
          <w:sz w:val="24"/>
          <w:szCs w:val="24"/>
        </w:rPr>
        <w:t>serán los siguientes:</w:t>
      </w:r>
    </w:p>
    <w:p w:rsidR="0078398B" w:rsidRPr="00E422D4"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Para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dx</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x,y,t</m:t>
            </m:r>
          </m:e>
        </m:d>
      </m:oMath>
      <w:r>
        <w:rPr>
          <w:rFonts w:ascii="Times New Roman" w:eastAsiaTheme="minorEastAsia" w:hAnsi="Times New Roman" w:cs="Times New Roman"/>
          <w:sz w:val="24"/>
          <w:szCs w:val="24"/>
        </w:rPr>
        <w:t>:</w:t>
      </w:r>
    </w:p>
    <w:p w:rsidR="0078398B" w:rsidRPr="00E422D4"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=hf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x,y,t</m:t>
              </m:r>
            </m:e>
          </m:d>
        </m:oMath>
      </m:oMathPara>
    </w:p>
    <w:p w:rsidR="0078398B" w:rsidRPr="00E422D4"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=hf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,y+</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1</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h</m:t>
                  </m:r>
                </m:num>
                <m:den>
                  <m:r>
                    <w:rPr>
                      <w:rFonts w:ascii="Cambria Math" w:eastAsiaTheme="minorEastAsia" w:hAnsi="Cambria Math" w:cs="Times New Roman"/>
                      <w:sz w:val="24"/>
                      <w:szCs w:val="24"/>
                    </w:rPr>
                    <m:t>2</m:t>
                  </m:r>
                </m:den>
              </m:f>
            </m:e>
          </m:d>
        </m:oMath>
      </m:oMathPara>
    </w:p>
    <w:p w:rsidR="0078398B"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=hf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,y+</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2</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h</m:t>
                  </m:r>
                </m:num>
                <m:den>
                  <m:r>
                    <w:rPr>
                      <w:rFonts w:ascii="Cambria Math" w:eastAsiaTheme="minorEastAsia" w:hAnsi="Cambria Math" w:cs="Times New Roman"/>
                      <w:sz w:val="24"/>
                      <w:szCs w:val="24"/>
                    </w:rPr>
                    <m:t>2</m:t>
                  </m:r>
                </m:den>
              </m:f>
            </m:e>
          </m:d>
        </m:oMath>
      </m:oMathPara>
    </w:p>
    <w:p w:rsidR="0078398B" w:rsidRPr="00E422D4"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=hf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,y+</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,t+h</m:t>
              </m:r>
            </m:e>
          </m:d>
        </m:oMath>
      </m:oMathPara>
    </w:p>
    <w:p w:rsidR="0078398B" w:rsidRPr="00FA29FF" w:rsidRDefault="0078398B" w:rsidP="0078398B">
      <w:pPr>
        <w:spacing w:line="360" w:lineRule="auto"/>
        <w:jc w:val="both"/>
        <w:rPr>
          <w:rFonts w:ascii="Times New Roman" w:eastAsiaTheme="minorEastAsia" w:hAnsi="Times New Roman" w:cs="Times New Roman"/>
          <w:sz w:val="24"/>
          <w:szCs w:val="24"/>
        </w:rPr>
      </w:pPr>
    </w:p>
    <w:p w:rsidR="0078398B" w:rsidRPr="00FA29FF"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Para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dy</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=g</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x,y,t</m:t>
            </m:r>
          </m:e>
        </m:d>
      </m:oMath>
      <w:r>
        <w:rPr>
          <w:rFonts w:ascii="Times New Roman" w:eastAsiaTheme="minorEastAsia" w:hAnsi="Times New Roman" w:cs="Times New Roman"/>
          <w:sz w:val="24"/>
          <w:szCs w:val="24"/>
        </w:rPr>
        <w:t>:</w:t>
      </w:r>
    </w:p>
    <w:p w:rsidR="0078398B" w:rsidRPr="00E422D4"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=hg</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x,y,t</m:t>
              </m:r>
            </m:e>
          </m:d>
        </m:oMath>
      </m:oMathPara>
    </w:p>
    <w:p w:rsidR="0078398B" w:rsidRPr="00E422D4"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=hg</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,y+</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1</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h</m:t>
                  </m:r>
                </m:num>
                <m:den>
                  <m:r>
                    <w:rPr>
                      <w:rFonts w:ascii="Cambria Math" w:eastAsiaTheme="minorEastAsia" w:hAnsi="Cambria Math" w:cs="Times New Roman"/>
                      <w:sz w:val="24"/>
                      <w:szCs w:val="24"/>
                    </w:rPr>
                    <m:t>2</m:t>
                  </m:r>
                </m:den>
              </m:f>
            </m:e>
          </m:d>
        </m:oMath>
      </m:oMathPara>
    </w:p>
    <w:p w:rsidR="0078398B"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=hg</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,y+</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2</m:t>
                      </m:r>
                    </m:sub>
                  </m:sSub>
                </m:num>
                <m:den>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h</m:t>
                  </m:r>
                </m:num>
                <m:den>
                  <m:r>
                    <w:rPr>
                      <w:rFonts w:ascii="Cambria Math" w:eastAsiaTheme="minorEastAsia" w:hAnsi="Cambria Math" w:cs="Times New Roman"/>
                      <w:sz w:val="24"/>
                      <w:szCs w:val="24"/>
                    </w:rPr>
                    <m:t>2</m:t>
                  </m:r>
                </m:den>
              </m:f>
            </m:e>
          </m:d>
        </m:oMath>
      </m:oMathPara>
    </w:p>
    <w:p w:rsidR="0078398B"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=hg</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,y+</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,t+h</m:t>
              </m:r>
            </m:e>
          </m:d>
        </m:oMath>
      </m:oMathPara>
    </w:p>
    <w:p w:rsidR="0078398B" w:rsidRDefault="0078398B" w:rsidP="0078398B">
      <w:pPr>
        <w:spacing w:line="360" w:lineRule="auto"/>
        <w:jc w:val="both"/>
        <w:rPr>
          <w:rFonts w:ascii="Times New Roman" w:eastAsiaTheme="minorEastAsia" w:hAnsi="Times New Roman" w:cs="Times New Roman"/>
          <w:sz w:val="24"/>
          <w:szCs w:val="24"/>
        </w:rPr>
      </w:pP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Para aproximar los valores de x e y en cualquier momento t utilizaremos las siguientes funciones:</w:t>
      </w:r>
    </w:p>
    <w:p w:rsidR="0078398B"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t+h</m:t>
              </m:r>
            </m:e>
          </m:d>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6</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m:t>
          </m:r>
        </m:oMath>
      </m:oMathPara>
    </w:p>
    <w:p w:rsidR="0078398B" w:rsidRDefault="0078398B" w:rsidP="0078398B">
      <w:pPr>
        <w:spacing w:line="360" w:lineRule="auto"/>
        <w:jc w:val="both"/>
        <w:rPr>
          <w:rFonts w:ascii="Times New Roman" w:eastAsiaTheme="minorEastAsia" w:hAnsi="Times New Roman" w:cs="Times New Roman"/>
          <w:sz w:val="24"/>
          <w:szCs w:val="24"/>
        </w:rPr>
      </w:pPr>
    </w:p>
    <w:p w:rsidR="0078398B" w:rsidRPr="00E422D4"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t+h</m:t>
              </m:r>
            </m:e>
          </m:d>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6</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m:t>
          </m:r>
        </m:oMath>
      </m:oMathPara>
    </w:p>
    <w:p w:rsidR="0078398B" w:rsidRPr="000B2BE7" w:rsidRDefault="0078398B" w:rsidP="0078398B">
      <w:pPr>
        <w:pStyle w:val="Ttulo2"/>
        <w:rPr>
          <w:rFonts w:eastAsiaTheme="minorEastAsia"/>
        </w:rPr>
      </w:pPr>
      <w:bookmarkStart w:id="19" w:name="_Toc514866269"/>
      <w:r>
        <w:rPr>
          <w:rFonts w:eastAsiaTheme="minorEastAsia"/>
        </w:rPr>
        <w:t xml:space="preserve">5.2. </w:t>
      </w:r>
      <w:r w:rsidR="00F6008E">
        <w:rPr>
          <w:rFonts w:eastAsiaTheme="minorEastAsia"/>
        </w:rPr>
        <w:t>APLICACIÓN ECONÓMICA</w:t>
      </w:r>
      <w:bookmarkEnd w:id="19"/>
    </w:p>
    <w:p w:rsidR="0078398B" w:rsidRDefault="0078398B" w:rsidP="0078398B">
      <w:pPr>
        <w:pStyle w:val="Ttulo3"/>
        <w:rPr>
          <w:rFonts w:eastAsiaTheme="minorEastAsia"/>
        </w:rPr>
      </w:pPr>
      <w:bookmarkStart w:id="20" w:name="_Toc514866270"/>
      <w:r>
        <w:rPr>
          <w:rFonts w:eastAsiaTheme="minorEastAsia"/>
        </w:rPr>
        <w:t>5.2.1 INTRODUCCIÓN DEL PROBLEMA</w:t>
      </w:r>
      <w:bookmarkEnd w:id="20"/>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Las ecuaciones diferenciales tienen una amplia utilidad en ámbitos cotidianos, como pueden ser estudios técnicos en cualquier materia: mecánica, electricidad, física, química, biología e incluso en cie</w:t>
      </w:r>
      <w:r w:rsidR="0040497A">
        <w:rPr>
          <w:rFonts w:ascii="Times New Roman" w:eastAsiaTheme="minorEastAsia" w:hAnsi="Times New Roman" w:cs="Times New Roman"/>
          <w:sz w:val="24"/>
          <w:szCs w:val="24"/>
        </w:rPr>
        <w:t>ncias económicas.</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Una cuestión económica realmente relevante en los últimos años es el crecimiento y decrecimiento que han experimentado las compraventas en el sector vivienda. Realmente, es un sector que ha sufrido muchos giros en los últimos años, cambiando el panorama inmobiliario con el boom de la vivienda y con la posterior crisis.</w:t>
      </w:r>
    </w:p>
    <w:p w:rsidR="0040497A"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Es una situación que normalmente se repite a lo largo del tiempo, tal y como conocemos, con los cracks que ha sufrido el sector vivienda ocasionando diferentes crisis desde la revolución industrial. </w:t>
      </w:r>
    </w:p>
    <w:p w:rsidR="0078398B" w:rsidRDefault="0040497A"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El sector vivienda sufre giros constantes con el paso del tiempo. Estos</w:t>
      </w:r>
      <w:r w:rsidR="0078398B">
        <w:rPr>
          <w:rFonts w:ascii="Times New Roman" w:eastAsiaTheme="minorEastAsia" w:hAnsi="Times New Roman" w:cs="Times New Roman"/>
          <w:sz w:val="24"/>
          <w:szCs w:val="24"/>
        </w:rPr>
        <w:t xml:space="preserve"> giros se ocasionan con motivo del aumento del poder adquisitivo de los ciudadanos y la consecuente compra de viviendas (a más poder adquisitivo, mayor gasto inmobiliario) que se produce. </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Centrándonos en los últimos años, teníamos un panorama de elevado gasto en compra de viviendas, por lo que los constructores terminaron ofreciendo viviendas a un ritmo más elevado del que se compraban. Cambió la situación y finalmente, existía un elevado número de viviendas construidas y pocos </w:t>
      </w:r>
      <w:r w:rsidR="0040497A">
        <w:rPr>
          <w:rFonts w:ascii="Times New Roman" w:eastAsiaTheme="minorEastAsia" w:hAnsi="Times New Roman" w:cs="Times New Roman"/>
          <w:sz w:val="24"/>
          <w:szCs w:val="24"/>
        </w:rPr>
        <w:t>compradores</w:t>
      </w:r>
      <w:r>
        <w:rPr>
          <w:rFonts w:ascii="Times New Roman" w:eastAsiaTheme="minorEastAsia" w:hAnsi="Times New Roman" w:cs="Times New Roman"/>
          <w:sz w:val="24"/>
          <w:szCs w:val="24"/>
        </w:rPr>
        <w:t>. Actualmente, el panorama empieza a volver a ser el de antes de la crisis.</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No podemos decir que lo que ocurre en la actualidad sea exactamente igual que lo ocurrido antes del boom, puesto que ya contamos con los antecedentes de esos años y los constructores son algo más cautelosos, pero sí que aumentan las compras de viviendas a un ritmo más elevado del que ofrecen las constructoras. Por lo que podemos afirmar que es un ciclo constante, compra de viviendas masiva, seguida por construcciones muy elevadas de inmovilizado y posterior decadencia de compras.</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Así, podemos estudiar este ciclo que se repite a lo largo de los años con el modelo que nos ofrece Lotka-Volterra y que se resuelve utilizando ecuaciones diferenciales ordinarias, en este caso utilizaremos un sistema compuesto de la ecuación de las compra</w:t>
      </w:r>
      <w:r w:rsidR="0040497A">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de las viviendas y otra de las ventas de las mismas. Para resolver</w:t>
      </w:r>
      <w:r w:rsidR="0040497A">
        <w:rPr>
          <w:rFonts w:ascii="Times New Roman" w:eastAsiaTheme="minorEastAsia" w:hAnsi="Times New Roman" w:cs="Times New Roman"/>
          <w:sz w:val="24"/>
          <w:szCs w:val="24"/>
        </w:rPr>
        <w:t xml:space="preserve"> numéricamente</w:t>
      </w:r>
      <w:r>
        <w:rPr>
          <w:rFonts w:ascii="Times New Roman" w:eastAsiaTheme="minorEastAsia" w:hAnsi="Times New Roman" w:cs="Times New Roman"/>
          <w:sz w:val="24"/>
          <w:szCs w:val="24"/>
        </w:rPr>
        <w:t xml:space="preserve">, utilizaremos el método de Runge-Kutta en el ámbito del programa </w:t>
      </w:r>
      <w:r w:rsidR="00EA2505">
        <w:rPr>
          <w:rFonts w:ascii="Times New Roman" w:eastAsiaTheme="minorEastAsia" w:hAnsi="Times New Roman" w:cs="Times New Roman"/>
          <w:sz w:val="24"/>
          <w:szCs w:val="24"/>
        </w:rPr>
        <w:t>Wolfram Mathematica®</w:t>
      </w:r>
      <w:r>
        <w:rPr>
          <w:rFonts w:ascii="Times New Roman" w:eastAsiaTheme="minorEastAsia" w:hAnsi="Times New Roman" w:cs="Times New Roman"/>
          <w:sz w:val="24"/>
          <w:szCs w:val="24"/>
        </w:rPr>
        <w:t>.</w:t>
      </w:r>
    </w:p>
    <w:p w:rsidR="0078398B" w:rsidRPr="00902155" w:rsidRDefault="0078398B" w:rsidP="0078398B">
      <w:pPr>
        <w:spacing w:line="360" w:lineRule="auto"/>
        <w:jc w:val="both"/>
        <w:rPr>
          <w:rFonts w:ascii="Times New Roman" w:eastAsiaTheme="minorEastAsia" w:hAnsi="Times New Roman" w:cs="Times New Roman"/>
          <w:b/>
          <w:sz w:val="24"/>
          <w:szCs w:val="24"/>
        </w:rPr>
      </w:pPr>
      <w:r w:rsidRPr="00902155">
        <w:rPr>
          <w:rFonts w:ascii="Times New Roman" w:eastAsiaTheme="minorEastAsia" w:hAnsi="Times New Roman" w:cs="Times New Roman"/>
          <w:b/>
          <w:sz w:val="24"/>
          <w:szCs w:val="24"/>
        </w:rPr>
        <w:t>MODELO DE LOTKA-VOLTERRA</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Estudiaremos el modelo de Lotka-Volterra para analizar sistemas de ecuaciones diferenciales no lineales. En el caso que acabo de redactar, no podemos ofrecer soluciones exactas, pero sí estudiar cualitativamente ciclos que se repiten a lo largo del tiempo.</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Así, siendo </w:t>
      </w:r>
      <m:oMath>
        <m:r>
          <w:rPr>
            <w:rFonts w:ascii="Cambria Math" w:eastAsiaTheme="minorEastAsia" w:hAnsi="Cambria Math" w:cs="Times New Roman"/>
            <w:sz w:val="24"/>
            <w:szCs w:val="24"/>
          </w:rPr>
          <m:t>x(t)</m:t>
        </m:r>
      </m:oMath>
      <w:r>
        <w:rPr>
          <w:rFonts w:ascii="Times New Roman" w:eastAsiaTheme="minorEastAsia" w:hAnsi="Times New Roman" w:cs="Times New Roman"/>
          <w:sz w:val="24"/>
          <w:szCs w:val="24"/>
        </w:rPr>
        <w:t xml:space="preserve"> la oferta de viviendas y siendo </w:t>
      </w:r>
      <m:oMath>
        <m:r>
          <w:rPr>
            <w:rFonts w:ascii="Cambria Math" w:eastAsiaTheme="minorEastAsia" w:hAnsi="Cambria Math" w:cs="Times New Roman"/>
            <w:sz w:val="24"/>
            <w:szCs w:val="24"/>
          </w:rPr>
          <m:t xml:space="preserve">y(t) </m:t>
        </m:r>
      </m:oMath>
      <w:r>
        <w:rPr>
          <w:rFonts w:ascii="Times New Roman" w:eastAsiaTheme="minorEastAsia" w:hAnsi="Times New Roman" w:cs="Times New Roman"/>
          <w:sz w:val="24"/>
          <w:szCs w:val="24"/>
        </w:rPr>
        <w:t xml:space="preserve">la demanda de las mismas, será la razón de cambio de la oferta la función </w:t>
      </w:r>
      <m:oMath>
        <m:r>
          <w:rPr>
            <w:rFonts w:ascii="Cambria Math" w:eastAsiaTheme="minorEastAsia" w:hAnsi="Cambria Math" w:cs="Times New Roman"/>
            <w:sz w:val="24"/>
            <w:szCs w:val="24"/>
          </w:rPr>
          <m:t>x’(t)</m:t>
        </m:r>
      </m:oMath>
      <w:r>
        <w:rPr>
          <w:rFonts w:ascii="Times New Roman" w:eastAsiaTheme="minorEastAsia" w:hAnsi="Times New Roman" w:cs="Times New Roman"/>
          <w:sz w:val="24"/>
          <w:szCs w:val="24"/>
        </w:rPr>
        <w:t xml:space="preserve">, que según el modelo presa depredador, </w:t>
      </w:r>
      <w:r w:rsidR="00902155">
        <w:rPr>
          <w:rFonts w:ascii="Times New Roman" w:eastAsiaTheme="minorEastAsia" w:hAnsi="Times New Roman" w:cs="Times New Roman"/>
          <w:sz w:val="24"/>
          <w:szCs w:val="24"/>
        </w:rPr>
        <w:t xml:space="preserve"> adaptándolo al estudio realizado en </w:t>
      </w:r>
      <w:r w:rsidR="00902155" w:rsidRPr="00902155">
        <w:rPr>
          <w:rFonts w:ascii="Times New Roman" w:eastAsiaTheme="minorEastAsia" w:hAnsi="Times New Roman" w:cs="Times New Roman"/>
          <w:b/>
          <w:sz w:val="24"/>
          <w:szCs w:val="24"/>
        </w:rPr>
        <w:t>[5]</w:t>
      </w:r>
      <w:r w:rsidR="00902155">
        <w:rPr>
          <w:rFonts w:ascii="Times New Roman" w:eastAsiaTheme="minorEastAsia" w:hAnsi="Times New Roman" w:cs="Times New Roman"/>
          <w:b/>
          <w:sz w:val="24"/>
          <w:szCs w:val="24"/>
        </w:rPr>
        <w:t>,</w:t>
      </w:r>
      <w:r w:rsidR="00902155">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será proporcional en cada momento al número de ofertas (construcciones de viviendas) que vendrá dado por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x(t)</m:t>
        </m:r>
      </m:oMath>
      <w:r>
        <w:rPr>
          <w:rFonts w:ascii="Times New Roman" w:eastAsiaTheme="minorEastAsia" w:hAnsi="Times New Roman" w:cs="Times New Roman"/>
          <w:sz w:val="24"/>
          <w:szCs w:val="24"/>
        </w:rPr>
        <w:t xml:space="preserve">, menos la interacción de oferta y demanda de viviendas que sería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x(t)y(t)</m:t>
        </m:r>
      </m:oMath>
      <w:r w:rsidR="0040497A">
        <w:rPr>
          <w:rFonts w:ascii="Times New Roman" w:eastAsiaTheme="minorEastAsia" w:hAnsi="Times New Roman" w:cs="Times New Roman"/>
          <w:sz w:val="24"/>
          <w:szCs w:val="24"/>
        </w:rPr>
        <w:t>, para unas constantes positivas</w:t>
      </w:r>
      <w:r>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oMath>
      <w:r w:rsidR="0040497A">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oMath>
      <w:r>
        <w:rPr>
          <w:rFonts w:ascii="Times New Roman" w:eastAsiaTheme="minorEastAsia" w:hAnsi="Times New Roman" w:cs="Times New Roman"/>
          <w:sz w:val="24"/>
          <w:szCs w:val="24"/>
        </w:rPr>
        <w:t>Esto es:</w:t>
      </w:r>
    </w:p>
    <w:p w:rsidR="0078398B" w:rsidRDefault="00C0488D" w:rsidP="0078398B">
      <w:pPr>
        <w:spacing w:line="360" w:lineRule="auto"/>
        <w:jc w:val="both"/>
        <w:rPr>
          <w:rFonts w:ascii="Times New Roman" w:eastAsiaTheme="minorEastAsia"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dx(t)</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y(t)</m:t>
          </m:r>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Si sacamos factor común tenemos que</w:t>
      </w:r>
    </w:p>
    <w:p w:rsidR="0078398B" w:rsidRDefault="00C0488D" w:rsidP="0078398B">
      <w:pPr>
        <w:spacing w:line="360" w:lineRule="auto"/>
        <w:jc w:val="both"/>
        <w:rPr>
          <w:rFonts w:ascii="Times New Roman" w:eastAsiaTheme="minorEastAsia"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dx(t)</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den>
          </m:f>
          <m:r>
            <w:rPr>
              <w:rFonts w:ascii="Cambria Math" w:eastAsiaTheme="minorEastAsia" w:hAnsi="Cambria Math" w:cs="Times New Roman"/>
              <w:sz w:val="24"/>
              <w:szCs w:val="24"/>
            </w:rPr>
            <m:t>)</m:t>
          </m:r>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Igualmente, </w:t>
      </w:r>
      <w:r w:rsidR="0040497A">
        <w:rPr>
          <w:rFonts w:ascii="Times New Roman" w:eastAsiaTheme="minorEastAsia" w:hAnsi="Times New Roman" w:cs="Times New Roman"/>
          <w:sz w:val="24"/>
          <w:szCs w:val="24"/>
        </w:rPr>
        <w:t xml:space="preserve">la razón de cambio de las compras disminuirá proporcionalmente al número de compras, </w:t>
      </w:r>
      <m:oMath>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oMath>
      <w:r w:rsidR="0040497A">
        <w:rPr>
          <w:rFonts w:ascii="Times New Roman" w:eastAsiaTheme="minorEastAsia" w:hAnsi="Times New Roman" w:cs="Times New Roman"/>
          <w:sz w:val="24"/>
          <w:szCs w:val="24"/>
        </w:rPr>
        <w:t xml:space="preserve">, pero, al mismo tiempo, conforme aumenta la oferta, también aumentará la demanda a una razón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y(t)</m:t>
        </m:r>
      </m:oMath>
      <w:r w:rsidR="0040497A">
        <w:rPr>
          <w:rFonts w:ascii="Times New Roman" w:eastAsiaTheme="minorEastAsia" w:hAnsi="Times New Roman" w:cs="Times New Roman"/>
          <w:sz w:val="24"/>
          <w:szCs w:val="24"/>
        </w:rPr>
        <w:t xml:space="preserve">, que es proporcional a su número en ese momento </w:t>
      </w:r>
      <m:oMath>
        <m:r>
          <w:rPr>
            <w:rFonts w:ascii="Cambria Math" w:eastAsiaTheme="minorEastAsia" w:hAnsi="Cambria Math" w:cs="Times New Roman"/>
            <w:sz w:val="24"/>
            <w:szCs w:val="24"/>
          </w:rPr>
          <m:t>y(t)</m:t>
        </m:r>
      </m:oMath>
      <w:r w:rsidR="0040497A">
        <w:rPr>
          <w:rFonts w:ascii="Times New Roman" w:eastAsiaTheme="minorEastAsia" w:hAnsi="Times New Roman" w:cs="Times New Roman"/>
          <w:sz w:val="24"/>
          <w:szCs w:val="24"/>
        </w:rPr>
        <w:t xml:space="preserve"> y a la oferta </w:t>
      </w:r>
      <m:oMath>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oMath>
      <w:r w:rsidR="0040497A">
        <w:rPr>
          <w:rFonts w:ascii="Times New Roman" w:eastAsiaTheme="minorEastAsia" w:hAnsi="Times New Roman" w:cs="Times New Roman"/>
          <w:sz w:val="24"/>
          <w:szCs w:val="24"/>
        </w:rPr>
        <w:t xml:space="preserve">, para unas constantes positivas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oMath>
      <w:r w:rsidR="0040497A">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oMath>
      <w:r>
        <w:rPr>
          <w:rFonts w:ascii="Times New Roman" w:eastAsiaTheme="minorEastAsia" w:hAnsi="Times New Roman" w:cs="Times New Roman"/>
          <w:sz w:val="24"/>
          <w:szCs w:val="24"/>
        </w:rPr>
        <w:t>Así resulta lo siguiente:</w:t>
      </w:r>
    </w:p>
    <w:p w:rsidR="0078398B" w:rsidRDefault="00C0488D" w:rsidP="0078398B">
      <w:pPr>
        <w:spacing w:line="360" w:lineRule="auto"/>
        <w:jc w:val="both"/>
        <w:rPr>
          <w:rFonts w:ascii="Times New Roman" w:eastAsiaTheme="minorEastAsia"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dy(t)</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y(t)</m:t>
          </m:r>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Si sacamos factor común tenemos que</w:t>
      </w:r>
    </w:p>
    <w:p w:rsidR="0078398B" w:rsidRDefault="00C0488D" w:rsidP="0078398B">
      <w:pPr>
        <w:spacing w:line="360" w:lineRule="auto"/>
        <w:jc w:val="both"/>
        <w:rPr>
          <w:rFonts w:ascii="Times New Roman" w:eastAsiaTheme="minorEastAsia"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dy(t)</m:t>
              </m:r>
            </m:num>
            <m:den>
              <m:r>
                <w:rPr>
                  <w:rFonts w:ascii="Cambria Math" w:eastAsiaTheme="minorEastAsia" w:hAnsi="Cambria Math" w:cs="Times New Roman"/>
                  <w:sz w:val="24"/>
                  <w:szCs w:val="24"/>
                </w:rPr>
                <m:t>dt</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den>
          </m:f>
          <m:r>
            <w:rPr>
              <w:rFonts w:ascii="Cambria Math" w:eastAsiaTheme="minorEastAsia" w:hAnsi="Cambria Math" w:cs="Times New Roman"/>
              <w:sz w:val="24"/>
              <w:szCs w:val="24"/>
            </w:rPr>
            <m:t>)</m:t>
          </m:r>
        </m:oMath>
      </m:oMathPara>
    </w:p>
    <w:p w:rsidR="0078398B" w:rsidRDefault="00BF041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Expondremos un ejemplo para comprender, estudiar así ilustrar gráficamente el funcionamiento del modelo presa depredador.</w:t>
      </w:r>
    </w:p>
    <w:p w:rsidR="00BF041B" w:rsidRDefault="00BF041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Así, suponemos el ejemplo del sector vivienda, y analizando la oferta y la demanda del mismo siempre un movimiento cíclico.</w:t>
      </w:r>
      <w:r w:rsidR="009E1368">
        <w:rPr>
          <w:rFonts w:ascii="Times New Roman" w:eastAsiaTheme="minorEastAsia" w:hAnsi="Times New Roman" w:cs="Times New Roman"/>
          <w:sz w:val="24"/>
          <w:szCs w:val="24"/>
        </w:rPr>
        <w:t xml:space="preserve"> Proporcionamos los siguientes datos, que no son reales, pero perfectamente lógicos para componer un ejemplo en el que podamos estudiar el modelo pretendido.</w:t>
      </w:r>
    </w:p>
    <w:p w:rsidR="004B0F0C" w:rsidRDefault="004B0F0C" w:rsidP="0078398B">
      <w:pPr>
        <w:spacing w:line="360" w:lineRule="auto"/>
        <w:jc w:val="both"/>
        <w:rPr>
          <w:rFonts w:ascii="Times New Roman" w:eastAsiaTheme="minorEastAsia" w:hAnsi="Times New Roman" w:cs="Times New Roman"/>
          <w:sz w:val="24"/>
          <w:szCs w:val="24"/>
        </w:rPr>
      </w:pPr>
      <w:r w:rsidRPr="004B0F0C">
        <w:rPr>
          <w:noProof/>
          <w:szCs w:val="24"/>
          <w:lang w:eastAsia="es-ES"/>
        </w:rPr>
        <w:drawing>
          <wp:inline distT="0" distB="0" distL="0" distR="0">
            <wp:extent cx="4367530" cy="2702560"/>
            <wp:effectExtent l="19050" t="0" r="0" b="0"/>
            <wp:docPr id="3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4367530" cy="2702560"/>
                    </a:xfrm>
                    <a:prstGeom prst="rect">
                      <a:avLst/>
                    </a:prstGeom>
                    <a:noFill/>
                    <a:ln w="9525">
                      <a:noFill/>
                      <a:miter lim="800000"/>
                      <a:headEnd/>
                      <a:tailEnd/>
                    </a:ln>
                  </pic:spPr>
                </pic:pic>
              </a:graphicData>
            </a:graphic>
          </wp:inline>
        </w:drawing>
      </w:r>
    </w:p>
    <w:p w:rsidR="008803A5" w:rsidRPr="008803A5" w:rsidRDefault="008803A5" w:rsidP="0078398B">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5.1.1.</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Representación de datos de la oferta y</w:t>
      </w:r>
      <w:r w:rsidR="00BF041B">
        <w:rPr>
          <w:rFonts w:ascii="Times New Roman" w:eastAsiaTheme="minorEastAsia" w:hAnsi="Times New Roman" w:cs="Times New Roman"/>
          <w:i/>
          <w:sz w:val="24"/>
          <w:szCs w:val="24"/>
        </w:rPr>
        <w:t xml:space="preserve"> la demanda de viviendas nuevas </w:t>
      </w:r>
      <w:r w:rsidR="009E1368">
        <w:rPr>
          <w:rFonts w:ascii="Times New Roman" w:eastAsiaTheme="minorEastAsia" w:hAnsi="Times New Roman" w:cs="Times New Roman"/>
          <w:i/>
          <w:sz w:val="24"/>
          <w:szCs w:val="24"/>
        </w:rPr>
        <w:t xml:space="preserve">en miles de unidades </w:t>
      </w:r>
      <w:r>
        <w:rPr>
          <w:rFonts w:ascii="Times New Roman" w:eastAsiaTheme="minorEastAsia" w:hAnsi="Times New Roman" w:cs="Times New Roman"/>
          <w:i/>
          <w:sz w:val="24"/>
          <w:szCs w:val="24"/>
        </w:rPr>
        <w:t>de los años 1980 a 2016</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Podemos apreciar el ciclo que hemos tratado antes, el aumento de las construcciones, seguido de una parada de las mismas y un posterior incremento de la oferta de viviendas posteriormente, todo ello un movimiento cíclico conforme transcurren los años.</w:t>
      </w:r>
    </w:p>
    <w:p w:rsidR="0078398B" w:rsidRDefault="0078398B" w:rsidP="0078398B">
      <w:pPr>
        <w:spacing w:line="360" w:lineRule="auto"/>
        <w:jc w:val="both"/>
        <w:rPr>
          <w:rFonts w:ascii="Times New Roman" w:eastAsiaTheme="minorEastAsia" w:hAnsi="Times New Roman" w:cs="Times New Roman"/>
          <w:sz w:val="24"/>
          <w:szCs w:val="24"/>
        </w:rPr>
      </w:pPr>
    </w:p>
    <w:p w:rsidR="0078398B" w:rsidRDefault="0078398B" w:rsidP="0078398B">
      <w:pPr>
        <w:pStyle w:val="Ttulo3"/>
        <w:rPr>
          <w:rFonts w:eastAsiaTheme="minorEastAsia"/>
        </w:rPr>
      </w:pPr>
      <w:bookmarkStart w:id="21" w:name="_Toc514866271"/>
      <w:r>
        <w:rPr>
          <w:rFonts w:eastAsiaTheme="minorEastAsia"/>
        </w:rPr>
        <w:t>5.2.2. ANÁLISIS NUMÉRICO DEL SECTOR VIVIENDA EN LOS ÚLTIMOS AÑOS SIGUIENDO EL MODELO DE LOTKA-VOLTERRA</w:t>
      </w:r>
      <w:bookmarkEnd w:id="21"/>
    </w:p>
    <w:p w:rsidR="0078398B" w:rsidRDefault="009E1368"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Tendremos los siguientes datos de la oferta y la demanda de viviendas nuevas desde el año 1980 hasta el año 2016. Trabajamos en miles de unidades físicas.</w:t>
      </w:r>
    </w:p>
    <w:p w:rsidR="009E1368" w:rsidRDefault="009E1368" w:rsidP="0078398B">
      <w:pPr>
        <w:spacing w:line="360" w:lineRule="auto"/>
        <w:jc w:val="both"/>
        <w:rPr>
          <w:rFonts w:ascii="Times New Roman" w:eastAsiaTheme="minorEastAsia" w:hAnsi="Times New Roman" w:cs="Times New Roman"/>
          <w:sz w:val="24"/>
          <w:szCs w:val="24"/>
        </w:rPr>
      </w:pPr>
    </w:p>
    <w:p w:rsidR="0078398B" w:rsidRDefault="009E1368" w:rsidP="0078398B">
      <w:pPr>
        <w:spacing w:line="360" w:lineRule="auto"/>
        <w:jc w:val="both"/>
        <w:rPr>
          <w:rFonts w:ascii="Times New Roman" w:eastAsiaTheme="minorEastAsia" w:hAnsi="Times New Roman" w:cs="Times New Roman"/>
          <w:sz w:val="24"/>
          <w:szCs w:val="24"/>
        </w:rPr>
      </w:pPr>
      <w:r w:rsidRPr="009E1368">
        <w:rPr>
          <w:noProof/>
          <w:szCs w:val="24"/>
          <w:lang w:eastAsia="es-ES"/>
        </w:rPr>
        <w:drawing>
          <wp:inline distT="0" distB="0" distL="0" distR="0">
            <wp:extent cx="2497455" cy="4012565"/>
            <wp:effectExtent l="1905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2497455" cy="4012565"/>
                    </a:xfrm>
                    <a:prstGeom prst="rect">
                      <a:avLst/>
                    </a:prstGeom>
                    <a:noFill/>
                    <a:ln w="9525">
                      <a:noFill/>
                      <a:miter lim="800000"/>
                      <a:headEnd/>
                      <a:tailEnd/>
                    </a:ln>
                  </pic:spPr>
                </pic:pic>
              </a:graphicData>
            </a:graphic>
          </wp:inline>
        </w:drawing>
      </w:r>
    </w:p>
    <w:p w:rsidR="008803A5" w:rsidRPr="00131AAE" w:rsidRDefault="008803A5" w:rsidP="008803A5">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5.1.2.</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Datos </w:t>
      </w:r>
      <w:r w:rsidR="009E1368">
        <w:rPr>
          <w:rFonts w:ascii="Times New Roman" w:eastAsiaTheme="minorEastAsia" w:hAnsi="Times New Roman" w:cs="Times New Roman"/>
          <w:i/>
          <w:sz w:val="24"/>
          <w:szCs w:val="24"/>
        </w:rPr>
        <w:t>numéricos de la compraventa de viviendas nuevas en los años 1980-2016.</w:t>
      </w:r>
      <w:r>
        <w:rPr>
          <w:rFonts w:ascii="Times New Roman" w:eastAsiaTheme="minorEastAsia" w:hAnsi="Times New Roman" w:cs="Times New Roman"/>
          <w:i/>
          <w:sz w:val="24"/>
          <w:szCs w:val="24"/>
        </w:rPr>
        <w:t xml:space="preserve"> </w:t>
      </w:r>
      <w:r w:rsidRPr="00131AAE">
        <w:rPr>
          <w:rFonts w:ascii="Times New Roman" w:eastAsiaTheme="minorEastAsia" w:hAnsi="Times New Roman" w:cs="Times New Roman"/>
          <w:i/>
          <w:sz w:val="24"/>
          <w:szCs w:val="24"/>
        </w:rPr>
        <w:t>(Elaboración propia).</w:t>
      </w:r>
    </w:p>
    <w:p w:rsidR="008803A5" w:rsidRDefault="008803A5" w:rsidP="0078398B">
      <w:pPr>
        <w:spacing w:line="360" w:lineRule="auto"/>
        <w:jc w:val="both"/>
        <w:rPr>
          <w:rFonts w:ascii="Times New Roman" w:eastAsiaTheme="minorEastAsia" w:hAnsi="Times New Roman" w:cs="Times New Roman"/>
          <w:sz w:val="24"/>
          <w:szCs w:val="24"/>
        </w:rPr>
      </w:pP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Necesitamos conocer a1, a2, b1, b2, x(0), y(0) para proceder a aplicar el modelo presa depredador. Tenemos los valores iniciales x(0)=</w:t>
      </w:r>
      <w:r w:rsidR="009E1368">
        <w:rPr>
          <w:rFonts w:ascii="Times New Roman" w:eastAsiaTheme="minorEastAsia" w:hAnsi="Times New Roman" w:cs="Times New Roman"/>
          <w:sz w:val="24"/>
          <w:szCs w:val="24"/>
        </w:rPr>
        <w:t>129,6</w:t>
      </w:r>
      <w:r>
        <w:rPr>
          <w:rFonts w:ascii="Times New Roman" w:eastAsiaTheme="minorEastAsia" w:hAnsi="Times New Roman" w:cs="Times New Roman"/>
          <w:sz w:val="24"/>
          <w:szCs w:val="24"/>
        </w:rPr>
        <w:t xml:space="preserve"> e y(0)=</w:t>
      </w:r>
      <w:r w:rsidR="009E1368">
        <w:rPr>
          <w:rFonts w:ascii="Times New Roman" w:eastAsiaTheme="minorEastAsia" w:hAnsi="Times New Roman" w:cs="Times New Roman"/>
          <w:sz w:val="24"/>
          <w:szCs w:val="24"/>
        </w:rPr>
        <w:t>20,4</w:t>
      </w:r>
      <w:r>
        <w:rPr>
          <w:rFonts w:ascii="Times New Roman" w:eastAsiaTheme="minorEastAsia" w:hAnsi="Times New Roman" w:cs="Times New Roman"/>
          <w:sz w:val="24"/>
          <w:szCs w:val="24"/>
        </w:rPr>
        <w:t>. Ahora hallamos a1</w:t>
      </w:r>
      <w:r w:rsidR="00A409A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a2</w:t>
      </w:r>
      <w:r w:rsidR="00A409A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b1</w:t>
      </w:r>
      <w:r w:rsidR="00A409A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b2</w:t>
      </w:r>
      <w:r w:rsidR="001A7B36">
        <w:rPr>
          <w:rFonts w:ascii="Times New Roman" w:eastAsiaTheme="minorEastAsia" w:hAnsi="Times New Roman" w:cs="Times New Roman"/>
          <w:sz w:val="24"/>
          <w:szCs w:val="24"/>
        </w:rPr>
        <w:t xml:space="preserve">. Siguiendo </w:t>
      </w:r>
      <w:r w:rsidR="009E1368">
        <w:rPr>
          <w:rFonts w:ascii="Times New Roman" w:eastAsiaTheme="minorEastAsia" w:hAnsi="Times New Roman" w:cs="Times New Roman"/>
          <w:b/>
          <w:sz w:val="24"/>
          <w:szCs w:val="24"/>
        </w:rPr>
        <w:t>[4],</w:t>
      </w:r>
      <w:r w:rsidR="001A7B36">
        <w:rPr>
          <w:rFonts w:ascii="Times New Roman" w:eastAsiaTheme="minorEastAsia" w:hAnsi="Times New Roman" w:cs="Times New Roman"/>
          <w:sz w:val="24"/>
          <w:szCs w:val="24"/>
        </w:rPr>
        <w:t xml:space="preserve"> tenemos que los puntos de equilibrio siempre serán:</w:t>
      </w:r>
    </w:p>
    <w:p w:rsidR="0078398B"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x(t)media=</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den>
          </m:f>
        </m:oMath>
      </m:oMathPara>
    </w:p>
    <w:p w:rsidR="0078398B"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y(t)media=</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den>
          </m:f>
        </m:oMath>
      </m:oMathPara>
    </w:p>
    <w:p w:rsidR="0078398B" w:rsidRPr="00F142C7" w:rsidRDefault="0078398B" w:rsidP="0078398B">
      <w:pPr>
        <w:spacing w:line="360" w:lineRule="auto"/>
        <w:jc w:val="both"/>
        <w:rPr>
          <w:rFonts w:ascii="Times New Roman" w:eastAsiaTheme="minorEastAsia" w:hAnsi="Times New Roman" w:cs="Times New Roman"/>
          <w:sz w:val="24"/>
          <w:szCs w:val="24"/>
        </w:rPr>
      </w:pP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Podemos calcular la x(t) media así como la y(t) media si calculamos la media aritmética entre dos</w:t>
      </w:r>
      <w:r w:rsidR="006310FE">
        <w:rPr>
          <w:rFonts w:ascii="Times New Roman" w:eastAsiaTheme="minorEastAsia" w:hAnsi="Times New Roman" w:cs="Times New Roman"/>
          <w:sz w:val="24"/>
          <w:szCs w:val="24"/>
        </w:rPr>
        <w:t xml:space="preserve"> máximos</w:t>
      </w:r>
      <w:r>
        <w:rPr>
          <w:rFonts w:ascii="Times New Roman" w:eastAsiaTheme="minorEastAsia" w:hAnsi="Times New Roman" w:cs="Times New Roman"/>
          <w:sz w:val="24"/>
          <w:szCs w:val="24"/>
        </w:rPr>
        <w:t>.</w:t>
      </w:r>
      <w:r w:rsidR="00960F02">
        <w:rPr>
          <w:rFonts w:ascii="Times New Roman" w:eastAsiaTheme="minorEastAsia" w:hAnsi="Times New Roman" w:cs="Times New Roman"/>
          <w:sz w:val="24"/>
          <w:szCs w:val="24"/>
        </w:rPr>
        <w:t xml:space="preserve"> </w:t>
      </w:r>
      <w:r w:rsidR="006310FE">
        <w:rPr>
          <w:rFonts w:ascii="Times New Roman" w:eastAsiaTheme="minorEastAsia" w:hAnsi="Times New Roman" w:cs="Times New Roman"/>
          <w:sz w:val="24"/>
          <w:szCs w:val="24"/>
        </w:rPr>
        <w:t>De esta manera, l</w:t>
      </w:r>
      <w:r w:rsidR="00960F02">
        <w:rPr>
          <w:rFonts w:ascii="Times New Roman" w:eastAsiaTheme="minorEastAsia" w:hAnsi="Times New Roman" w:cs="Times New Roman"/>
          <w:sz w:val="24"/>
          <w:szCs w:val="24"/>
        </w:rPr>
        <w:t>a media se calcula para la oferta entre 198</w:t>
      </w:r>
      <w:r w:rsidR="006310FE">
        <w:rPr>
          <w:rFonts w:ascii="Times New Roman" w:eastAsiaTheme="minorEastAsia" w:hAnsi="Times New Roman" w:cs="Times New Roman"/>
          <w:sz w:val="24"/>
          <w:szCs w:val="24"/>
        </w:rPr>
        <w:t>6</w:t>
      </w:r>
      <w:r w:rsidR="00960F02">
        <w:rPr>
          <w:rFonts w:ascii="Times New Roman" w:eastAsiaTheme="minorEastAsia" w:hAnsi="Times New Roman" w:cs="Times New Roman"/>
          <w:sz w:val="24"/>
          <w:szCs w:val="24"/>
        </w:rPr>
        <w:t xml:space="preserve"> y 20</w:t>
      </w:r>
      <w:r w:rsidR="006310FE">
        <w:rPr>
          <w:rFonts w:ascii="Times New Roman" w:eastAsiaTheme="minorEastAsia" w:hAnsi="Times New Roman" w:cs="Times New Roman"/>
          <w:sz w:val="24"/>
          <w:szCs w:val="24"/>
        </w:rPr>
        <w:t>06</w:t>
      </w:r>
      <w:r w:rsidR="00960F02">
        <w:rPr>
          <w:rFonts w:ascii="Times New Roman" w:eastAsiaTheme="minorEastAsia" w:hAnsi="Times New Roman" w:cs="Times New Roman"/>
          <w:sz w:val="24"/>
          <w:szCs w:val="24"/>
        </w:rPr>
        <w:t xml:space="preserve"> y para la demanda </w:t>
      </w:r>
      <w:r w:rsidR="006310FE">
        <w:rPr>
          <w:rFonts w:ascii="Times New Roman" w:eastAsiaTheme="minorEastAsia" w:hAnsi="Times New Roman" w:cs="Times New Roman"/>
          <w:sz w:val="24"/>
          <w:szCs w:val="24"/>
        </w:rPr>
        <w:t xml:space="preserve">entre </w:t>
      </w:r>
      <w:r w:rsidR="00960F02">
        <w:rPr>
          <w:rFonts w:ascii="Times New Roman" w:eastAsiaTheme="minorEastAsia" w:hAnsi="Times New Roman" w:cs="Times New Roman"/>
          <w:sz w:val="24"/>
          <w:szCs w:val="24"/>
        </w:rPr>
        <w:t>198</w:t>
      </w:r>
      <w:r w:rsidR="001A7B36">
        <w:rPr>
          <w:rFonts w:ascii="Times New Roman" w:eastAsiaTheme="minorEastAsia" w:hAnsi="Times New Roman" w:cs="Times New Roman"/>
          <w:sz w:val="24"/>
          <w:szCs w:val="24"/>
        </w:rPr>
        <w:t>8</w:t>
      </w:r>
      <w:r w:rsidR="00960F02">
        <w:rPr>
          <w:rFonts w:ascii="Times New Roman" w:eastAsiaTheme="minorEastAsia" w:hAnsi="Times New Roman" w:cs="Times New Roman"/>
          <w:sz w:val="24"/>
          <w:szCs w:val="24"/>
        </w:rPr>
        <w:t xml:space="preserve"> y 20</w:t>
      </w:r>
      <w:r w:rsidR="006310FE">
        <w:rPr>
          <w:rFonts w:ascii="Times New Roman" w:eastAsiaTheme="minorEastAsia" w:hAnsi="Times New Roman" w:cs="Times New Roman"/>
          <w:sz w:val="24"/>
          <w:szCs w:val="24"/>
        </w:rPr>
        <w:t>10</w:t>
      </w:r>
      <w:r w:rsidR="00960F02">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Así resultan los siguientes datos:</w:t>
      </w:r>
    </w:p>
    <w:p w:rsidR="0078398B"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media=</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den>
          </m:f>
          <m:r>
            <w:rPr>
              <w:rFonts w:ascii="Cambria Math" w:eastAsiaTheme="minorEastAsia" w:hAnsi="Cambria Math" w:cs="Times New Roman"/>
              <w:sz w:val="24"/>
              <w:szCs w:val="24"/>
            </w:rPr>
            <m:t>=164,858</m:t>
          </m:r>
        </m:oMath>
      </m:oMathPara>
    </w:p>
    <w:p w:rsidR="0078398B"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media=</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den>
          </m:f>
          <m:r>
            <w:rPr>
              <w:rFonts w:ascii="Cambria Math" w:eastAsiaTheme="minorEastAsia" w:hAnsi="Cambria Math" w:cs="Times New Roman"/>
              <w:sz w:val="24"/>
              <w:szCs w:val="24"/>
            </w:rPr>
            <m:t>=106,675</m:t>
          </m:r>
        </m:oMath>
      </m:oMathPara>
    </w:p>
    <w:p w:rsidR="0078398B" w:rsidRDefault="0078398B" w:rsidP="0078398B">
      <w:pPr>
        <w:spacing w:line="360" w:lineRule="auto"/>
        <w:jc w:val="both"/>
        <w:rPr>
          <w:rFonts w:ascii="Times New Roman" w:eastAsiaTheme="minorEastAsia" w:hAnsi="Times New Roman" w:cs="Times New Roman"/>
          <w:sz w:val="24"/>
          <w:szCs w:val="24"/>
        </w:rPr>
      </w:pPr>
      <w:bookmarkStart w:id="22" w:name="_Hlk515270075"/>
      <w:r>
        <w:rPr>
          <w:rFonts w:ascii="Times New Roman" w:eastAsiaTheme="minorEastAsia" w:hAnsi="Times New Roman" w:cs="Times New Roman"/>
          <w:sz w:val="24"/>
          <w:szCs w:val="24"/>
        </w:rPr>
        <w:t xml:space="preserve">Podemos obtener los valores de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oMath>
      <w:r>
        <w:rPr>
          <w:rFonts w:ascii="Times New Roman" w:eastAsiaTheme="minorEastAsia" w:hAnsi="Times New Roman" w:cs="Times New Roman"/>
          <w:sz w:val="24"/>
          <w:szCs w:val="24"/>
        </w:rPr>
        <w:t xml:space="preserve"> y de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oMath>
      <w:r>
        <w:rPr>
          <w:rFonts w:ascii="Times New Roman" w:eastAsiaTheme="minorEastAsia" w:hAnsi="Times New Roman" w:cs="Times New Roman"/>
          <w:sz w:val="24"/>
          <w:szCs w:val="24"/>
        </w:rPr>
        <w:t xml:space="preserve"> de la siguiente forma. </w:t>
      </w:r>
      <w:r w:rsidR="00960F02">
        <w:rPr>
          <w:rFonts w:ascii="Times New Roman" w:eastAsiaTheme="minorEastAsia" w:hAnsi="Times New Roman" w:cs="Times New Roman"/>
          <w:sz w:val="24"/>
          <w:szCs w:val="24"/>
        </w:rPr>
        <w:t xml:space="preserve">Estudiamos los momentos en los que </w:t>
      </w:r>
      <w:r w:rsidR="009E1368">
        <w:rPr>
          <w:rFonts w:ascii="Times New Roman" w:eastAsiaTheme="minorEastAsia" w:hAnsi="Times New Roman" w:cs="Times New Roman"/>
          <w:sz w:val="24"/>
          <w:szCs w:val="24"/>
        </w:rPr>
        <w:t xml:space="preserve">la demanda es muy baja y por consiguiente, la oferta crece rápidamente. </w:t>
      </w:r>
      <w:r>
        <w:rPr>
          <w:rFonts w:ascii="Times New Roman" w:eastAsiaTheme="minorEastAsia" w:hAnsi="Times New Roman" w:cs="Times New Roman"/>
          <w:sz w:val="24"/>
          <w:szCs w:val="24"/>
        </w:rPr>
        <w:t>Los datos de este periodo</w:t>
      </w:r>
      <w:r w:rsidR="009E1368">
        <w:rPr>
          <w:rFonts w:ascii="Times New Roman" w:eastAsiaTheme="minorEastAsia" w:hAnsi="Times New Roman" w:cs="Times New Roman"/>
          <w:sz w:val="24"/>
          <w:szCs w:val="24"/>
        </w:rPr>
        <w:t xml:space="preserve"> serán los del año 2000 y</w:t>
      </w:r>
      <w:r w:rsidR="001A7B3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son x(t)=</w:t>
      </w:r>
      <w:r w:rsidR="009E1368">
        <w:rPr>
          <w:rFonts w:ascii="Times New Roman" w:eastAsiaTheme="minorEastAsia" w:hAnsi="Times New Roman" w:cs="Times New Roman"/>
          <w:sz w:val="24"/>
          <w:szCs w:val="24"/>
        </w:rPr>
        <w:t>117,42</w:t>
      </w:r>
      <w:r>
        <w:rPr>
          <w:rFonts w:ascii="Times New Roman" w:eastAsiaTheme="minorEastAsia" w:hAnsi="Times New Roman" w:cs="Times New Roman"/>
          <w:sz w:val="24"/>
          <w:szCs w:val="24"/>
        </w:rPr>
        <w:t xml:space="preserve"> e x(t+1)=</w:t>
      </w:r>
      <w:r w:rsidR="009E1368">
        <w:rPr>
          <w:rFonts w:ascii="Times New Roman" w:eastAsiaTheme="minorEastAsia" w:hAnsi="Times New Roman" w:cs="Times New Roman"/>
          <w:sz w:val="24"/>
          <w:szCs w:val="24"/>
        </w:rPr>
        <w:t>172,86</w:t>
      </w:r>
      <w:r>
        <w:rPr>
          <w:rFonts w:ascii="Times New Roman" w:eastAsiaTheme="minorEastAsia" w:hAnsi="Times New Roman" w:cs="Times New Roman"/>
          <w:sz w:val="24"/>
          <w:szCs w:val="24"/>
        </w:rPr>
        <w:t>.</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Utilizando la fórmula del crecimiento exponencial </w:t>
      </w:r>
      <m:oMath>
        <m:r>
          <w:rPr>
            <w:rFonts w:ascii="Cambria Math" w:eastAsiaTheme="minorEastAsia" w:hAnsi="Cambria Math" w:cs="Times New Roman"/>
            <w:sz w:val="24"/>
            <w:szCs w:val="24"/>
          </w:rPr>
          <m:t>x(t)=x(0)</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t</m:t>
            </m:r>
          </m:sup>
        </m:sSup>
      </m:oMath>
      <w:r>
        <w:rPr>
          <w:rFonts w:ascii="Times New Roman" w:eastAsiaTheme="minorEastAsia" w:hAnsi="Times New Roman" w:cs="Times New Roman"/>
          <w:sz w:val="24"/>
          <w:szCs w:val="24"/>
        </w:rPr>
        <w:t xml:space="preserve"> y sustituyendo obtenemos la siguiente expresión</w:t>
      </w:r>
    </w:p>
    <w:p w:rsidR="0078398B" w:rsidRDefault="00F4542E"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172,86=117,42</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sup>
          </m:sSup>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Operamos</w:t>
      </w:r>
    </w:p>
    <w:p w:rsidR="0078398B" w:rsidRPr="00C52176" w:rsidRDefault="00C0488D" w:rsidP="0078398B">
      <w:pPr>
        <w:spacing w:line="360" w:lineRule="auto"/>
        <w:jc w:val="both"/>
        <w:rPr>
          <w:rFonts w:ascii="Times New Roman" w:eastAsiaTheme="minorEastAsia"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172,86</m:t>
              </m:r>
            </m:num>
            <m:den>
              <m:r>
                <w:rPr>
                  <w:rFonts w:ascii="Cambria Math" w:eastAsiaTheme="minorEastAsia" w:hAnsi="Cambria Math" w:cs="Times New Roman"/>
                  <w:sz w:val="24"/>
                  <w:szCs w:val="24"/>
                </w:rPr>
                <m:t>117,42</m:t>
              </m:r>
            </m:den>
          </m:f>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sup>
          </m:sSup>
        </m:oMath>
      </m:oMathPara>
    </w:p>
    <w:p w:rsidR="0078398B" w:rsidRPr="00C52176"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ln⁡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172,86</m:t>
              </m:r>
            </m:num>
            <m:den>
              <m:r>
                <w:rPr>
                  <w:rFonts w:ascii="Cambria Math" w:eastAsiaTheme="minorEastAsia" w:hAnsi="Cambria Math" w:cs="Times New Roman"/>
                  <w:sz w:val="24"/>
                  <w:szCs w:val="24"/>
                </w:rPr>
                <m:t>117,42</m:t>
              </m:r>
            </m:den>
          </m:f>
        </m:oMath>
      </m:oMathPara>
    </w:p>
    <w:p w:rsidR="0078398B"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0,3867</m:t>
          </m:r>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Así, podemos obtener el valor de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oMath>
      <w:r>
        <w:rPr>
          <w:rFonts w:ascii="Times New Roman" w:eastAsiaTheme="minorEastAsia" w:hAnsi="Times New Roman" w:cs="Times New Roman"/>
          <w:sz w:val="24"/>
          <w:szCs w:val="24"/>
        </w:rPr>
        <w:t xml:space="preserve"> de la siguiente manera</w:t>
      </w:r>
    </w:p>
    <w:p w:rsidR="0078398B"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y(t)media=</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den>
          </m:f>
        </m:oMath>
      </m:oMathPara>
    </w:p>
    <w:p w:rsidR="0078398B" w:rsidRPr="00E65656" w:rsidRDefault="006310FE"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106,675=</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0,03867</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den>
          </m:f>
        </m:oMath>
      </m:oMathPara>
    </w:p>
    <w:p w:rsidR="001A7B36" w:rsidRPr="001A7B36"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=0,0036</m:t>
          </m:r>
        </m:oMath>
      </m:oMathPara>
    </w:p>
    <w:p w:rsidR="0078398B" w:rsidRPr="00613A5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Igualmente, calculamos b1 de </w:t>
      </w:r>
      <w:r w:rsidR="006310FE">
        <w:rPr>
          <w:rFonts w:ascii="Times New Roman" w:eastAsiaTheme="minorEastAsia" w:hAnsi="Times New Roman" w:cs="Times New Roman"/>
          <w:sz w:val="24"/>
          <w:szCs w:val="24"/>
        </w:rPr>
        <w:t>forma similar. Cuando los valores de la oferta son bajos, la cifra de la demanda desciende considerablemente.</w:t>
      </w:r>
      <w:r>
        <w:rPr>
          <w:rFonts w:ascii="Times New Roman" w:eastAsiaTheme="minorEastAsia" w:hAnsi="Times New Roman" w:cs="Times New Roman"/>
          <w:sz w:val="24"/>
          <w:szCs w:val="24"/>
        </w:rPr>
        <w:t xml:space="preserve"> </w:t>
      </w:r>
      <w:r w:rsidR="006310FE">
        <w:rPr>
          <w:rFonts w:ascii="Times New Roman" w:eastAsiaTheme="minorEastAsia" w:hAnsi="Times New Roman" w:cs="Times New Roman"/>
          <w:sz w:val="24"/>
          <w:szCs w:val="24"/>
        </w:rPr>
        <w:t>El año donde mejor se aprecia esta situación es en 1990</w:t>
      </w:r>
      <w:r w:rsidR="00960F02">
        <w:rPr>
          <w:rFonts w:ascii="Times New Roman" w:eastAsiaTheme="minorEastAsia" w:hAnsi="Times New Roman" w:cs="Times New Roman"/>
          <w:sz w:val="24"/>
          <w:szCs w:val="24"/>
        </w:rPr>
        <w:t xml:space="preserve">, </w:t>
      </w:r>
      <w:r w:rsidR="006310FE">
        <w:rPr>
          <w:rFonts w:ascii="Times New Roman" w:eastAsiaTheme="minorEastAsia" w:hAnsi="Times New Roman" w:cs="Times New Roman"/>
          <w:sz w:val="24"/>
          <w:szCs w:val="24"/>
        </w:rPr>
        <w:t>siendo los</w:t>
      </w:r>
      <w:r w:rsidR="00960F02">
        <w:rPr>
          <w:rFonts w:ascii="Times New Roman" w:eastAsiaTheme="minorEastAsia" w:hAnsi="Times New Roman" w:cs="Times New Roman"/>
          <w:sz w:val="24"/>
          <w:szCs w:val="24"/>
        </w:rPr>
        <w:t xml:space="preserve"> valores numéricos</w:t>
      </w:r>
      <w:r w:rsidR="006310FE">
        <w:rPr>
          <w:rFonts w:ascii="Times New Roman" w:eastAsiaTheme="minorEastAsia" w:hAnsi="Times New Roman" w:cs="Times New Roman"/>
          <w:sz w:val="24"/>
          <w:szCs w:val="24"/>
        </w:rPr>
        <w:t xml:space="preserve"> en 1990 y 1992</w:t>
      </w:r>
      <w:r>
        <w:rPr>
          <w:rFonts w:ascii="Times New Roman" w:eastAsiaTheme="minorEastAsia" w:hAnsi="Times New Roman" w:cs="Times New Roman"/>
          <w:sz w:val="24"/>
          <w:szCs w:val="24"/>
        </w:rPr>
        <w:t xml:space="preserve"> y(t)=</w:t>
      </w:r>
      <w:r w:rsidR="006310FE">
        <w:rPr>
          <w:rFonts w:ascii="Times New Roman" w:eastAsiaTheme="minorEastAsia" w:hAnsi="Times New Roman" w:cs="Times New Roman"/>
          <w:sz w:val="24"/>
          <w:szCs w:val="24"/>
        </w:rPr>
        <w:t>178,74</w:t>
      </w:r>
      <w:r>
        <w:rPr>
          <w:rFonts w:ascii="Times New Roman" w:eastAsiaTheme="minorEastAsia" w:hAnsi="Times New Roman" w:cs="Times New Roman"/>
          <w:sz w:val="24"/>
          <w:szCs w:val="24"/>
        </w:rPr>
        <w:t xml:space="preserve"> e y(t+1)=</w:t>
      </w:r>
      <w:r w:rsidR="006310FE">
        <w:rPr>
          <w:rFonts w:ascii="Times New Roman" w:eastAsiaTheme="minorEastAsia" w:hAnsi="Times New Roman" w:cs="Times New Roman"/>
          <w:sz w:val="24"/>
          <w:szCs w:val="24"/>
        </w:rPr>
        <w:t xml:space="preserve">83,4 respectivamente. </w:t>
      </w:r>
      <w:r>
        <w:rPr>
          <w:rFonts w:ascii="Times New Roman" w:eastAsiaTheme="minorEastAsia" w:hAnsi="Times New Roman" w:cs="Times New Roman"/>
          <w:sz w:val="24"/>
          <w:szCs w:val="24"/>
        </w:rPr>
        <w:t>Utilizando la fórmula del crecimiento expone</w:t>
      </w:r>
      <w:r w:rsidR="006310FE">
        <w:rPr>
          <w:rFonts w:ascii="Times New Roman" w:eastAsiaTheme="minorEastAsia" w:hAnsi="Times New Roman" w:cs="Times New Roman"/>
          <w:sz w:val="24"/>
          <w:szCs w:val="24"/>
        </w:rPr>
        <w:t>ncial</w:t>
      </w:r>
      <w:r>
        <w:rPr>
          <w:rFonts w:ascii="Times New Roman" w:eastAsiaTheme="minorEastAsia" w:hAnsi="Times New Roman" w:cs="Times New Roman"/>
          <w:sz w:val="24"/>
          <w:szCs w:val="24"/>
        </w:rPr>
        <w:t>, operamos:</w:t>
      </w:r>
    </w:p>
    <w:p w:rsidR="0078398B" w:rsidRDefault="00CE4B32"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83,4=178,74</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sup>
          </m:sSup>
        </m:oMath>
      </m:oMathPara>
    </w:p>
    <w:p w:rsidR="0078398B" w:rsidRPr="00C52176" w:rsidRDefault="00C0488D" w:rsidP="0078398B">
      <w:pPr>
        <w:spacing w:line="360" w:lineRule="auto"/>
        <w:jc w:val="both"/>
        <w:rPr>
          <w:rFonts w:ascii="Times New Roman" w:eastAsiaTheme="minorEastAsia" w:hAnsi="Times New Roman" w:cs="Times New Roman"/>
          <w:sz w:val="24"/>
          <w:szCs w:val="24"/>
        </w:rPr>
      </w:pPr>
      <m:oMathPara>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83,4</m:t>
              </m:r>
            </m:num>
            <m:den>
              <m:r>
                <w:rPr>
                  <w:rFonts w:ascii="Cambria Math" w:eastAsiaTheme="minorEastAsia" w:hAnsi="Cambria Math" w:cs="Times New Roman"/>
                  <w:sz w:val="24"/>
                  <w:szCs w:val="24"/>
                </w:rPr>
                <m:t>178,74</m:t>
              </m:r>
            </m:den>
          </m:f>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sup>
          </m:sSup>
        </m:oMath>
      </m:oMathPara>
    </w:p>
    <w:p w:rsidR="0078398B"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ln⁡</m:t>
          </m:r>
          <m:d>
            <m:dPr>
              <m:begChr m:val="|"/>
              <m:endChr m:val="|"/>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83,4</m:t>
                  </m:r>
                </m:num>
                <m:den>
                  <m:r>
                    <w:rPr>
                      <w:rFonts w:ascii="Cambria Math" w:eastAsiaTheme="minorEastAsia" w:hAnsi="Cambria Math" w:cs="Times New Roman"/>
                      <w:sz w:val="24"/>
                      <w:szCs w:val="24"/>
                    </w:rPr>
                    <m:t>178,74</m:t>
                  </m:r>
                </m:den>
              </m:f>
            </m:e>
          </m:d>
        </m:oMath>
      </m:oMathPara>
    </w:p>
    <w:p w:rsidR="0078398B"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0,7623</m:t>
          </m:r>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Para obtener el valor de b2 concluimos que</w:t>
      </w:r>
    </w:p>
    <w:p w:rsidR="0078398B" w:rsidRDefault="0078398B"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x(t)media=</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den>
          </m:f>
        </m:oMath>
      </m:oMathPara>
    </w:p>
    <w:p w:rsidR="0078398B" w:rsidRPr="00E65656" w:rsidRDefault="00CE4B32" w:rsidP="0078398B">
      <w:pPr>
        <w:spacing w:line="360"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106,675=</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0,7623</m:t>
              </m:r>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den>
          </m:f>
        </m:oMath>
      </m:oMathPara>
    </w:p>
    <w:p w:rsidR="0078398B" w:rsidRPr="009569F2"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=0,0046</m:t>
          </m:r>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Ya tenemos todos los valores para construir el modelo presa depredador:</w:t>
      </w:r>
    </w:p>
    <w:p w:rsidR="0078398B" w:rsidRDefault="0078398B" w:rsidP="0078398B">
      <w:pPr>
        <w:spacing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=129,6; 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 xml:space="preserve">=20,4;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=0,3867;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 xml:space="preserve">0,0036;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 xml:space="preserve">0,7623;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=0,0046</m:t>
        </m:r>
      </m:oMath>
      <w:r w:rsidR="00DA73C2">
        <w:rPr>
          <w:rFonts w:ascii="Times New Roman" w:eastAsiaTheme="minorEastAsia" w:hAnsi="Times New Roman" w:cs="Times New Roman"/>
          <w:sz w:val="24"/>
          <w:szCs w:val="24"/>
        </w:rPr>
        <w:t xml:space="preserve"> </w:t>
      </w: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Por tanto, obtenemos el siguiente punto de equilibrio si consideramos x</w:t>
      </w:r>
      <w:r w:rsidR="003F70E9">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(t)=0 e y</w:t>
      </w:r>
      <w:r w:rsidR="003F70E9">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(t) =0:</w:t>
      </w:r>
    </w:p>
    <w:p w:rsidR="0078398B" w:rsidRPr="004C7853"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129,6 , 20,4</m:t>
              </m:r>
            </m:e>
          </m:d>
        </m:oMath>
      </m:oMathPara>
    </w:p>
    <w:p w:rsidR="0078398B" w:rsidRPr="004C7853"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0,0</m:t>
              </m:r>
            </m:e>
          </m:d>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Estos puntos son las soluciones constantes, las obtenidas al resolver el sistema inicial</w:t>
      </w:r>
    </w:p>
    <w:p w:rsidR="0078398B" w:rsidRPr="00822779" w:rsidRDefault="00C0488D" w:rsidP="0078398B">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=0</m:t>
          </m:r>
        </m:oMath>
      </m:oMathPara>
    </w:p>
    <w:p w:rsidR="0078398B" w:rsidRDefault="0078398B" w:rsidP="0078398B">
      <w:pPr>
        <w:spacing w:line="360" w:lineRule="auto"/>
        <w:jc w:val="both"/>
        <w:rPr>
          <w:rFonts w:ascii="Times New Roman" w:eastAsiaTheme="minorEastAsia" w:hAnsi="Times New Roman" w:cs="Times New Roman"/>
          <w:sz w:val="24"/>
          <w:szCs w:val="24"/>
        </w:rPr>
      </w:pPr>
      <m:oMathPara>
        <m:oMathParaPr>
          <m:jc m:val="center"/>
        </m:oMathParaPr>
        <m:oMath>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=0</m:t>
          </m:r>
        </m:oMath>
      </m:oMathPara>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Podemos escribir nuestra ecuación del modelo presa depredador en el sector vivienda de la siguiente forma:</w:t>
      </w:r>
    </w:p>
    <w:p w:rsidR="0078398B" w:rsidRPr="007E75D0" w:rsidRDefault="00C0488D" w:rsidP="0078398B">
      <w:pPr>
        <w:spacing w:line="360" w:lineRule="auto"/>
        <w:jc w:val="both"/>
        <w:rPr>
          <w:oMath/>
          <w:rFonts w:ascii="Cambria Math" w:eastAsiaTheme="minorEastAsia" w:hAnsi="Cambria Math" w:cs="Times New Roman"/>
          <w:sz w:val="24"/>
          <w:szCs w:val="24"/>
        </w:rPr>
      </w:pPr>
      <m:oMathPara>
        <m:oMath>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r>
                    <w:rPr>
                      <w:rFonts w:ascii="Cambria Math" w:eastAsiaTheme="minorEastAsia" w:hAnsi="Cambria Math" w:cs="Times New Roman"/>
                      <w:sz w:val="24"/>
                      <w:szCs w:val="24"/>
                    </w:rPr>
                    <m:t>x' (t)=0,3867(t)-0,0036x(t)y(t);              x(0)=129,6</m:t>
                  </m:r>
                </m:e>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m:t>
                      </m:r>
                    </m:sup>
                  </m:s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=-0.7623y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+0,0046x</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      y</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=20,4</m:t>
                  </m:r>
                </m:e>
              </m:eqArr>
            </m:e>
          </m:d>
        </m:oMath>
      </m:oMathPara>
    </w:p>
    <w:p w:rsidR="00366CDB" w:rsidRDefault="00366CDB" w:rsidP="0078398B">
      <w:pPr>
        <w:spacing w:line="360" w:lineRule="auto"/>
        <w:jc w:val="both"/>
        <w:rPr>
          <w:rFonts w:ascii="Times New Roman" w:eastAsiaTheme="minorEastAsia" w:hAnsi="Times New Roman" w:cs="Times New Roman"/>
          <w:sz w:val="24"/>
          <w:szCs w:val="24"/>
        </w:rPr>
      </w:pP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Así, introducimos las funciones en </w:t>
      </w:r>
      <w:r w:rsidR="00EA2505">
        <w:rPr>
          <w:rFonts w:ascii="Times New Roman" w:eastAsiaTheme="minorEastAsia" w:hAnsi="Times New Roman" w:cs="Times New Roman"/>
          <w:sz w:val="24"/>
          <w:szCs w:val="24"/>
        </w:rPr>
        <w:t>Wolfram Mathematica®</w:t>
      </w:r>
      <w:r>
        <w:rPr>
          <w:rFonts w:ascii="Times New Roman" w:eastAsiaTheme="minorEastAsia" w:hAnsi="Times New Roman" w:cs="Times New Roman"/>
          <w:sz w:val="24"/>
          <w:szCs w:val="24"/>
        </w:rPr>
        <w:t xml:space="preserve"> y aplicamos el método ya estudiado de Runge-Kutta con los valores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 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l</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y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 </m:t>
        </m:r>
      </m:oMath>
      <w:r>
        <w:rPr>
          <w:rFonts w:ascii="Times New Roman" w:eastAsiaTheme="minorEastAsia" w:hAnsi="Times New Roman" w:cs="Times New Roman"/>
          <w:sz w:val="24"/>
          <w:szCs w:val="24"/>
        </w:rPr>
        <w:t>que hemos expuesto con anterioridad:</w:t>
      </w:r>
    </w:p>
    <w:p w:rsidR="00366CDB" w:rsidRDefault="00366CDB" w:rsidP="0078398B">
      <w:pPr>
        <w:spacing w:line="360" w:lineRule="auto"/>
        <w:jc w:val="both"/>
        <w:rPr>
          <w:rFonts w:ascii="Times New Roman" w:eastAsiaTheme="minorEastAsia" w:hAnsi="Times New Roman" w:cs="Times New Roman"/>
          <w:sz w:val="24"/>
          <w:szCs w:val="24"/>
        </w:rPr>
      </w:pPr>
    </w:p>
    <w:bookmarkEnd w:id="22"/>
    <w:p w:rsidR="0078398B" w:rsidRDefault="00CE4B32" w:rsidP="0078398B">
      <w:pPr>
        <w:spacing w:line="360" w:lineRule="auto"/>
        <w:jc w:val="both"/>
        <w:rPr>
          <w:rFonts w:ascii="Times New Roman" w:eastAsiaTheme="minorEastAsia" w:hAnsi="Times New Roman" w:cs="Times New Roman"/>
        </w:rPr>
      </w:pPr>
      <w:r>
        <w:rPr>
          <w:rFonts w:ascii="Times New Roman" w:eastAsiaTheme="minorEastAsia" w:hAnsi="Times New Roman" w:cs="Times New Roman"/>
          <w:noProof/>
          <w:lang w:eastAsia="es-ES"/>
        </w:rPr>
        <w:drawing>
          <wp:inline distT="0" distB="0" distL="0" distR="0">
            <wp:extent cx="5399111" cy="2610453"/>
            <wp:effectExtent l="19050" t="0" r="0" b="0"/>
            <wp:docPr id="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b="53348"/>
                    <a:stretch>
                      <a:fillRect/>
                    </a:stretch>
                  </pic:blipFill>
                  <pic:spPr bwMode="auto">
                    <a:xfrm>
                      <a:off x="0" y="0"/>
                      <a:ext cx="5399111" cy="2610453"/>
                    </a:xfrm>
                    <a:prstGeom prst="rect">
                      <a:avLst/>
                    </a:prstGeom>
                    <a:noFill/>
                    <a:ln w="9525">
                      <a:noFill/>
                      <a:miter lim="800000"/>
                      <a:headEnd/>
                      <a:tailEnd/>
                    </a:ln>
                  </pic:spPr>
                </pic:pic>
              </a:graphicData>
            </a:graphic>
          </wp:inline>
        </w:drawing>
      </w:r>
    </w:p>
    <w:p w:rsidR="00807F13" w:rsidRDefault="00366CDB" w:rsidP="000B425E">
      <w:pPr>
        <w:spacing w:line="360" w:lineRule="auto"/>
        <w:jc w:val="both"/>
        <w:rPr>
          <w:rFonts w:ascii="Times New Roman" w:eastAsiaTheme="minorEastAsia" w:hAnsi="Times New Roman" w:cs="Times New Roman"/>
          <w:sz w:val="24"/>
          <w:szCs w:val="24"/>
        </w:rPr>
      </w:pPr>
      <w:r w:rsidRPr="00366CDB">
        <w:rPr>
          <w:rFonts w:ascii="Times New Roman" w:eastAsiaTheme="minorEastAsia" w:hAnsi="Times New Roman" w:cs="Times New Roman"/>
          <w:noProof/>
          <w:sz w:val="24"/>
          <w:szCs w:val="24"/>
          <w:lang w:eastAsia="es-ES"/>
        </w:rPr>
        <w:lastRenderedPageBreak/>
        <w:drawing>
          <wp:inline distT="0" distB="0" distL="0" distR="0">
            <wp:extent cx="5399111" cy="3070746"/>
            <wp:effectExtent l="19050" t="0" r="0" b="0"/>
            <wp:docPr id="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t="45122"/>
                    <a:stretch>
                      <a:fillRect/>
                    </a:stretch>
                  </pic:blipFill>
                  <pic:spPr bwMode="auto">
                    <a:xfrm>
                      <a:off x="0" y="0"/>
                      <a:ext cx="5399111" cy="3070746"/>
                    </a:xfrm>
                    <a:prstGeom prst="rect">
                      <a:avLst/>
                    </a:prstGeom>
                    <a:noFill/>
                    <a:ln w="9525">
                      <a:noFill/>
                      <a:miter lim="800000"/>
                      <a:headEnd/>
                      <a:tailEnd/>
                    </a:ln>
                  </pic:spPr>
                </pic:pic>
              </a:graphicData>
            </a:graphic>
          </wp:inline>
        </w:drawing>
      </w:r>
    </w:p>
    <w:p w:rsidR="00366CDB" w:rsidRPr="00366CDB" w:rsidRDefault="00366CDB" w:rsidP="000B425E">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5.2.1.</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Programación del problema en cuestión con </w:t>
      </w:r>
      <w:r w:rsidR="00EA2505">
        <w:rPr>
          <w:rFonts w:ascii="Times New Roman" w:eastAsiaTheme="minorEastAsia" w:hAnsi="Times New Roman" w:cs="Times New Roman"/>
          <w:i/>
          <w:sz w:val="24"/>
          <w:szCs w:val="24"/>
        </w:rPr>
        <w:t>Wolfram Mathematica®</w:t>
      </w:r>
      <w:r>
        <w:rPr>
          <w:rFonts w:ascii="Times New Roman" w:eastAsiaTheme="minorEastAsia" w:hAnsi="Times New Roman" w:cs="Times New Roman"/>
          <w:i/>
          <w:sz w:val="24"/>
          <w:szCs w:val="24"/>
        </w:rPr>
        <w:t xml:space="preserve"> </w:t>
      </w:r>
      <w:r w:rsidRPr="00131AAE">
        <w:rPr>
          <w:rFonts w:ascii="Times New Roman" w:eastAsiaTheme="minorEastAsia" w:hAnsi="Times New Roman" w:cs="Times New Roman"/>
          <w:i/>
          <w:sz w:val="24"/>
          <w:szCs w:val="24"/>
        </w:rPr>
        <w:t>(Elaboración propia).</w:t>
      </w:r>
    </w:p>
    <w:p w:rsidR="00366CDB" w:rsidRDefault="00366CDB" w:rsidP="000B425E">
      <w:pPr>
        <w:spacing w:line="360" w:lineRule="auto"/>
        <w:jc w:val="both"/>
        <w:rPr>
          <w:rFonts w:ascii="Times New Roman" w:eastAsiaTheme="minorEastAsia" w:hAnsi="Times New Roman" w:cs="Times New Roman"/>
          <w:sz w:val="24"/>
          <w:szCs w:val="24"/>
        </w:rPr>
      </w:pPr>
    </w:p>
    <w:p w:rsidR="000B425E" w:rsidRDefault="0078398B" w:rsidP="000B425E">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Procedemos a construir la gráfica que representa la evolución de las construcciones de viviendas (oferta de viviendas)</w:t>
      </w:r>
      <w:r w:rsidR="00125FC6">
        <w:rPr>
          <w:rFonts w:ascii="Times New Roman" w:eastAsiaTheme="minorEastAsia" w:hAnsi="Times New Roman" w:cs="Times New Roman"/>
          <w:sz w:val="24"/>
          <w:szCs w:val="24"/>
        </w:rPr>
        <w:t xml:space="preserve"> y d</w:t>
      </w:r>
      <w:r>
        <w:rPr>
          <w:rFonts w:ascii="Times New Roman" w:eastAsiaTheme="minorEastAsia" w:hAnsi="Times New Roman" w:cs="Times New Roman"/>
          <w:sz w:val="24"/>
          <w:szCs w:val="24"/>
        </w:rPr>
        <w:t>e igual manera construimos la gráfica que representa la evolución de las compras de viviendas (demanda de viviendas)</w:t>
      </w:r>
      <w:r w:rsidR="00125FC6">
        <w:rPr>
          <w:rFonts w:ascii="Times New Roman" w:eastAsiaTheme="minorEastAsia" w:hAnsi="Times New Roman" w:cs="Times New Roman"/>
          <w:sz w:val="24"/>
          <w:szCs w:val="24"/>
        </w:rPr>
        <w:t>.</w:t>
      </w:r>
    </w:p>
    <w:p w:rsidR="00366CDB" w:rsidRPr="000B425E" w:rsidRDefault="00366CDB" w:rsidP="000B425E">
      <w:pPr>
        <w:spacing w:line="360" w:lineRule="auto"/>
        <w:jc w:val="both"/>
        <w:rPr>
          <w:rFonts w:ascii="Times New Roman" w:eastAsiaTheme="minorEastAsia" w:hAnsi="Times New Roman" w:cs="Times New Roman"/>
          <w:sz w:val="24"/>
          <w:szCs w:val="24"/>
        </w:rPr>
      </w:pPr>
    </w:p>
    <w:p w:rsidR="0078398B" w:rsidRDefault="00CE4B32" w:rsidP="000B425E">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es-ES"/>
        </w:rPr>
        <w:drawing>
          <wp:inline distT="0" distB="0" distL="0" distR="0">
            <wp:extent cx="5543550" cy="1600200"/>
            <wp:effectExtent l="19050" t="0" r="0" b="0"/>
            <wp:docPr id="2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r="3642" b="62500"/>
                    <a:stretch>
                      <a:fillRect/>
                    </a:stretch>
                  </pic:blipFill>
                  <pic:spPr bwMode="auto">
                    <a:xfrm>
                      <a:off x="0" y="0"/>
                      <a:ext cx="5543550" cy="1600200"/>
                    </a:xfrm>
                    <a:prstGeom prst="rect">
                      <a:avLst/>
                    </a:prstGeom>
                    <a:noFill/>
                    <a:ln w="9525">
                      <a:noFill/>
                      <a:miter lim="800000"/>
                      <a:headEnd/>
                      <a:tailEnd/>
                    </a:ln>
                  </pic:spPr>
                </pic:pic>
              </a:graphicData>
            </a:graphic>
          </wp:inline>
        </w:drawing>
      </w:r>
    </w:p>
    <w:p w:rsidR="00366CDB" w:rsidRDefault="00366CDB" w:rsidP="00125FC6">
      <w:pPr>
        <w:spacing w:line="360" w:lineRule="auto"/>
        <w:jc w:val="both"/>
        <w:rPr>
          <w:rFonts w:ascii="Times New Roman" w:eastAsiaTheme="minorEastAsia" w:hAnsi="Times New Roman" w:cs="Times New Roman"/>
          <w:sz w:val="24"/>
          <w:szCs w:val="24"/>
        </w:rPr>
      </w:pPr>
      <w:r w:rsidRPr="00366CDB">
        <w:rPr>
          <w:rFonts w:ascii="Times New Roman" w:eastAsiaTheme="minorEastAsia" w:hAnsi="Times New Roman" w:cs="Times New Roman"/>
          <w:noProof/>
          <w:sz w:val="24"/>
          <w:szCs w:val="24"/>
          <w:lang w:eastAsia="es-ES"/>
        </w:rPr>
        <w:lastRenderedPageBreak/>
        <w:drawing>
          <wp:inline distT="0" distB="0" distL="0" distR="0">
            <wp:extent cx="5097591" cy="2634018"/>
            <wp:effectExtent l="19050" t="0" r="7809" b="0"/>
            <wp:docPr id="3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t="38141"/>
                    <a:stretch>
                      <a:fillRect/>
                    </a:stretch>
                  </pic:blipFill>
                  <pic:spPr bwMode="auto">
                    <a:xfrm>
                      <a:off x="0" y="0"/>
                      <a:ext cx="5097591" cy="2634018"/>
                    </a:xfrm>
                    <a:prstGeom prst="rect">
                      <a:avLst/>
                    </a:prstGeom>
                    <a:noFill/>
                    <a:ln w="9525">
                      <a:noFill/>
                      <a:miter lim="800000"/>
                      <a:headEnd/>
                      <a:tailEnd/>
                    </a:ln>
                  </pic:spPr>
                </pic:pic>
              </a:graphicData>
            </a:graphic>
          </wp:inline>
        </w:drawing>
      </w:r>
    </w:p>
    <w:p w:rsidR="00366CDB" w:rsidRDefault="00366CDB" w:rsidP="00125FC6">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5.2.2.</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Gráfica que muestra la oferta y la demanda empleando el método de Runge-Kutta para el modelo de Lotka-Volterra (rojo: oferta; azul: demanda). </w:t>
      </w:r>
      <w:r w:rsidRPr="00131AAE">
        <w:rPr>
          <w:rFonts w:ascii="Times New Roman" w:eastAsiaTheme="minorEastAsia" w:hAnsi="Times New Roman" w:cs="Times New Roman"/>
          <w:i/>
          <w:sz w:val="24"/>
          <w:szCs w:val="24"/>
        </w:rPr>
        <w:t>(Elaboración propia).</w:t>
      </w:r>
    </w:p>
    <w:p w:rsidR="00366CDB" w:rsidRPr="00366CDB" w:rsidRDefault="00366CDB" w:rsidP="00125FC6">
      <w:pPr>
        <w:spacing w:line="360" w:lineRule="auto"/>
        <w:jc w:val="both"/>
        <w:rPr>
          <w:rFonts w:ascii="Times New Roman" w:eastAsiaTheme="minorEastAsia" w:hAnsi="Times New Roman" w:cs="Times New Roman"/>
          <w:i/>
          <w:sz w:val="24"/>
          <w:szCs w:val="24"/>
        </w:rPr>
      </w:pPr>
    </w:p>
    <w:p w:rsidR="0078398B" w:rsidRDefault="0078398B" w:rsidP="00125FC6">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Es el momento de introducir los datos de la tabla creada, referida a construcciones y compras de viviendas con los que obtenemos los gráficos de la situación</w:t>
      </w:r>
      <w:r w:rsidR="00125FC6">
        <w:rPr>
          <w:rFonts w:ascii="Times New Roman" w:eastAsiaTheme="minorEastAsia" w:hAnsi="Times New Roman" w:cs="Times New Roman"/>
          <w:sz w:val="24"/>
          <w:szCs w:val="24"/>
        </w:rPr>
        <w:t>:</w:t>
      </w:r>
    </w:p>
    <w:p w:rsidR="00366CDB" w:rsidRDefault="00366CDB" w:rsidP="00125FC6">
      <w:pPr>
        <w:spacing w:line="360" w:lineRule="auto"/>
        <w:jc w:val="both"/>
        <w:rPr>
          <w:rFonts w:ascii="Times New Roman" w:eastAsiaTheme="minorEastAsia" w:hAnsi="Times New Roman" w:cs="Times New Roman"/>
          <w:noProof/>
          <w:sz w:val="24"/>
          <w:szCs w:val="24"/>
          <w:lang w:eastAsia="es-ES"/>
        </w:rPr>
      </w:pPr>
      <w:r w:rsidRPr="00366CDB">
        <w:rPr>
          <w:rFonts w:ascii="Times New Roman" w:eastAsiaTheme="minorEastAsia" w:hAnsi="Times New Roman" w:cs="Times New Roman"/>
          <w:noProof/>
          <w:sz w:val="24"/>
          <w:szCs w:val="24"/>
          <w:lang w:eastAsia="es-ES"/>
        </w:rPr>
        <w:drawing>
          <wp:inline distT="0" distB="0" distL="0" distR="0">
            <wp:extent cx="5543550" cy="2641752"/>
            <wp:effectExtent l="19050" t="0" r="0" b="0"/>
            <wp:docPr id="3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r="-2827" b="48256"/>
                    <a:stretch>
                      <a:fillRect/>
                    </a:stretch>
                  </pic:blipFill>
                  <pic:spPr bwMode="auto">
                    <a:xfrm>
                      <a:off x="0" y="0"/>
                      <a:ext cx="5543550" cy="2641752"/>
                    </a:xfrm>
                    <a:prstGeom prst="rect">
                      <a:avLst/>
                    </a:prstGeom>
                    <a:noFill/>
                    <a:ln w="9525">
                      <a:noFill/>
                      <a:miter lim="800000"/>
                      <a:headEnd/>
                      <a:tailEnd/>
                    </a:ln>
                  </pic:spPr>
                </pic:pic>
              </a:graphicData>
            </a:graphic>
          </wp:inline>
        </w:drawing>
      </w:r>
    </w:p>
    <w:p w:rsidR="0078398B" w:rsidRDefault="00CE4B32" w:rsidP="0078398B">
      <w:pPr>
        <w:spacing w:line="360" w:lineRule="auto"/>
        <w:jc w:val="both"/>
        <w:rPr>
          <w:rFonts w:ascii="Times New Roman" w:eastAsiaTheme="minorEastAsia" w:hAnsi="Times New Roman" w:cs="Times New Roman"/>
          <w:noProof/>
          <w:sz w:val="24"/>
          <w:szCs w:val="24"/>
          <w:lang w:eastAsia="es-ES"/>
        </w:rPr>
      </w:pPr>
      <w:r>
        <w:rPr>
          <w:rFonts w:ascii="Times New Roman" w:eastAsiaTheme="minorEastAsia" w:hAnsi="Times New Roman" w:cs="Times New Roman"/>
          <w:noProof/>
          <w:sz w:val="24"/>
          <w:szCs w:val="24"/>
          <w:lang w:eastAsia="es-ES"/>
        </w:rPr>
        <w:lastRenderedPageBreak/>
        <w:drawing>
          <wp:inline distT="0" distB="0" distL="0" distR="0">
            <wp:extent cx="5097780" cy="2476500"/>
            <wp:effectExtent l="19050" t="0" r="7620" b="0"/>
            <wp:docPr id="2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t="51493" r="3180"/>
                    <a:stretch>
                      <a:fillRect/>
                    </a:stretch>
                  </pic:blipFill>
                  <pic:spPr bwMode="auto">
                    <a:xfrm>
                      <a:off x="0" y="0"/>
                      <a:ext cx="5097780" cy="2476500"/>
                    </a:xfrm>
                    <a:prstGeom prst="rect">
                      <a:avLst/>
                    </a:prstGeom>
                    <a:noFill/>
                    <a:ln w="9525">
                      <a:noFill/>
                      <a:miter lim="800000"/>
                      <a:headEnd/>
                      <a:tailEnd/>
                    </a:ln>
                  </pic:spPr>
                </pic:pic>
              </a:graphicData>
            </a:graphic>
          </wp:inline>
        </w:drawing>
      </w:r>
    </w:p>
    <w:p w:rsidR="00DA73C2" w:rsidRPr="00CE4B32" w:rsidRDefault="00807F13" w:rsidP="000B425E">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5.2.3.</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Gráfica que muestra los valores </w:t>
      </w:r>
      <w:r w:rsidR="00CE4B32">
        <w:rPr>
          <w:rFonts w:ascii="Times New Roman" w:eastAsiaTheme="minorEastAsia" w:hAnsi="Times New Roman" w:cs="Times New Roman"/>
          <w:i/>
          <w:sz w:val="24"/>
          <w:szCs w:val="24"/>
        </w:rPr>
        <w:t>estimados</w:t>
      </w:r>
      <w:r>
        <w:rPr>
          <w:rFonts w:ascii="Times New Roman" w:eastAsiaTheme="minorEastAsia" w:hAnsi="Times New Roman" w:cs="Times New Roman"/>
          <w:i/>
          <w:sz w:val="24"/>
          <w:szCs w:val="24"/>
        </w:rPr>
        <w:t xml:space="preserve"> de la oferta y la demanda (rojo: oferta; azul: demanda). </w:t>
      </w:r>
      <w:r w:rsidRPr="00131AAE">
        <w:rPr>
          <w:rFonts w:ascii="Times New Roman" w:eastAsiaTheme="minorEastAsia" w:hAnsi="Times New Roman" w:cs="Times New Roman"/>
          <w:i/>
          <w:sz w:val="24"/>
          <w:szCs w:val="24"/>
        </w:rPr>
        <w:t>(Elaboración propia).</w:t>
      </w:r>
    </w:p>
    <w:p w:rsidR="00802D59" w:rsidRDefault="000B425E" w:rsidP="000B425E">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El siguiente</w:t>
      </w:r>
      <w:r w:rsidR="00CE4B32">
        <w:rPr>
          <w:rFonts w:ascii="Times New Roman" w:eastAsiaTheme="minorEastAsia" w:hAnsi="Times New Roman" w:cs="Times New Roman"/>
          <w:sz w:val="24"/>
          <w:szCs w:val="24"/>
        </w:rPr>
        <w:t xml:space="preserve"> gráfico muestra los datos estimado</w:t>
      </w:r>
      <w:r>
        <w:rPr>
          <w:rFonts w:ascii="Times New Roman" w:eastAsiaTheme="minorEastAsia" w:hAnsi="Times New Roman" w:cs="Times New Roman"/>
          <w:sz w:val="24"/>
          <w:szCs w:val="24"/>
        </w:rPr>
        <w:t xml:space="preserve">s y los datos obtenidos utilizando el método de Runge-Kutta. Podemos comprobar </w:t>
      </w:r>
      <w:r w:rsidR="00CE4B32">
        <w:rPr>
          <w:rFonts w:ascii="Times New Roman" w:eastAsiaTheme="minorEastAsia" w:hAnsi="Times New Roman" w:cs="Times New Roman"/>
          <w:sz w:val="24"/>
          <w:szCs w:val="24"/>
        </w:rPr>
        <w:t>que los datos estimados</w:t>
      </w:r>
      <w:r w:rsidR="00802D59">
        <w:rPr>
          <w:rFonts w:ascii="Times New Roman" w:eastAsiaTheme="minorEastAsia" w:hAnsi="Times New Roman" w:cs="Times New Roman"/>
          <w:sz w:val="24"/>
          <w:szCs w:val="24"/>
        </w:rPr>
        <w:t xml:space="preserve"> superan a los datos en los primeros años. Ello es debido a que no ha existido otro momento en esos años en los que hayan bajado tanto el número de oferta y de demanda de inmuebles. El modelo nos da una visión puramente matemática, pero se compagina con la situación económica real. Igualmente, no es descabellado esperar una futura elevación de las compras y viviendas de inmuebles, ya que nos encontramos en un momento de recuperación económica, por lo que los datos </w:t>
      </w:r>
      <w:r w:rsidR="00CE4B32">
        <w:rPr>
          <w:rFonts w:ascii="Times New Roman" w:eastAsiaTheme="minorEastAsia" w:hAnsi="Times New Roman" w:cs="Times New Roman"/>
          <w:sz w:val="24"/>
          <w:szCs w:val="24"/>
        </w:rPr>
        <w:t>estimados</w:t>
      </w:r>
      <w:r w:rsidR="00802D59">
        <w:rPr>
          <w:rFonts w:ascii="Times New Roman" w:eastAsiaTheme="minorEastAsia" w:hAnsi="Times New Roman" w:cs="Times New Roman"/>
          <w:sz w:val="24"/>
          <w:szCs w:val="24"/>
        </w:rPr>
        <w:t xml:space="preserve"> seguirán el ciclo marcado.</w:t>
      </w:r>
    </w:p>
    <w:p w:rsidR="00802D59" w:rsidRDefault="00366CDB" w:rsidP="00802D59">
      <w:pPr>
        <w:spacing w:line="360" w:lineRule="auto"/>
        <w:jc w:val="both"/>
        <w:rPr>
          <w:rFonts w:ascii="Times New Roman" w:eastAsiaTheme="minorEastAsia" w:hAnsi="Times New Roman" w:cs="Times New Roman"/>
          <w:sz w:val="24"/>
          <w:szCs w:val="24"/>
        </w:rPr>
      </w:pPr>
      <w:r w:rsidRPr="00366CDB">
        <w:rPr>
          <w:rFonts w:ascii="Times New Roman" w:eastAsiaTheme="minorEastAsia" w:hAnsi="Times New Roman" w:cs="Times New Roman"/>
          <w:noProof/>
          <w:sz w:val="24"/>
          <w:szCs w:val="24"/>
          <w:lang w:eastAsia="es-ES"/>
        </w:rPr>
        <w:drawing>
          <wp:inline distT="0" distB="0" distL="0" distR="0">
            <wp:extent cx="3317208" cy="2266950"/>
            <wp:effectExtent l="19050" t="0" r="0" b="0"/>
            <wp:docPr id="3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3338880" cy="2281761"/>
                    </a:xfrm>
                    <a:prstGeom prst="rect">
                      <a:avLst/>
                    </a:prstGeom>
                    <a:noFill/>
                    <a:ln w="9525">
                      <a:noFill/>
                      <a:miter lim="800000"/>
                      <a:headEnd/>
                      <a:tailEnd/>
                    </a:ln>
                  </pic:spPr>
                </pic:pic>
              </a:graphicData>
            </a:graphic>
          </wp:inline>
        </w:drawing>
      </w:r>
    </w:p>
    <w:p w:rsidR="00807F13" w:rsidRPr="00807F13" w:rsidRDefault="00807F13" w:rsidP="00807F13">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5.2.4.</w:t>
      </w:r>
      <w:r w:rsidRPr="00131AAE">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 xml:space="preserve">Gráfica conjunta de la Figura 5.2.2 y la Figura 5.2.3.(rojo: oferta; azul: demanda). </w:t>
      </w:r>
      <w:r w:rsidRPr="00131AAE">
        <w:rPr>
          <w:rFonts w:ascii="Times New Roman" w:eastAsiaTheme="minorEastAsia" w:hAnsi="Times New Roman" w:cs="Times New Roman"/>
          <w:i/>
          <w:sz w:val="24"/>
          <w:szCs w:val="24"/>
        </w:rPr>
        <w:t>(Elaboración propia).</w:t>
      </w:r>
    </w:p>
    <w:p w:rsidR="0078398B" w:rsidRDefault="006E6586"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Expresaremos</w:t>
      </w:r>
      <w:r w:rsidR="0078398B">
        <w:rPr>
          <w:rFonts w:ascii="Times New Roman" w:eastAsiaTheme="minorEastAsia" w:hAnsi="Times New Roman" w:cs="Times New Roman"/>
          <w:sz w:val="24"/>
          <w:szCs w:val="24"/>
        </w:rPr>
        <w:t xml:space="preserve"> la órbita que representa la oferta y la demanda de viviendas, </w:t>
      </w:r>
      <w:r>
        <w:rPr>
          <w:rFonts w:ascii="Times New Roman" w:eastAsiaTheme="minorEastAsia" w:hAnsi="Times New Roman" w:cs="Times New Roman"/>
          <w:sz w:val="24"/>
          <w:szCs w:val="24"/>
        </w:rPr>
        <w:t xml:space="preserve">la </w:t>
      </w:r>
      <w:r w:rsidR="0078398B">
        <w:rPr>
          <w:rFonts w:ascii="Times New Roman" w:eastAsiaTheme="minorEastAsia" w:hAnsi="Times New Roman" w:cs="Times New Roman"/>
          <w:sz w:val="24"/>
          <w:szCs w:val="24"/>
        </w:rPr>
        <w:t>mostramos a continuación. El eje x muestra las construcciones y el eje y las compras de viviendas (recordamos que expresamos las cantidades en miles de viviendas)</w:t>
      </w:r>
      <w:r w:rsidR="00125FC6">
        <w:rPr>
          <w:rFonts w:ascii="Times New Roman" w:eastAsiaTheme="minorEastAsia" w:hAnsi="Times New Roman" w:cs="Times New Roman"/>
          <w:sz w:val="24"/>
          <w:szCs w:val="24"/>
        </w:rPr>
        <w:t xml:space="preserve"> y punteamos los datos de nuestro estudio.</w:t>
      </w:r>
    </w:p>
    <w:p w:rsidR="00366CDB" w:rsidRDefault="00366CDB" w:rsidP="0078398B">
      <w:pPr>
        <w:spacing w:line="360" w:lineRule="auto"/>
        <w:jc w:val="both"/>
        <w:rPr>
          <w:rFonts w:ascii="Times New Roman" w:eastAsiaTheme="minorEastAsia" w:hAnsi="Times New Roman" w:cs="Times New Roman"/>
          <w:sz w:val="24"/>
          <w:szCs w:val="24"/>
        </w:rPr>
      </w:pPr>
    </w:p>
    <w:p w:rsidR="0078398B" w:rsidRDefault="00366CDB" w:rsidP="00802D59">
      <w:pPr>
        <w:spacing w:line="360" w:lineRule="auto"/>
        <w:jc w:val="both"/>
        <w:rPr>
          <w:rFonts w:ascii="Times New Roman" w:eastAsiaTheme="minorEastAsia" w:hAnsi="Times New Roman" w:cs="Times New Roman"/>
          <w:sz w:val="24"/>
          <w:szCs w:val="24"/>
        </w:rPr>
      </w:pPr>
      <w:bookmarkStart w:id="23" w:name="_GoBack"/>
      <w:bookmarkEnd w:id="23"/>
      <w:r>
        <w:rPr>
          <w:rFonts w:ascii="Times New Roman" w:eastAsiaTheme="minorEastAsia" w:hAnsi="Times New Roman" w:cs="Times New Roman"/>
          <w:noProof/>
          <w:sz w:val="24"/>
          <w:szCs w:val="24"/>
          <w:lang w:eastAsia="es-ES"/>
        </w:rPr>
        <w:drawing>
          <wp:inline distT="0" distB="0" distL="0" distR="0">
            <wp:extent cx="5400040" cy="4602445"/>
            <wp:effectExtent l="19050" t="0" r="0" b="0"/>
            <wp:docPr id="2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a:stretch>
                      <a:fillRect/>
                    </a:stretch>
                  </pic:blipFill>
                  <pic:spPr bwMode="auto">
                    <a:xfrm>
                      <a:off x="0" y="0"/>
                      <a:ext cx="5400040" cy="4602445"/>
                    </a:xfrm>
                    <a:prstGeom prst="rect">
                      <a:avLst/>
                    </a:prstGeom>
                    <a:noFill/>
                    <a:ln w="9525">
                      <a:noFill/>
                      <a:miter lim="800000"/>
                      <a:headEnd/>
                      <a:tailEnd/>
                    </a:ln>
                  </pic:spPr>
                </pic:pic>
              </a:graphicData>
            </a:graphic>
          </wp:inline>
        </w:drawing>
      </w:r>
    </w:p>
    <w:p w:rsidR="00807F13" w:rsidRPr="00807F13" w:rsidRDefault="00807F13" w:rsidP="00807F13">
      <w:pPr>
        <w:spacing w:line="360" w:lineRule="auto"/>
        <w:jc w:val="both"/>
        <w:rPr>
          <w:rFonts w:ascii="Times New Roman" w:eastAsiaTheme="minorEastAsia" w:hAnsi="Times New Roman" w:cs="Times New Roman"/>
          <w:i/>
          <w:sz w:val="24"/>
          <w:szCs w:val="24"/>
        </w:rPr>
      </w:pPr>
      <w:r w:rsidRPr="00131AAE">
        <w:rPr>
          <w:rFonts w:ascii="Times New Roman" w:eastAsiaTheme="minorEastAsia" w:hAnsi="Times New Roman" w:cs="Times New Roman"/>
          <w:i/>
          <w:sz w:val="24"/>
          <w:szCs w:val="24"/>
        </w:rPr>
        <w:t xml:space="preserve">Figura </w:t>
      </w:r>
      <w:r>
        <w:rPr>
          <w:rFonts w:ascii="Times New Roman" w:eastAsiaTheme="minorEastAsia" w:hAnsi="Times New Roman" w:cs="Times New Roman"/>
          <w:i/>
          <w:sz w:val="24"/>
          <w:szCs w:val="24"/>
        </w:rPr>
        <w:t xml:space="preserve">5.2.5. Plano fase y punteo de los datos </w:t>
      </w:r>
      <w:r w:rsidR="00CE4B32">
        <w:rPr>
          <w:rFonts w:ascii="Times New Roman" w:eastAsiaTheme="minorEastAsia" w:hAnsi="Times New Roman" w:cs="Times New Roman"/>
          <w:i/>
          <w:sz w:val="24"/>
          <w:szCs w:val="24"/>
        </w:rPr>
        <w:t>estimado</w:t>
      </w:r>
      <w:r>
        <w:rPr>
          <w:rFonts w:ascii="Times New Roman" w:eastAsiaTheme="minorEastAsia" w:hAnsi="Times New Roman" w:cs="Times New Roman"/>
          <w:i/>
          <w:sz w:val="24"/>
          <w:szCs w:val="24"/>
        </w:rPr>
        <w:t xml:space="preserve">s de oferta y demanda. (Eje X: oferta, eje Y: demanda). </w:t>
      </w:r>
      <w:r w:rsidRPr="00131AAE">
        <w:rPr>
          <w:rFonts w:ascii="Times New Roman" w:eastAsiaTheme="minorEastAsia" w:hAnsi="Times New Roman" w:cs="Times New Roman"/>
          <w:i/>
          <w:sz w:val="24"/>
          <w:szCs w:val="24"/>
        </w:rPr>
        <w:t>(Elaboración propia).</w:t>
      </w:r>
    </w:p>
    <w:p w:rsidR="00366CDB" w:rsidRDefault="00366CDB" w:rsidP="0078398B">
      <w:pPr>
        <w:spacing w:line="360" w:lineRule="auto"/>
        <w:jc w:val="both"/>
        <w:rPr>
          <w:rFonts w:ascii="Times New Roman" w:eastAsiaTheme="minorEastAsia" w:hAnsi="Times New Roman" w:cs="Times New Roman"/>
          <w:sz w:val="24"/>
          <w:szCs w:val="24"/>
        </w:rPr>
      </w:pPr>
    </w:p>
    <w:p w:rsidR="0078398B"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Podemos comprobar que se trata de una </w:t>
      </w:r>
      <w:r w:rsidR="00125FC6">
        <w:rPr>
          <w:rFonts w:ascii="Times New Roman" w:eastAsiaTheme="minorEastAsia" w:hAnsi="Times New Roman" w:cs="Times New Roman"/>
          <w:sz w:val="24"/>
          <w:szCs w:val="24"/>
        </w:rPr>
        <w:t xml:space="preserve">órbita </w:t>
      </w:r>
      <w:r>
        <w:rPr>
          <w:rFonts w:ascii="Times New Roman" w:eastAsiaTheme="minorEastAsia" w:hAnsi="Times New Roman" w:cs="Times New Roman"/>
          <w:sz w:val="24"/>
          <w:szCs w:val="24"/>
        </w:rPr>
        <w:t xml:space="preserve">que gira en torno al centro que se sitúa en el punto de equilibrio indicado </w:t>
      </w:r>
      <w:r w:rsidR="00125FC6">
        <w:rPr>
          <w:rFonts w:ascii="Times New Roman" w:eastAsiaTheme="minorEastAsia" w:hAnsi="Times New Roman" w:cs="Times New Roman"/>
          <w:sz w:val="24"/>
          <w:szCs w:val="24"/>
        </w:rPr>
        <w:t>anteriormente</w:t>
      </w:r>
      <w:r>
        <w:rPr>
          <w:rFonts w:ascii="Times New Roman" w:eastAsiaTheme="minorEastAsia" w:hAnsi="Times New Roman" w:cs="Times New Roman"/>
          <w:sz w:val="24"/>
          <w:szCs w:val="24"/>
        </w:rPr>
        <w:t xml:space="preserve"> donde la oferta y la demanda se mantendrían indefinidamente si los valores iniciales correspondiesen al punto de equilibrio</w:t>
      </w:r>
      <w:r w:rsidR="00125FC6">
        <w:rPr>
          <w:rFonts w:ascii="Times New Roman" w:eastAsiaTheme="minorEastAsia" w:hAnsi="Times New Roman" w:cs="Times New Roman"/>
          <w:sz w:val="24"/>
          <w:szCs w:val="24"/>
        </w:rPr>
        <w:t>.</w:t>
      </w:r>
    </w:p>
    <w:p w:rsidR="0078398B" w:rsidRPr="00095432" w:rsidRDefault="0078398B" w:rsidP="0078398B">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Situándose cada punto en las construcciones y compras que representan los datos de la tabla conforme cambia t. Así, cada punto está representado por las construcciones (eje x) y las compras (eje y) estando dentro de la órbita calculada por el modelo de Lotka Volterra y resuelto por el método de Runge-Kutta. Podemos observar que permanecen todos los datos dentro de la estimación proporcionada por este estudio matemático.</w:t>
      </w: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Pr>
        <w:spacing w:line="360" w:lineRule="auto"/>
        <w:jc w:val="both"/>
        <w:rPr>
          <w:rFonts w:ascii="Times New Roman" w:eastAsia="Times New Roman" w:hAnsi="Times New Roman" w:cs="Times New Roman"/>
          <w:sz w:val="24"/>
          <w:szCs w:val="24"/>
        </w:rPr>
      </w:pPr>
    </w:p>
    <w:p w:rsidR="0078398B" w:rsidRDefault="0078398B" w:rsidP="0078398B"/>
    <w:p w:rsidR="0007057A" w:rsidRDefault="0007057A" w:rsidP="001F0375">
      <w:pPr>
        <w:spacing w:line="360" w:lineRule="auto"/>
        <w:jc w:val="both"/>
        <w:rPr>
          <w:rFonts w:ascii="Times New Roman" w:eastAsia="Times New Roman" w:hAnsi="Times New Roman" w:cs="Times New Roman"/>
          <w:sz w:val="24"/>
          <w:szCs w:val="24"/>
        </w:rPr>
      </w:pPr>
    </w:p>
    <w:p w:rsidR="0007057A" w:rsidRDefault="0007057A">
      <w:pPr>
        <w:rPr>
          <w:rFonts w:ascii="Times New Roman" w:eastAsia="Times New Roman" w:hAnsi="Times New Roman" w:cs="Times New Roman"/>
          <w:sz w:val="24"/>
          <w:szCs w:val="24"/>
        </w:rPr>
      </w:pPr>
      <w:r>
        <w:rPr>
          <w:rFonts w:eastAsia="Times New Roman" w:cs="Times New Roman"/>
          <w:b/>
          <w:bCs/>
          <w:szCs w:val="24"/>
        </w:rPr>
        <w:br w:type="page"/>
      </w:r>
    </w:p>
    <w:p w:rsidR="00226498" w:rsidRPr="0007057A" w:rsidRDefault="00226498" w:rsidP="001F0375">
      <w:pPr>
        <w:pStyle w:val="Ttulo1"/>
        <w:spacing w:before="0" w:after="200" w:line="360" w:lineRule="auto"/>
        <w:rPr>
          <w:rFonts w:eastAsia="Times New Roman" w:cs="Times New Roman"/>
          <w:bCs w:val="0"/>
          <w:szCs w:val="24"/>
        </w:rPr>
      </w:pPr>
      <w:bookmarkStart w:id="24" w:name="_Toc514866272"/>
      <w:r w:rsidRPr="0007057A">
        <w:rPr>
          <w:rFonts w:eastAsia="Times New Roman" w:cs="Times New Roman"/>
          <w:bCs w:val="0"/>
          <w:szCs w:val="24"/>
        </w:rPr>
        <w:lastRenderedPageBreak/>
        <w:t>6. CONCLUSIONES</w:t>
      </w:r>
      <w:bookmarkEnd w:id="24"/>
    </w:p>
    <w:p w:rsidR="0007057A" w:rsidRDefault="00EB0622" w:rsidP="00EB0622">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Como hemos podido comprobar, el estudio de ecuaciones diferenciales ordinarias nos permite conocer ciertos </w:t>
      </w:r>
      <w:r w:rsidR="005320FE">
        <w:rPr>
          <w:rFonts w:ascii="Times New Roman" w:eastAsiaTheme="minorEastAsia" w:hAnsi="Times New Roman" w:cs="Times New Roman"/>
          <w:sz w:val="24"/>
          <w:szCs w:val="24"/>
        </w:rPr>
        <w:t>escenarios</w:t>
      </w:r>
      <w:r>
        <w:rPr>
          <w:rFonts w:ascii="Times New Roman" w:eastAsiaTheme="minorEastAsia" w:hAnsi="Times New Roman" w:cs="Times New Roman"/>
          <w:sz w:val="24"/>
          <w:szCs w:val="24"/>
        </w:rPr>
        <w:t xml:space="preserve"> económicos que serían difíciles de </w:t>
      </w:r>
      <w:r w:rsidR="005320FE">
        <w:rPr>
          <w:rFonts w:ascii="Times New Roman" w:eastAsiaTheme="minorEastAsia" w:hAnsi="Times New Roman" w:cs="Times New Roman"/>
          <w:sz w:val="24"/>
          <w:szCs w:val="24"/>
        </w:rPr>
        <w:t>representar</w:t>
      </w:r>
      <w:r>
        <w:rPr>
          <w:rFonts w:ascii="Times New Roman" w:eastAsiaTheme="minorEastAsia" w:hAnsi="Times New Roman" w:cs="Times New Roman"/>
          <w:sz w:val="24"/>
          <w:szCs w:val="24"/>
        </w:rPr>
        <w:t xml:space="preserve"> sin </w:t>
      </w:r>
      <w:r w:rsidR="005320FE">
        <w:rPr>
          <w:rFonts w:ascii="Times New Roman" w:eastAsiaTheme="minorEastAsia" w:hAnsi="Times New Roman" w:cs="Times New Roman"/>
          <w:sz w:val="24"/>
          <w:szCs w:val="24"/>
        </w:rPr>
        <w:t xml:space="preserve">las debidas </w:t>
      </w:r>
      <w:r>
        <w:rPr>
          <w:rFonts w:ascii="Times New Roman" w:eastAsiaTheme="minorEastAsia" w:hAnsi="Times New Roman" w:cs="Times New Roman"/>
          <w:sz w:val="24"/>
          <w:szCs w:val="24"/>
        </w:rPr>
        <w:t>explicaciones matemáticas.</w:t>
      </w:r>
    </w:p>
    <w:p w:rsidR="005320FE" w:rsidRDefault="00EB0622" w:rsidP="00EB0622">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Las ecuaciones diferenciales están presentes en muchos aspectos de la vida cotidiana, no siendo útiles en el campo de la física o la ingeniería únicamente. Podemos obtener tipos de intereses, movimientos estacionales de compras de productos que se repitan con el tiempo e incluso, como hemos comprobado con el modelo de Lotka-Volterra, analizar el comportamiento del sector vivienda</w:t>
      </w:r>
      <w:r w:rsidR="005320FE">
        <w:rPr>
          <w:rFonts w:ascii="Times New Roman" w:eastAsiaTheme="minorEastAsia" w:hAnsi="Times New Roman" w:cs="Times New Roman"/>
          <w:sz w:val="24"/>
          <w:szCs w:val="24"/>
        </w:rPr>
        <w:t>.</w:t>
      </w:r>
      <w:r w:rsidR="00B95B4F">
        <w:rPr>
          <w:rFonts w:ascii="Times New Roman" w:eastAsiaTheme="minorEastAsia" w:hAnsi="Times New Roman" w:cs="Times New Roman"/>
          <w:sz w:val="24"/>
          <w:szCs w:val="24"/>
        </w:rPr>
        <w:t xml:space="preserve"> </w:t>
      </w:r>
      <w:r w:rsidR="005320FE">
        <w:rPr>
          <w:rFonts w:ascii="Times New Roman" w:eastAsiaTheme="minorEastAsia" w:hAnsi="Times New Roman" w:cs="Times New Roman"/>
          <w:sz w:val="24"/>
          <w:szCs w:val="24"/>
        </w:rPr>
        <w:t xml:space="preserve">Los diferentes métodos de resolución de ecuaciones diferenciales ordinarias que hemos analizado, </w:t>
      </w:r>
      <w:r w:rsidR="00B95B4F">
        <w:rPr>
          <w:rFonts w:ascii="Times New Roman" w:eastAsiaTheme="minorEastAsia" w:hAnsi="Times New Roman" w:cs="Times New Roman"/>
          <w:sz w:val="24"/>
          <w:szCs w:val="24"/>
        </w:rPr>
        <w:t>pueden ser utilizados para analizar estos comportamientos.</w:t>
      </w:r>
    </w:p>
    <w:p w:rsidR="005320FE" w:rsidRDefault="005320FE" w:rsidP="00EB0622">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En este trabajo, hemos utilizado el método de Runge-Kutta para analizar el movimiento cíclico de la oferta y demanda de viviendas en los últimos años, ya que es el más usado en la práctica en los sistemas de ecuaciones diferenciales de primer orden. Además, tal y como hemos expuesto, es el método que menos error de truncatura tiene de los que hemos elegido para operar, y por consiguiente, es el que nos ofrece resultados más precisos realmente.</w:t>
      </w:r>
    </w:p>
    <w:p w:rsidR="005320FE" w:rsidRDefault="00B95B4F" w:rsidP="00EB0622">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Finalmente</w:t>
      </w:r>
      <w:r w:rsidR="005320FE">
        <w:rPr>
          <w:rFonts w:ascii="Times New Roman" w:eastAsiaTheme="minorEastAsia" w:hAnsi="Times New Roman" w:cs="Times New Roman"/>
          <w:sz w:val="24"/>
          <w:szCs w:val="24"/>
        </w:rPr>
        <w:t xml:space="preserve">, hemos tratado el método de Lotka-Volterra, por su gran utilidad en el modelo presa-depredador, </w:t>
      </w:r>
      <w:r>
        <w:rPr>
          <w:rFonts w:ascii="Times New Roman" w:eastAsiaTheme="minorEastAsia" w:hAnsi="Times New Roman" w:cs="Times New Roman"/>
          <w:sz w:val="24"/>
          <w:szCs w:val="24"/>
        </w:rPr>
        <w:t>habitualmente</w:t>
      </w:r>
      <w:r w:rsidR="005320FE">
        <w:rPr>
          <w:rFonts w:ascii="Times New Roman" w:eastAsiaTheme="minorEastAsia" w:hAnsi="Times New Roman" w:cs="Times New Roman"/>
          <w:sz w:val="24"/>
          <w:szCs w:val="24"/>
        </w:rPr>
        <w:t xml:space="preserve"> utilizado para analizar poblaciones en el ámbito de la biología</w:t>
      </w:r>
      <w:r>
        <w:rPr>
          <w:rFonts w:ascii="Times New Roman" w:eastAsiaTheme="minorEastAsia" w:hAnsi="Times New Roman" w:cs="Times New Roman"/>
          <w:sz w:val="24"/>
          <w:szCs w:val="24"/>
        </w:rPr>
        <w:t xml:space="preserve"> y para el que</w:t>
      </w:r>
      <w:r w:rsidR="005320FE">
        <w:rPr>
          <w:rFonts w:ascii="Times New Roman" w:eastAsiaTheme="minorEastAsia" w:hAnsi="Times New Roman" w:cs="Times New Roman"/>
          <w:sz w:val="24"/>
          <w:szCs w:val="24"/>
        </w:rPr>
        <w:t xml:space="preserve"> hemos estudiado su posible aplicación económica, tratando comportamientos que se repiten a lo largo del tiempo</w:t>
      </w:r>
      <w:r>
        <w:rPr>
          <w:rFonts w:ascii="Times New Roman" w:eastAsiaTheme="minorEastAsia" w:hAnsi="Times New Roman" w:cs="Times New Roman"/>
          <w:sz w:val="24"/>
          <w:szCs w:val="24"/>
        </w:rPr>
        <w:t>. Otras de sus aplicaciones</w:t>
      </w:r>
      <w:r w:rsidR="005320FE">
        <w:rPr>
          <w:rFonts w:ascii="Times New Roman" w:eastAsiaTheme="minorEastAsia" w:hAnsi="Times New Roman" w:cs="Times New Roman"/>
          <w:sz w:val="24"/>
          <w:szCs w:val="24"/>
        </w:rPr>
        <w:t xml:space="preserve"> en el ámbito económico, </w:t>
      </w:r>
      <w:r>
        <w:rPr>
          <w:rFonts w:ascii="Times New Roman" w:eastAsiaTheme="minorEastAsia" w:hAnsi="Times New Roman" w:cs="Times New Roman"/>
          <w:sz w:val="24"/>
          <w:szCs w:val="24"/>
        </w:rPr>
        <w:t>podrían</w:t>
      </w:r>
      <w:r w:rsidR="005320FE">
        <w:rPr>
          <w:rFonts w:ascii="Times New Roman" w:eastAsiaTheme="minorEastAsia" w:hAnsi="Times New Roman" w:cs="Times New Roman"/>
          <w:sz w:val="24"/>
          <w:szCs w:val="24"/>
        </w:rPr>
        <w:t xml:space="preserve"> ser estudios de productos temporales que se adquieran únicamente en cierto momento.</w:t>
      </w:r>
    </w:p>
    <w:p w:rsidR="005320FE" w:rsidRDefault="00F5725A" w:rsidP="00EB0622">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Como conclusión, este </w:t>
      </w:r>
      <w:r w:rsidR="002844FA">
        <w:rPr>
          <w:rFonts w:ascii="Times New Roman" w:eastAsiaTheme="minorEastAsia" w:hAnsi="Times New Roman" w:cs="Times New Roman"/>
          <w:sz w:val="24"/>
          <w:szCs w:val="24"/>
        </w:rPr>
        <w:t>estudio</w:t>
      </w:r>
      <w:r>
        <w:rPr>
          <w:rFonts w:ascii="Times New Roman" w:eastAsiaTheme="minorEastAsia" w:hAnsi="Times New Roman" w:cs="Times New Roman"/>
          <w:sz w:val="24"/>
          <w:szCs w:val="24"/>
        </w:rPr>
        <w:t xml:space="preserve"> ha sido de utilidad para demostrar la aplicación de las ciencias matemáticas y experimentales en el ámbito económico, ofreciendo soluciones aproximadas a situaciones reales y cotidianas.</w:t>
      </w:r>
    </w:p>
    <w:p w:rsidR="00EB0622" w:rsidRDefault="00EB0622">
      <w:pPr>
        <w:rPr>
          <w:rFonts w:eastAsiaTheme="minorEastAsia"/>
        </w:rPr>
      </w:pPr>
      <w:r>
        <w:rPr>
          <w:rFonts w:eastAsiaTheme="minorEastAsia"/>
        </w:rPr>
        <w:br w:type="page"/>
      </w:r>
    </w:p>
    <w:p w:rsidR="003C30A3" w:rsidRDefault="003C30A3" w:rsidP="001F0375">
      <w:pPr>
        <w:pStyle w:val="Ttulo1"/>
        <w:spacing w:before="0" w:after="200" w:line="360" w:lineRule="auto"/>
        <w:rPr>
          <w:rFonts w:eastAsiaTheme="minorEastAsia"/>
        </w:rPr>
      </w:pPr>
      <w:bookmarkStart w:id="25" w:name="_Toc514866273"/>
    </w:p>
    <w:p w:rsidR="00226498" w:rsidRDefault="00226498" w:rsidP="001F0375">
      <w:pPr>
        <w:pStyle w:val="Ttulo1"/>
        <w:spacing w:before="0" w:after="200" w:line="360" w:lineRule="auto"/>
        <w:rPr>
          <w:rFonts w:eastAsiaTheme="minorEastAsia"/>
        </w:rPr>
      </w:pPr>
      <w:r>
        <w:rPr>
          <w:rFonts w:eastAsiaTheme="minorEastAsia"/>
        </w:rPr>
        <w:t>7. BIBLIOGRAFÍA</w:t>
      </w:r>
      <w:bookmarkEnd w:id="25"/>
    </w:p>
    <w:p w:rsidR="00366CDB" w:rsidRDefault="00366CDB" w:rsidP="00366CDB">
      <w:pPr>
        <w:spacing w:line="360" w:lineRule="auto"/>
        <w:jc w:val="both"/>
        <w:rPr>
          <w:rFonts w:ascii="Times New Roman" w:hAnsi="Times New Roman" w:cs="Times New Roman"/>
          <w:sz w:val="24"/>
          <w:szCs w:val="24"/>
        </w:rPr>
      </w:pPr>
    </w:p>
    <w:p w:rsidR="00366CDB" w:rsidRDefault="00366CDB" w:rsidP="00366CDB">
      <w:pPr>
        <w:pStyle w:val="Prrafodelista"/>
        <w:numPr>
          <w:ilvl w:val="0"/>
          <w:numId w:val="18"/>
        </w:numPr>
        <w:spacing w:line="360" w:lineRule="auto"/>
        <w:jc w:val="both"/>
        <w:rPr>
          <w:rFonts w:ascii="Times New Roman" w:hAnsi="Times New Roman" w:cs="Times New Roman"/>
          <w:sz w:val="24"/>
          <w:szCs w:val="24"/>
        </w:rPr>
      </w:pPr>
      <w:r w:rsidRPr="009662BC">
        <w:rPr>
          <w:rFonts w:ascii="Times New Roman" w:hAnsi="Times New Roman" w:cs="Times New Roman"/>
          <w:sz w:val="24"/>
          <w:szCs w:val="24"/>
        </w:rPr>
        <w:t>DOUGLAS FAIRES, J., BURDEN, R. Métodos numéricos. Ediciones Paraninfo (2004) 3ª Edición. pp. 189-246</w:t>
      </w:r>
    </w:p>
    <w:p w:rsidR="00366CDB" w:rsidRPr="009662BC" w:rsidRDefault="00366CDB" w:rsidP="00366CDB">
      <w:pPr>
        <w:pStyle w:val="Prrafodelista"/>
        <w:spacing w:line="360" w:lineRule="auto"/>
        <w:jc w:val="both"/>
        <w:rPr>
          <w:rFonts w:ascii="Times New Roman" w:hAnsi="Times New Roman" w:cs="Times New Roman"/>
          <w:sz w:val="24"/>
          <w:szCs w:val="24"/>
        </w:rPr>
      </w:pPr>
    </w:p>
    <w:p w:rsidR="00366CDB" w:rsidRDefault="00366CDB" w:rsidP="00366CDB">
      <w:pPr>
        <w:pStyle w:val="Prrafodelista"/>
        <w:numPr>
          <w:ilvl w:val="0"/>
          <w:numId w:val="18"/>
        </w:numPr>
        <w:spacing w:line="360" w:lineRule="auto"/>
        <w:jc w:val="both"/>
        <w:rPr>
          <w:rFonts w:ascii="Times New Roman" w:hAnsi="Times New Roman" w:cs="Times New Roman"/>
          <w:sz w:val="24"/>
          <w:szCs w:val="24"/>
        </w:rPr>
      </w:pPr>
      <w:r w:rsidRPr="009662BC">
        <w:rPr>
          <w:rFonts w:ascii="Times New Roman" w:hAnsi="Times New Roman" w:cs="Times New Roman"/>
          <w:sz w:val="24"/>
          <w:szCs w:val="24"/>
        </w:rPr>
        <w:t>DOUGLAS FAIRES, J., BURDEN, R Análisis numérico. México: International Thomson Editores (2011) 9ª Edición. pp. 249-282</w:t>
      </w:r>
    </w:p>
    <w:p w:rsidR="00366CDB" w:rsidRPr="009662BC" w:rsidRDefault="00366CDB" w:rsidP="00366CDB">
      <w:pPr>
        <w:pStyle w:val="Prrafodelista"/>
        <w:spacing w:line="360" w:lineRule="auto"/>
        <w:jc w:val="both"/>
        <w:rPr>
          <w:rFonts w:ascii="Times New Roman" w:hAnsi="Times New Roman" w:cs="Times New Roman"/>
          <w:sz w:val="24"/>
          <w:szCs w:val="24"/>
        </w:rPr>
      </w:pPr>
    </w:p>
    <w:p w:rsidR="00366CDB" w:rsidRDefault="00366CDB" w:rsidP="00366CDB">
      <w:pPr>
        <w:pStyle w:val="Prrafodelista"/>
        <w:numPr>
          <w:ilvl w:val="0"/>
          <w:numId w:val="18"/>
        </w:numPr>
        <w:spacing w:line="360" w:lineRule="auto"/>
        <w:rPr>
          <w:rFonts w:ascii="Times New Roman" w:hAnsi="Times New Roman" w:cs="Times New Roman"/>
          <w:sz w:val="24"/>
          <w:szCs w:val="24"/>
        </w:rPr>
      </w:pPr>
      <w:r w:rsidRPr="009662BC">
        <w:rPr>
          <w:rFonts w:ascii="Times New Roman" w:hAnsi="Times New Roman" w:cs="Times New Roman"/>
          <w:sz w:val="24"/>
          <w:szCs w:val="24"/>
        </w:rPr>
        <w:t xml:space="preserve">NAVAS, J. Teoría de modelos continuos. Disponible en: </w:t>
      </w:r>
      <w:hyperlink r:id="rId29" w:history="1">
        <w:r w:rsidRPr="009662BC">
          <w:rPr>
            <w:rStyle w:val="Hipervnculo"/>
            <w:rFonts w:ascii="Times New Roman" w:hAnsi="Times New Roman" w:cs="Times New Roman"/>
            <w:color w:val="auto"/>
            <w:sz w:val="24"/>
            <w:szCs w:val="24"/>
            <w:u w:val="none"/>
          </w:rPr>
          <w:t>http://matema.ujaen.es/jnavas/web_modelos_empresa/archivos/archivos%20pdf/teoria/teoria%20continuo/teoriacontinuo_mme_2017.pdf.  pp.83-102</w:t>
        </w:r>
      </w:hyperlink>
      <w:r w:rsidRPr="009662BC">
        <w:rPr>
          <w:rFonts w:ascii="Times New Roman" w:hAnsi="Times New Roman" w:cs="Times New Roman"/>
          <w:sz w:val="24"/>
          <w:szCs w:val="24"/>
        </w:rPr>
        <w:t xml:space="preserve"> (Abril 2018).</w:t>
      </w:r>
    </w:p>
    <w:p w:rsidR="00366CDB" w:rsidRPr="009662BC" w:rsidRDefault="00366CDB" w:rsidP="00366CDB">
      <w:pPr>
        <w:pStyle w:val="Prrafodelista"/>
        <w:spacing w:line="360" w:lineRule="auto"/>
        <w:rPr>
          <w:rFonts w:ascii="Times New Roman" w:hAnsi="Times New Roman" w:cs="Times New Roman"/>
          <w:sz w:val="24"/>
          <w:szCs w:val="24"/>
        </w:rPr>
      </w:pPr>
    </w:p>
    <w:p w:rsidR="00366CDB" w:rsidRDefault="00366CDB" w:rsidP="00366CDB">
      <w:pPr>
        <w:pStyle w:val="Prrafodelista"/>
        <w:numPr>
          <w:ilvl w:val="0"/>
          <w:numId w:val="18"/>
        </w:numPr>
        <w:spacing w:after="0" w:line="360" w:lineRule="auto"/>
        <w:rPr>
          <w:rFonts w:ascii="Times New Roman" w:hAnsi="Times New Roman" w:cs="Times New Roman"/>
          <w:sz w:val="24"/>
          <w:szCs w:val="24"/>
        </w:rPr>
      </w:pPr>
      <w:r w:rsidRPr="009662BC">
        <w:rPr>
          <w:rFonts w:ascii="Times New Roman" w:hAnsi="Times New Roman" w:cs="Times New Roman"/>
          <w:sz w:val="24"/>
          <w:szCs w:val="24"/>
        </w:rPr>
        <w:t xml:space="preserve">NAVAS, J. Laboratorio matemático. Disponible en: </w:t>
      </w:r>
      <w:hyperlink r:id="rId30" w:history="1">
        <w:r w:rsidRPr="009662BC">
          <w:rPr>
            <w:rStyle w:val="Hipervnculo"/>
            <w:rFonts w:ascii="Times New Roman" w:hAnsi="Times New Roman" w:cs="Times New Roman"/>
            <w:color w:val="auto"/>
            <w:sz w:val="24"/>
            <w:szCs w:val="24"/>
            <w:u w:val="none"/>
          </w:rPr>
          <w:t>http://matema.ujaen.es/jnavas/web_modelos_empresa/archivos/archivos%20pdf/laboratorio/laboratorio%20mme_2017.pdf</w:t>
        </w:r>
      </w:hyperlink>
      <w:r w:rsidRPr="009662BC">
        <w:rPr>
          <w:rFonts w:ascii="Times New Roman" w:hAnsi="Times New Roman" w:cs="Times New Roman"/>
          <w:sz w:val="24"/>
          <w:szCs w:val="24"/>
        </w:rPr>
        <w:t xml:space="preserve"> pp. 47-63(Abril 2018).</w:t>
      </w:r>
    </w:p>
    <w:p w:rsidR="00366CDB" w:rsidRPr="009662BC" w:rsidRDefault="00366CDB" w:rsidP="00366CDB">
      <w:pPr>
        <w:spacing w:line="360" w:lineRule="auto"/>
        <w:rPr>
          <w:rFonts w:ascii="Times New Roman" w:hAnsi="Times New Roman" w:cs="Times New Roman"/>
          <w:sz w:val="24"/>
          <w:szCs w:val="24"/>
        </w:rPr>
      </w:pPr>
    </w:p>
    <w:p w:rsidR="00366CDB" w:rsidRDefault="00366CDB" w:rsidP="00366CDB">
      <w:pPr>
        <w:pStyle w:val="Prrafodelista"/>
        <w:numPr>
          <w:ilvl w:val="0"/>
          <w:numId w:val="18"/>
        </w:numPr>
        <w:spacing w:line="360" w:lineRule="auto"/>
        <w:rPr>
          <w:rFonts w:ascii="Times New Roman" w:hAnsi="Times New Roman" w:cs="Times New Roman"/>
          <w:sz w:val="24"/>
          <w:szCs w:val="24"/>
        </w:rPr>
      </w:pPr>
      <w:r w:rsidRPr="009662BC">
        <w:rPr>
          <w:rFonts w:ascii="Times New Roman" w:hAnsi="Times New Roman" w:cs="Times New Roman"/>
          <w:sz w:val="24"/>
          <w:szCs w:val="24"/>
        </w:rPr>
        <w:t xml:space="preserve">NAVAS, J. Práctica 5 Modelo Lotka-Volterra. Laboratorio.  Disponible en: </w:t>
      </w:r>
      <w:hyperlink r:id="rId31" w:history="1">
        <w:r w:rsidRPr="009662BC">
          <w:rPr>
            <w:rStyle w:val="Hipervnculo"/>
            <w:rFonts w:ascii="Times New Roman" w:hAnsi="Times New Roman" w:cs="Times New Roman"/>
            <w:color w:val="auto"/>
            <w:sz w:val="24"/>
            <w:szCs w:val="24"/>
            <w:u w:val="none"/>
          </w:rPr>
          <w:t>http://matema.ujaen.es/jnavas/web_modelos_empresa/archivos/archivos%20pdf/laboratorio/practica5.pdf</w:t>
        </w:r>
      </w:hyperlink>
      <w:r>
        <w:t xml:space="preserve"> </w:t>
      </w:r>
      <w:r w:rsidRPr="009662BC">
        <w:rPr>
          <w:rFonts w:ascii="Times New Roman" w:hAnsi="Times New Roman" w:cs="Times New Roman"/>
          <w:sz w:val="24"/>
          <w:szCs w:val="24"/>
        </w:rPr>
        <w:t>(Abril 2018).</w:t>
      </w:r>
    </w:p>
    <w:p w:rsidR="00366CDB" w:rsidRPr="009662BC" w:rsidRDefault="00366CDB" w:rsidP="00366CDB">
      <w:pPr>
        <w:pStyle w:val="Prrafodelista"/>
        <w:spacing w:before="240" w:line="360" w:lineRule="auto"/>
        <w:rPr>
          <w:rFonts w:ascii="Times New Roman" w:hAnsi="Times New Roman" w:cs="Times New Roman"/>
          <w:sz w:val="24"/>
          <w:szCs w:val="24"/>
        </w:rPr>
      </w:pPr>
    </w:p>
    <w:p w:rsidR="00366CDB" w:rsidRPr="009662BC" w:rsidRDefault="00366CDB" w:rsidP="00366CDB">
      <w:pPr>
        <w:pStyle w:val="Prrafodelista"/>
        <w:numPr>
          <w:ilvl w:val="0"/>
          <w:numId w:val="18"/>
        </w:numPr>
        <w:spacing w:line="360" w:lineRule="auto"/>
        <w:jc w:val="both"/>
        <w:rPr>
          <w:rFonts w:ascii="Times New Roman" w:hAnsi="Times New Roman" w:cs="Times New Roman"/>
          <w:sz w:val="24"/>
          <w:szCs w:val="24"/>
        </w:rPr>
      </w:pPr>
      <w:r w:rsidRPr="009662BC">
        <w:rPr>
          <w:rFonts w:ascii="Times New Roman" w:hAnsi="Times New Roman" w:cs="Times New Roman"/>
          <w:sz w:val="24"/>
          <w:szCs w:val="24"/>
        </w:rPr>
        <w:t>QUESADA, JM; SÁNCHEZ, C; JÓDAR, J; MARTÍNEZ, J. Análisis y métodos numéricos. Universidad de Jaén (2004) 1ª Edición. pp. 483-509.</w:t>
      </w:r>
    </w:p>
    <w:p w:rsidR="00366CDB" w:rsidRPr="009F1242" w:rsidRDefault="00366CDB" w:rsidP="00366CDB">
      <w:pPr>
        <w:spacing w:line="360" w:lineRule="auto"/>
        <w:rPr>
          <w:rFonts w:ascii="Times New Roman" w:hAnsi="Times New Roman" w:cs="Times New Roman"/>
          <w:sz w:val="24"/>
          <w:szCs w:val="24"/>
        </w:rPr>
      </w:pPr>
    </w:p>
    <w:p w:rsidR="00DA73C2" w:rsidRPr="00DA73C2" w:rsidRDefault="00DA73C2" w:rsidP="00DA73C2">
      <w:pPr>
        <w:spacing w:line="360" w:lineRule="auto"/>
        <w:jc w:val="both"/>
        <w:rPr>
          <w:rFonts w:ascii="Times New Roman" w:hAnsi="Times New Roman" w:cs="Times New Roman"/>
          <w:sz w:val="24"/>
          <w:szCs w:val="24"/>
        </w:rPr>
      </w:pPr>
    </w:p>
    <w:sectPr w:rsidR="00DA73C2" w:rsidRPr="00DA73C2" w:rsidSect="00131AAE">
      <w:headerReference w:type="default" r:id="rId32"/>
      <w:footerReference w:type="default" r:id="rId33"/>
      <w:pgSz w:w="11906" w:h="16838"/>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2BC1" w:rsidRDefault="00142BC1" w:rsidP="00B413C3">
      <w:pPr>
        <w:spacing w:after="0" w:line="240" w:lineRule="auto"/>
      </w:pPr>
      <w:r>
        <w:separator/>
      </w:r>
    </w:p>
  </w:endnote>
  <w:endnote w:type="continuationSeparator" w:id="1">
    <w:p w:rsidR="00142BC1" w:rsidRDefault="00142BC1" w:rsidP="00B413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552C" w:rsidRDefault="00B4552C">
    <w:pPr>
      <w:pStyle w:val="Piedepgina"/>
      <w:pBdr>
        <w:top w:val="thinThickSmallGap" w:sz="24" w:space="1" w:color="622423" w:themeColor="accent2" w:themeShade="7F"/>
      </w:pBdr>
      <w:rPr>
        <w:rFonts w:asciiTheme="majorHAnsi" w:hAnsiTheme="majorHAnsi"/>
      </w:rPr>
    </w:pPr>
    <w:r>
      <w:rPr>
        <w:rFonts w:asciiTheme="majorHAnsi" w:hAnsiTheme="majorHAnsi"/>
      </w:rPr>
      <w:t>Clara López Calvo</w:t>
    </w:r>
    <w:r>
      <w:rPr>
        <w:rFonts w:asciiTheme="majorHAnsi" w:hAnsiTheme="majorHAnsi"/>
      </w:rPr>
      <w:ptab w:relativeTo="margin" w:alignment="right" w:leader="none"/>
    </w:r>
    <w:r>
      <w:rPr>
        <w:rFonts w:asciiTheme="majorHAnsi" w:hAnsiTheme="majorHAnsi"/>
      </w:rPr>
      <w:t xml:space="preserve">Página </w:t>
    </w:r>
    <w:fldSimple w:instr=" PAGE   \* MERGEFORMAT ">
      <w:r w:rsidR="00AF0A80" w:rsidRPr="00AF0A80">
        <w:rPr>
          <w:rFonts w:asciiTheme="majorHAnsi" w:hAnsiTheme="majorHAnsi"/>
          <w:noProof/>
        </w:rPr>
        <w:t>4</w:t>
      </w:r>
    </w:fldSimple>
  </w:p>
  <w:p w:rsidR="00B4552C" w:rsidRDefault="00B4552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2BC1" w:rsidRDefault="00142BC1" w:rsidP="00B413C3">
      <w:pPr>
        <w:spacing w:after="0" w:line="240" w:lineRule="auto"/>
      </w:pPr>
      <w:r>
        <w:separator/>
      </w:r>
    </w:p>
  </w:footnote>
  <w:footnote w:type="continuationSeparator" w:id="1">
    <w:p w:rsidR="00142BC1" w:rsidRDefault="00142BC1" w:rsidP="00B413C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ítulo"/>
      <w:id w:val="77738743"/>
      <w:dataBinding w:prefixMappings="xmlns:ns0='http://schemas.openxmlformats.org/package/2006/metadata/core-properties' xmlns:ns1='http://purl.org/dc/elements/1.1/'" w:xpath="/ns0:coreProperties[1]/ns1:title[1]" w:storeItemID="{6C3C8BC8-F283-45AE-878A-BAB7291924A1}"/>
      <w:text/>
    </w:sdtPr>
    <w:sdtContent>
      <w:p w:rsidR="00B4552C" w:rsidRDefault="00B4552C">
        <w:pPr>
          <w:pStyle w:val="Encabezado"/>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INTRODUCCIÓN A LAS ECUACIONES DIFERENCIALES ORDINARIAS. APLICACIONES ECONÓMICAS.</w:t>
        </w:r>
      </w:p>
    </w:sdtContent>
  </w:sdt>
  <w:p w:rsidR="00B4552C" w:rsidRDefault="00B4552C">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D5374"/>
    <w:multiLevelType w:val="hybridMultilevel"/>
    <w:tmpl w:val="92BA5C2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1FE2883"/>
    <w:multiLevelType w:val="hybridMultilevel"/>
    <w:tmpl w:val="D4B240E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31B5D8E"/>
    <w:multiLevelType w:val="hybridMultilevel"/>
    <w:tmpl w:val="B9441D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B067CD9"/>
    <w:multiLevelType w:val="hybridMultilevel"/>
    <w:tmpl w:val="08F29CD8"/>
    <w:lvl w:ilvl="0" w:tplc="C6D0C33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8F04C41"/>
    <w:multiLevelType w:val="hybridMultilevel"/>
    <w:tmpl w:val="6336A2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D7E0298"/>
    <w:multiLevelType w:val="hybridMultilevel"/>
    <w:tmpl w:val="1FA685D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7307D93"/>
    <w:multiLevelType w:val="multilevel"/>
    <w:tmpl w:val="8ECEDD8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BCD5735"/>
    <w:multiLevelType w:val="hybridMultilevel"/>
    <w:tmpl w:val="3F20FA3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04E30EB"/>
    <w:multiLevelType w:val="hybridMultilevel"/>
    <w:tmpl w:val="00AC087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76D5B49"/>
    <w:multiLevelType w:val="hybridMultilevel"/>
    <w:tmpl w:val="A1EE9E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AD34E28"/>
    <w:multiLevelType w:val="hybridMultilevel"/>
    <w:tmpl w:val="136EC7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4D626C76"/>
    <w:multiLevelType w:val="hybridMultilevel"/>
    <w:tmpl w:val="756642C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526E11D4"/>
    <w:multiLevelType w:val="hybridMultilevel"/>
    <w:tmpl w:val="1F44EB7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5B551AA0"/>
    <w:multiLevelType w:val="hybridMultilevel"/>
    <w:tmpl w:val="D4BA97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64F85690"/>
    <w:multiLevelType w:val="hybridMultilevel"/>
    <w:tmpl w:val="43EC01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5D730A2"/>
    <w:multiLevelType w:val="hybridMultilevel"/>
    <w:tmpl w:val="74C8870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8485338"/>
    <w:multiLevelType w:val="hybridMultilevel"/>
    <w:tmpl w:val="A4ACD1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70BF1188"/>
    <w:multiLevelType w:val="hybridMultilevel"/>
    <w:tmpl w:val="72D49F5E"/>
    <w:lvl w:ilvl="0" w:tplc="B63A81E6">
      <w:start w:val="1"/>
      <w:numFmt w:val="decimal"/>
      <w:lvlText w:val="[%1]"/>
      <w:lvlJc w:val="left"/>
      <w:pPr>
        <w:ind w:left="720" w:hanging="360"/>
      </w:pPr>
      <w:rPr>
        <w:rFonts w:ascii="Times New Roman" w:hAnsi="Times New Roman"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3"/>
  </w:num>
  <w:num w:numId="4">
    <w:abstractNumId w:val="10"/>
  </w:num>
  <w:num w:numId="5">
    <w:abstractNumId w:val="7"/>
  </w:num>
  <w:num w:numId="6">
    <w:abstractNumId w:val="14"/>
  </w:num>
  <w:num w:numId="7">
    <w:abstractNumId w:val="16"/>
  </w:num>
  <w:num w:numId="8">
    <w:abstractNumId w:val="4"/>
  </w:num>
  <w:num w:numId="9">
    <w:abstractNumId w:val="3"/>
  </w:num>
  <w:num w:numId="10">
    <w:abstractNumId w:val="2"/>
  </w:num>
  <w:num w:numId="11">
    <w:abstractNumId w:val="6"/>
  </w:num>
  <w:num w:numId="12">
    <w:abstractNumId w:val="11"/>
  </w:num>
  <w:num w:numId="13">
    <w:abstractNumId w:val="9"/>
  </w:num>
  <w:num w:numId="14">
    <w:abstractNumId w:val="15"/>
  </w:num>
  <w:num w:numId="15">
    <w:abstractNumId w:val="1"/>
  </w:num>
  <w:num w:numId="16">
    <w:abstractNumId w:val="12"/>
  </w:num>
  <w:num w:numId="17">
    <w:abstractNumId w:val="5"/>
  </w:num>
  <w:num w:numId="18">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42FDE"/>
    <w:rsid w:val="00002F55"/>
    <w:rsid w:val="0000443A"/>
    <w:rsid w:val="000152B6"/>
    <w:rsid w:val="00031DA4"/>
    <w:rsid w:val="00037678"/>
    <w:rsid w:val="00054D63"/>
    <w:rsid w:val="00063ECB"/>
    <w:rsid w:val="0007057A"/>
    <w:rsid w:val="00073C7F"/>
    <w:rsid w:val="000766E6"/>
    <w:rsid w:val="0008142D"/>
    <w:rsid w:val="00085461"/>
    <w:rsid w:val="000A717F"/>
    <w:rsid w:val="000B425E"/>
    <w:rsid w:val="000C38FD"/>
    <w:rsid w:val="000D01C7"/>
    <w:rsid w:val="000D2011"/>
    <w:rsid w:val="000F069D"/>
    <w:rsid w:val="000F0D19"/>
    <w:rsid w:val="00102D19"/>
    <w:rsid w:val="00110C3A"/>
    <w:rsid w:val="00123366"/>
    <w:rsid w:val="00125FC6"/>
    <w:rsid w:val="00131AAE"/>
    <w:rsid w:val="00142BC1"/>
    <w:rsid w:val="00144B4D"/>
    <w:rsid w:val="001450EF"/>
    <w:rsid w:val="001713FB"/>
    <w:rsid w:val="0017543B"/>
    <w:rsid w:val="0018265E"/>
    <w:rsid w:val="001A337C"/>
    <w:rsid w:val="001A6C96"/>
    <w:rsid w:val="001A7B36"/>
    <w:rsid w:val="001C0BBC"/>
    <w:rsid w:val="001C5570"/>
    <w:rsid w:val="001E205B"/>
    <w:rsid w:val="001F0375"/>
    <w:rsid w:val="00203D5F"/>
    <w:rsid w:val="002161D5"/>
    <w:rsid w:val="00217197"/>
    <w:rsid w:val="00221AE6"/>
    <w:rsid w:val="00222360"/>
    <w:rsid w:val="00226498"/>
    <w:rsid w:val="002368DA"/>
    <w:rsid w:val="00236985"/>
    <w:rsid w:val="00240F17"/>
    <w:rsid w:val="002469A1"/>
    <w:rsid w:val="00252C6B"/>
    <w:rsid w:val="002630B1"/>
    <w:rsid w:val="00265FD2"/>
    <w:rsid w:val="00283FF5"/>
    <w:rsid w:val="002844FA"/>
    <w:rsid w:val="002A07BE"/>
    <w:rsid w:val="002A3EC6"/>
    <w:rsid w:val="002A74D5"/>
    <w:rsid w:val="002C23E1"/>
    <w:rsid w:val="002C6B9E"/>
    <w:rsid w:val="002C73F8"/>
    <w:rsid w:val="002D0CDF"/>
    <w:rsid w:val="002E4618"/>
    <w:rsid w:val="002E6297"/>
    <w:rsid w:val="002F0648"/>
    <w:rsid w:val="002F4B0F"/>
    <w:rsid w:val="00304850"/>
    <w:rsid w:val="0031207F"/>
    <w:rsid w:val="00317516"/>
    <w:rsid w:val="003269DA"/>
    <w:rsid w:val="0033418D"/>
    <w:rsid w:val="00340F53"/>
    <w:rsid w:val="00342ABA"/>
    <w:rsid w:val="00350BB4"/>
    <w:rsid w:val="0035175F"/>
    <w:rsid w:val="00364B80"/>
    <w:rsid w:val="00366CDB"/>
    <w:rsid w:val="00374052"/>
    <w:rsid w:val="003741C1"/>
    <w:rsid w:val="0037521D"/>
    <w:rsid w:val="003922DF"/>
    <w:rsid w:val="00392712"/>
    <w:rsid w:val="00397B55"/>
    <w:rsid w:val="003A5AD0"/>
    <w:rsid w:val="003B2BEA"/>
    <w:rsid w:val="003C2DB6"/>
    <w:rsid w:val="003C30A3"/>
    <w:rsid w:val="003D34D6"/>
    <w:rsid w:val="003F093D"/>
    <w:rsid w:val="003F70E9"/>
    <w:rsid w:val="00401D23"/>
    <w:rsid w:val="0040497A"/>
    <w:rsid w:val="004276C2"/>
    <w:rsid w:val="004376BE"/>
    <w:rsid w:val="00437EF4"/>
    <w:rsid w:val="00441454"/>
    <w:rsid w:val="00450A5B"/>
    <w:rsid w:val="00451624"/>
    <w:rsid w:val="004A4A10"/>
    <w:rsid w:val="004B0F0C"/>
    <w:rsid w:val="004B38D5"/>
    <w:rsid w:val="004B3E39"/>
    <w:rsid w:val="004B4EB1"/>
    <w:rsid w:val="004D28F2"/>
    <w:rsid w:val="004D7876"/>
    <w:rsid w:val="00503E56"/>
    <w:rsid w:val="0052015E"/>
    <w:rsid w:val="005320FE"/>
    <w:rsid w:val="005511B2"/>
    <w:rsid w:val="0055254E"/>
    <w:rsid w:val="00565A8C"/>
    <w:rsid w:val="00575C9E"/>
    <w:rsid w:val="00580791"/>
    <w:rsid w:val="005976A8"/>
    <w:rsid w:val="005A0D67"/>
    <w:rsid w:val="005A711C"/>
    <w:rsid w:val="005C1071"/>
    <w:rsid w:val="005D2EB2"/>
    <w:rsid w:val="005E6895"/>
    <w:rsid w:val="00606EDC"/>
    <w:rsid w:val="00610974"/>
    <w:rsid w:val="00613304"/>
    <w:rsid w:val="00614258"/>
    <w:rsid w:val="006301D0"/>
    <w:rsid w:val="006310FE"/>
    <w:rsid w:val="00640408"/>
    <w:rsid w:val="0064142E"/>
    <w:rsid w:val="00677679"/>
    <w:rsid w:val="0068379D"/>
    <w:rsid w:val="00692513"/>
    <w:rsid w:val="00696197"/>
    <w:rsid w:val="006A33D7"/>
    <w:rsid w:val="006B2244"/>
    <w:rsid w:val="006C4DFE"/>
    <w:rsid w:val="006C6D1B"/>
    <w:rsid w:val="006E3CAB"/>
    <w:rsid w:val="006E6586"/>
    <w:rsid w:val="006F5DAB"/>
    <w:rsid w:val="00700643"/>
    <w:rsid w:val="00714BF2"/>
    <w:rsid w:val="007210F0"/>
    <w:rsid w:val="00722262"/>
    <w:rsid w:val="00742FDE"/>
    <w:rsid w:val="00756B8D"/>
    <w:rsid w:val="0076534A"/>
    <w:rsid w:val="007828D2"/>
    <w:rsid w:val="0078398B"/>
    <w:rsid w:val="007A17C5"/>
    <w:rsid w:val="007A26B0"/>
    <w:rsid w:val="007A5EB8"/>
    <w:rsid w:val="007A685C"/>
    <w:rsid w:val="007C0DAD"/>
    <w:rsid w:val="007D06DC"/>
    <w:rsid w:val="007D1B93"/>
    <w:rsid w:val="007D3EEC"/>
    <w:rsid w:val="007D3F5F"/>
    <w:rsid w:val="007E0B2B"/>
    <w:rsid w:val="007E5531"/>
    <w:rsid w:val="007E5B1B"/>
    <w:rsid w:val="00802D59"/>
    <w:rsid w:val="00807F13"/>
    <w:rsid w:val="008208C5"/>
    <w:rsid w:val="008803A5"/>
    <w:rsid w:val="00880EDE"/>
    <w:rsid w:val="008850D2"/>
    <w:rsid w:val="00885471"/>
    <w:rsid w:val="008A7C56"/>
    <w:rsid w:val="008C6480"/>
    <w:rsid w:val="008D0CED"/>
    <w:rsid w:val="008E6CCE"/>
    <w:rsid w:val="008E755A"/>
    <w:rsid w:val="00901F52"/>
    <w:rsid w:val="00902155"/>
    <w:rsid w:val="009023F2"/>
    <w:rsid w:val="00920198"/>
    <w:rsid w:val="009319F3"/>
    <w:rsid w:val="009441A7"/>
    <w:rsid w:val="00944801"/>
    <w:rsid w:val="00955356"/>
    <w:rsid w:val="00960F02"/>
    <w:rsid w:val="009625A9"/>
    <w:rsid w:val="00983A72"/>
    <w:rsid w:val="00992658"/>
    <w:rsid w:val="00992ED4"/>
    <w:rsid w:val="00995953"/>
    <w:rsid w:val="009A5096"/>
    <w:rsid w:val="009B73C3"/>
    <w:rsid w:val="009C2720"/>
    <w:rsid w:val="009C6524"/>
    <w:rsid w:val="009D594A"/>
    <w:rsid w:val="009E1368"/>
    <w:rsid w:val="009E5D68"/>
    <w:rsid w:val="00A409A3"/>
    <w:rsid w:val="00A4638F"/>
    <w:rsid w:val="00A47CF5"/>
    <w:rsid w:val="00A64AF5"/>
    <w:rsid w:val="00A7109A"/>
    <w:rsid w:val="00A972AF"/>
    <w:rsid w:val="00A97D2E"/>
    <w:rsid w:val="00AA0E97"/>
    <w:rsid w:val="00AA4D42"/>
    <w:rsid w:val="00AA78B9"/>
    <w:rsid w:val="00AB668D"/>
    <w:rsid w:val="00AC3D8E"/>
    <w:rsid w:val="00AD34DC"/>
    <w:rsid w:val="00AE055C"/>
    <w:rsid w:val="00AF0A80"/>
    <w:rsid w:val="00B001C1"/>
    <w:rsid w:val="00B025B8"/>
    <w:rsid w:val="00B311F8"/>
    <w:rsid w:val="00B40753"/>
    <w:rsid w:val="00B413C3"/>
    <w:rsid w:val="00B41D43"/>
    <w:rsid w:val="00B4552C"/>
    <w:rsid w:val="00B6725D"/>
    <w:rsid w:val="00B71752"/>
    <w:rsid w:val="00B75A00"/>
    <w:rsid w:val="00B800D4"/>
    <w:rsid w:val="00B94DBB"/>
    <w:rsid w:val="00B95B4F"/>
    <w:rsid w:val="00BA0FD5"/>
    <w:rsid w:val="00BB771C"/>
    <w:rsid w:val="00BB7806"/>
    <w:rsid w:val="00BD2A48"/>
    <w:rsid w:val="00BD62E4"/>
    <w:rsid w:val="00BE2229"/>
    <w:rsid w:val="00BF041B"/>
    <w:rsid w:val="00BF116D"/>
    <w:rsid w:val="00C03F49"/>
    <w:rsid w:val="00C0488D"/>
    <w:rsid w:val="00C14384"/>
    <w:rsid w:val="00C22C90"/>
    <w:rsid w:val="00C34CD3"/>
    <w:rsid w:val="00C35937"/>
    <w:rsid w:val="00C46583"/>
    <w:rsid w:val="00C55569"/>
    <w:rsid w:val="00C734AE"/>
    <w:rsid w:val="00C94F05"/>
    <w:rsid w:val="00C97AB3"/>
    <w:rsid w:val="00CA435F"/>
    <w:rsid w:val="00CB5F73"/>
    <w:rsid w:val="00CC0B09"/>
    <w:rsid w:val="00CC2FDB"/>
    <w:rsid w:val="00CC44FE"/>
    <w:rsid w:val="00CD1C34"/>
    <w:rsid w:val="00CE193B"/>
    <w:rsid w:val="00CE4B32"/>
    <w:rsid w:val="00CF5D75"/>
    <w:rsid w:val="00D03EC0"/>
    <w:rsid w:val="00D0651F"/>
    <w:rsid w:val="00D077CD"/>
    <w:rsid w:val="00D1301E"/>
    <w:rsid w:val="00D261D5"/>
    <w:rsid w:val="00D531E0"/>
    <w:rsid w:val="00D836A0"/>
    <w:rsid w:val="00D957C9"/>
    <w:rsid w:val="00DA08EF"/>
    <w:rsid w:val="00DA4033"/>
    <w:rsid w:val="00DA735E"/>
    <w:rsid w:val="00DA73C2"/>
    <w:rsid w:val="00DC3715"/>
    <w:rsid w:val="00DD3719"/>
    <w:rsid w:val="00DD7668"/>
    <w:rsid w:val="00DF1D71"/>
    <w:rsid w:val="00E04D97"/>
    <w:rsid w:val="00E1620F"/>
    <w:rsid w:val="00E165E9"/>
    <w:rsid w:val="00E22A59"/>
    <w:rsid w:val="00E264DE"/>
    <w:rsid w:val="00E500CD"/>
    <w:rsid w:val="00E50AB6"/>
    <w:rsid w:val="00E518F3"/>
    <w:rsid w:val="00E60244"/>
    <w:rsid w:val="00E6786F"/>
    <w:rsid w:val="00E72D89"/>
    <w:rsid w:val="00E73BF7"/>
    <w:rsid w:val="00E77272"/>
    <w:rsid w:val="00E83BCA"/>
    <w:rsid w:val="00E8659B"/>
    <w:rsid w:val="00E95DF3"/>
    <w:rsid w:val="00EA2505"/>
    <w:rsid w:val="00EB0622"/>
    <w:rsid w:val="00EB7128"/>
    <w:rsid w:val="00EC59E7"/>
    <w:rsid w:val="00EC77C3"/>
    <w:rsid w:val="00ED4114"/>
    <w:rsid w:val="00ED6B5B"/>
    <w:rsid w:val="00EE6B43"/>
    <w:rsid w:val="00EF4492"/>
    <w:rsid w:val="00F05A43"/>
    <w:rsid w:val="00F06A1D"/>
    <w:rsid w:val="00F11D46"/>
    <w:rsid w:val="00F33A52"/>
    <w:rsid w:val="00F40C94"/>
    <w:rsid w:val="00F42F77"/>
    <w:rsid w:val="00F4542E"/>
    <w:rsid w:val="00F46C2B"/>
    <w:rsid w:val="00F56E59"/>
    <w:rsid w:val="00F5725A"/>
    <w:rsid w:val="00F6008E"/>
    <w:rsid w:val="00F63126"/>
    <w:rsid w:val="00F96A71"/>
    <w:rsid w:val="00FA17F1"/>
    <w:rsid w:val="00FC4F3A"/>
    <w:rsid w:val="00FC5E2B"/>
    <w:rsid w:val="00FD174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207F"/>
  </w:style>
  <w:style w:type="paragraph" w:styleId="Ttulo1">
    <w:name w:val="heading 1"/>
    <w:basedOn w:val="Normal"/>
    <w:next w:val="Normal"/>
    <w:link w:val="Ttulo1Car"/>
    <w:qFormat/>
    <w:rsid w:val="00304850"/>
    <w:pPr>
      <w:keepNext/>
      <w:keepLines/>
      <w:spacing w:before="360" w:after="0" w:line="480" w:lineRule="auto"/>
      <w:jc w:val="both"/>
      <w:outlineLvl w:val="0"/>
    </w:pPr>
    <w:rPr>
      <w:rFonts w:ascii="Times New Roman" w:eastAsiaTheme="majorEastAsia" w:hAnsi="Times New Roman" w:cstheme="majorBidi"/>
      <w:b/>
      <w:bCs/>
      <w:sz w:val="24"/>
      <w:szCs w:val="28"/>
    </w:rPr>
  </w:style>
  <w:style w:type="paragraph" w:styleId="Ttulo2">
    <w:name w:val="heading 2"/>
    <w:basedOn w:val="Normal"/>
    <w:next w:val="Normal"/>
    <w:link w:val="Ttulo2Car"/>
    <w:unhideWhenUsed/>
    <w:qFormat/>
    <w:rsid w:val="00304850"/>
    <w:pPr>
      <w:keepNext/>
      <w:keepLines/>
      <w:spacing w:before="200" w:after="0" w:line="480" w:lineRule="auto"/>
      <w:jc w:val="both"/>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iPriority w:val="9"/>
    <w:unhideWhenUsed/>
    <w:qFormat/>
    <w:rsid w:val="00304850"/>
    <w:pPr>
      <w:keepNext/>
      <w:keepLines/>
      <w:spacing w:before="200" w:after="0" w:line="480" w:lineRule="auto"/>
      <w:outlineLvl w:val="2"/>
    </w:pPr>
    <w:rPr>
      <w:rFonts w:ascii="Times New Roman" w:eastAsiaTheme="majorEastAsia" w:hAnsi="Times New Roman" w:cstheme="majorBidi"/>
      <w:b/>
      <w:bCs/>
      <w:sz w:val="24"/>
      <w:u w:val="single"/>
    </w:rPr>
  </w:style>
  <w:style w:type="paragraph" w:styleId="Ttulo4">
    <w:name w:val="heading 4"/>
    <w:basedOn w:val="Normal"/>
    <w:next w:val="Normal"/>
    <w:link w:val="Ttulo4Car"/>
    <w:qFormat/>
    <w:rsid w:val="005D2EB2"/>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5D2EB2"/>
    <w:pPr>
      <w:keepNext/>
      <w:spacing w:after="0" w:line="240" w:lineRule="auto"/>
      <w:outlineLvl w:val="4"/>
    </w:pPr>
    <w:rPr>
      <w:rFonts w:ascii="Arial" w:eastAsia="Times New Roman" w:hAnsi="Arial" w:cs="Times New Roman"/>
      <w:b/>
      <w:sz w:val="32"/>
      <w:szCs w:val="20"/>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304850"/>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rsid w:val="00304850"/>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304850"/>
    <w:rPr>
      <w:rFonts w:ascii="Times New Roman" w:eastAsiaTheme="majorEastAsia" w:hAnsi="Times New Roman" w:cstheme="majorBidi"/>
      <w:b/>
      <w:bCs/>
      <w:sz w:val="24"/>
      <w:u w:val="single"/>
    </w:rPr>
  </w:style>
  <w:style w:type="paragraph" w:styleId="Prrafodelista">
    <w:name w:val="List Paragraph"/>
    <w:basedOn w:val="Normal"/>
    <w:uiPriority w:val="34"/>
    <w:qFormat/>
    <w:rsid w:val="00CC0B09"/>
    <w:pPr>
      <w:ind w:left="720"/>
      <w:contextualSpacing/>
    </w:pPr>
  </w:style>
  <w:style w:type="paragraph" w:styleId="Textodeglobo">
    <w:name w:val="Balloon Text"/>
    <w:basedOn w:val="Normal"/>
    <w:link w:val="TextodegloboCar"/>
    <w:uiPriority w:val="99"/>
    <w:semiHidden/>
    <w:unhideWhenUsed/>
    <w:rsid w:val="00AE055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E055C"/>
    <w:rPr>
      <w:rFonts w:ascii="Tahoma" w:hAnsi="Tahoma" w:cs="Tahoma"/>
      <w:sz w:val="16"/>
      <w:szCs w:val="16"/>
    </w:rPr>
  </w:style>
  <w:style w:type="character" w:styleId="Textodelmarcadordeposicin">
    <w:name w:val="Placeholder Text"/>
    <w:basedOn w:val="Fuentedeprrafopredeter"/>
    <w:uiPriority w:val="99"/>
    <w:semiHidden/>
    <w:rsid w:val="00A97D2E"/>
    <w:rPr>
      <w:color w:val="808080"/>
    </w:rPr>
  </w:style>
  <w:style w:type="character" w:styleId="nfasis">
    <w:name w:val="Emphasis"/>
    <w:basedOn w:val="Fuentedeprrafopredeter"/>
    <w:uiPriority w:val="20"/>
    <w:qFormat/>
    <w:rsid w:val="00BB7806"/>
    <w:rPr>
      <w:i/>
      <w:iCs/>
    </w:rPr>
  </w:style>
  <w:style w:type="paragraph" w:styleId="Epgrafe">
    <w:name w:val="caption"/>
    <w:basedOn w:val="Normal"/>
    <w:next w:val="Normal"/>
    <w:uiPriority w:val="35"/>
    <w:unhideWhenUsed/>
    <w:qFormat/>
    <w:rsid w:val="00696197"/>
    <w:pPr>
      <w:spacing w:line="240" w:lineRule="auto"/>
    </w:pPr>
    <w:rPr>
      <w:b/>
      <w:bCs/>
      <w:color w:val="4F81BD" w:themeColor="accent1"/>
      <w:sz w:val="18"/>
      <w:szCs w:val="18"/>
    </w:rPr>
  </w:style>
  <w:style w:type="paragraph" w:styleId="TtulodeTDC">
    <w:name w:val="TOC Heading"/>
    <w:basedOn w:val="Ttulo1"/>
    <w:next w:val="Normal"/>
    <w:uiPriority w:val="39"/>
    <w:unhideWhenUsed/>
    <w:qFormat/>
    <w:rsid w:val="00304850"/>
    <w:pPr>
      <w:spacing w:before="480" w:line="276" w:lineRule="auto"/>
      <w:jc w:val="left"/>
      <w:outlineLvl w:val="9"/>
    </w:pPr>
    <w:rPr>
      <w:rFonts w:asciiTheme="majorHAnsi" w:hAnsiTheme="majorHAnsi"/>
      <w:color w:val="365F91" w:themeColor="accent1" w:themeShade="BF"/>
      <w:sz w:val="28"/>
    </w:rPr>
  </w:style>
  <w:style w:type="paragraph" w:styleId="TDC1">
    <w:name w:val="toc 1"/>
    <w:basedOn w:val="Normal"/>
    <w:next w:val="Normal"/>
    <w:autoRedefine/>
    <w:uiPriority w:val="39"/>
    <w:unhideWhenUsed/>
    <w:qFormat/>
    <w:rsid w:val="005D2EB2"/>
    <w:pPr>
      <w:tabs>
        <w:tab w:val="right" w:leader="dot" w:pos="8494"/>
      </w:tabs>
      <w:spacing w:after="100" w:line="600" w:lineRule="auto"/>
      <w:jc w:val="both"/>
    </w:pPr>
  </w:style>
  <w:style w:type="paragraph" w:styleId="TDC2">
    <w:name w:val="toc 2"/>
    <w:basedOn w:val="Normal"/>
    <w:next w:val="Normal"/>
    <w:autoRedefine/>
    <w:uiPriority w:val="39"/>
    <w:unhideWhenUsed/>
    <w:qFormat/>
    <w:rsid w:val="00304850"/>
    <w:pPr>
      <w:spacing w:after="100"/>
      <w:ind w:left="220"/>
    </w:pPr>
  </w:style>
  <w:style w:type="paragraph" w:styleId="TDC3">
    <w:name w:val="toc 3"/>
    <w:basedOn w:val="Normal"/>
    <w:next w:val="Normal"/>
    <w:autoRedefine/>
    <w:uiPriority w:val="39"/>
    <w:unhideWhenUsed/>
    <w:qFormat/>
    <w:rsid w:val="00304850"/>
    <w:pPr>
      <w:spacing w:after="100"/>
      <w:ind w:left="440"/>
    </w:pPr>
  </w:style>
  <w:style w:type="character" w:styleId="Hipervnculo">
    <w:name w:val="Hyperlink"/>
    <w:basedOn w:val="Fuentedeprrafopredeter"/>
    <w:uiPriority w:val="99"/>
    <w:unhideWhenUsed/>
    <w:rsid w:val="00304850"/>
    <w:rPr>
      <w:color w:val="0000FF" w:themeColor="hyperlink"/>
      <w:u w:val="single"/>
    </w:rPr>
  </w:style>
  <w:style w:type="character" w:customStyle="1" w:styleId="MathematicaFormatStandardForm">
    <w:name w:val="MathematicaFormatStandardForm"/>
    <w:uiPriority w:val="99"/>
    <w:rsid w:val="006C4DFE"/>
    <w:rPr>
      <w:rFonts w:ascii="Courier" w:hAnsi="Courier" w:cs="Courier"/>
    </w:rPr>
  </w:style>
  <w:style w:type="paragraph" w:styleId="Encabezado">
    <w:name w:val="header"/>
    <w:basedOn w:val="Normal"/>
    <w:link w:val="EncabezadoCar"/>
    <w:uiPriority w:val="99"/>
    <w:unhideWhenUsed/>
    <w:rsid w:val="00B413C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413C3"/>
  </w:style>
  <w:style w:type="paragraph" w:styleId="Piedepgina">
    <w:name w:val="footer"/>
    <w:basedOn w:val="Normal"/>
    <w:link w:val="PiedepginaCar"/>
    <w:uiPriority w:val="99"/>
    <w:unhideWhenUsed/>
    <w:rsid w:val="00B413C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413C3"/>
  </w:style>
  <w:style w:type="paragraph" w:customStyle="1" w:styleId="Normal1">
    <w:name w:val="Normal1"/>
    <w:rsid w:val="00640408"/>
    <w:pPr>
      <w:pBdr>
        <w:top w:val="nil"/>
        <w:left w:val="nil"/>
        <w:bottom w:val="nil"/>
        <w:right w:val="nil"/>
        <w:between w:val="nil"/>
      </w:pBdr>
      <w:spacing w:after="160" w:line="259" w:lineRule="auto"/>
    </w:pPr>
    <w:rPr>
      <w:rFonts w:ascii="Calibri" w:eastAsia="Calibri" w:hAnsi="Calibri" w:cs="Calibri"/>
      <w:color w:val="000000"/>
      <w:lang w:eastAsia="es-ES"/>
    </w:rPr>
  </w:style>
  <w:style w:type="paragraph" w:styleId="NormalWeb">
    <w:name w:val="Normal (Web)"/>
    <w:basedOn w:val="Normal"/>
    <w:uiPriority w:val="99"/>
    <w:unhideWhenUsed/>
    <w:rsid w:val="0064040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extonotapieCar">
    <w:name w:val="Texto nota pie Car"/>
    <w:basedOn w:val="Fuentedeprrafopredeter"/>
    <w:link w:val="Textonotapie"/>
    <w:uiPriority w:val="99"/>
    <w:semiHidden/>
    <w:rsid w:val="0007057A"/>
    <w:rPr>
      <w:sz w:val="20"/>
      <w:szCs w:val="20"/>
    </w:rPr>
  </w:style>
  <w:style w:type="paragraph" w:styleId="Textonotapie">
    <w:name w:val="footnote text"/>
    <w:basedOn w:val="Normal"/>
    <w:link w:val="TextonotapieCar"/>
    <w:uiPriority w:val="99"/>
    <w:semiHidden/>
    <w:unhideWhenUsed/>
    <w:rsid w:val="0007057A"/>
    <w:pPr>
      <w:spacing w:after="0" w:line="240" w:lineRule="auto"/>
    </w:pPr>
    <w:rPr>
      <w:sz w:val="20"/>
      <w:szCs w:val="20"/>
    </w:rPr>
  </w:style>
  <w:style w:type="character" w:styleId="Refdenotaalpie">
    <w:name w:val="footnote reference"/>
    <w:basedOn w:val="Fuentedeprrafopredeter"/>
    <w:uiPriority w:val="99"/>
    <w:semiHidden/>
    <w:unhideWhenUsed/>
    <w:rsid w:val="0007057A"/>
    <w:rPr>
      <w:vertAlign w:val="superscript"/>
    </w:rPr>
  </w:style>
  <w:style w:type="character" w:customStyle="1" w:styleId="Ttulo4Car">
    <w:name w:val="Título 4 Car"/>
    <w:basedOn w:val="Fuentedeprrafopredeter"/>
    <w:link w:val="Ttulo4"/>
    <w:rsid w:val="005D2EB2"/>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5D2EB2"/>
    <w:rPr>
      <w:rFonts w:ascii="Arial" w:eastAsia="Times New Roman" w:hAnsi="Arial" w:cs="Times New Roman"/>
      <w:b/>
      <w:sz w:val="32"/>
      <w:szCs w:val="20"/>
      <w:u w:val="single"/>
      <w:lang w:eastAsia="es-ES"/>
    </w:rPr>
  </w:style>
  <w:style w:type="paragraph" w:styleId="Textoindependiente">
    <w:name w:val="Body Text"/>
    <w:basedOn w:val="Normal"/>
    <w:link w:val="TextoindependienteCar"/>
    <w:rsid w:val="005D2EB2"/>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5D2EB2"/>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5D2EB2"/>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5D2EB2"/>
    <w:rPr>
      <w:rFonts w:ascii="Arial" w:eastAsia="Times New Roman" w:hAnsi="Arial" w:cs="Times New Roman"/>
      <w:smallCaps/>
      <w:sz w:val="52"/>
      <w:szCs w:val="20"/>
      <w:lang w:eastAsia="es-ES"/>
    </w:rPr>
  </w:style>
  <w:style w:type="character" w:customStyle="1" w:styleId="TextonotapieCar1">
    <w:name w:val="Texto nota pie Car1"/>
    <w:basedOn w:val="Fuentedeprrafopredeter"/>
    <w:uiPriority w:val="99"/>
    <w:semiHidden/>
    <w:rsid w:val="0078398B"/>
    <w:rPr>
      <w:sz w:val="20"/>
      <w:szCs w:val="20"/>
    </w:rPr>
  </w:style>
</w:styles>
</file>

<file path=word/webSettings.xml><?xml version="1.0" encoding="utf-8"?>
<w:webSettings xmlns:r="http://schemas.openxmlformats.org/officeDocument/2006/relationships" xmlns:w="http://schemas.openxmlformats.org/wordprocessingml/2006/main">
  <w:divs>
    <w:div w:id="108940784">
      <w:bodyDiv w:val="1"/>
      <w:marLeft w:val="0"/>
      <w:marRight w:val="0"/>
      <w:marTop w:val="0"/>
      <w:marBottom w:val="0"/>
      <w:divBdr>
        <w:top w:val="none" w:sz="0" w:space="0" w:color="auto"/>
        <w:left w:val="none" w:sz="0" w:space="0" w:color="auto"/>
        <w:bottom w:val="none" w:sz="0" w:space="0" w:color="auto"/>
        <w:right w:val="none" w:sz="0" w:space="0" w:color="auto"/>
      </w:divBdr>
    </w:div>
    <w:div w:id="465123900">
      <w:bodyDiv w:val="1"/>
      <w:marLeft w:val="0"/>
      <w:marRight w:val="0"/>
      <w:marTop w:val="0"/>
      <w:marBottom w:val="0"/>
      <w:divBdr>
        <w:top w:val="none" w:sz="0" w:space="0" w:color="auto"/>
        <w:left w:val="none" w:sz="0" w:space="0" w:color="auto"/>
        <w:bottom w:val="none" w:sz="0" w:space="0" w:color="auto"/>
        <w:right w:val="none" w:sz="0" w:space="0" w:color="auto"/>
      </w:divBdr>
    </w:div>
    <w:div w:id="670302859">
      <w:bodyDiv w:val="1"/>
      <w:marLeft w:val="0"/>
      <w:marRight w:val="0"/>
      <w:marTop w:val="0"/>
      <w:marBottom w:val="0"/>
      <w:divBdr>
        <w:top w:val="none" w:sz="0" w:space="0" w:color="auto"/>
        <w:left w:val="none" w:sz="0" w:space="0" w:color="auto"/>
        <w:bottom w:val="none" w:sz="0" w:space="0" w:color="auto"/>
        <w:right w:val="none" w:sz="0" w:space="0" w:color="auto"/>
      </w:divBdr>
    </w:div>
    <w:div w:id="743600563">
      <w:bodyDiv w:val="1"/>
      <w:marLeft w:val="0"/>
      <w:marRight w:val="0"/>
      <w:marTop w:val="0"/>
      <w:marBottom w:val="0"/>
      <w:divBdr>
        <w:top w:val="none" w:sz="0" w:space="0" w:color="auto"/>
        <w:left w:val="none" w:sz="0" w:space="0" w:color="auto"/>
        <w:bottom w:val="none" w:sz="0" w:space="0" w:color="auto"/>
        <w:right w:val="none" w:sz="0" w:space="0" w:color="auto"/>
      </w:divBdr>
    </w:div>
    <w:div w:id="889877089">
      <w:bodyDiv w:val="1"/>
      <w:marLeft w:val="0"/>
      <w:marRight w:val="0"/>
      <w:marTop w:val="0"/>
      <w:marBottom w:val="0"/>
      <w:divBdr>
        <w:top w:val="none" w:sz="0" w:space="0" w:color="auto"/>
        <w:left w:val="none" w:sz="0" w:space="0" w:color="auto"/>
        <w:bottom w:val="none" w:sz="0" w:space="0" w:color="auto"/>
        <w:right w:val="none" w:sz="0" w:space="0" w:color="auto"/>
      </w:divBdr>
    </w:div>
    <w:div w:id="1260021939">
      <w:bodyDiv w:val="1"/>
      <w:marLeft w:val="0"/>
      <w:marRight w:val="0"/>
      <w:marTop w:val="0"/>
      <w:marBottom w:val="0"/>
      <w:divBdr>
        <w:top w:val="none" w:sz="0" w:space="0" w:color="auto"/>
        <w:left w:val="none" w:sz="0" w:space="0" w:color="auto"/>
        <w:bottom w:val="none" w:sz="0" w:space="0" w:color="auto"/>
        <w:right w:val="none" w:sz="0" w:space="0" w:color="auto"/>
      </w:divBdr>
    </w:div>
    <w:div w:id="1272277733">
      <w:bodyDiv w:val="1"/>
      <w:marLeft w:val="0"/>
      <w:marRight w:val="0"/>
      <w:marTop w:val="0"/>
      <w:marBottom w:val="0"/>
      <w:divBdr>
        <w:top w:val="none" w:sz="0" w:space="0" w:color="auto"/>
        <w:left w:val="none" w:sz="0" w:space="0" w:color="auto"/>
        <w:bottom w:val="none" w:sz="0" w:space="0" w:color="auto"/>
        <w:right w:val="none" w:sz="0" w:space="0" w:color="auto"/>
      </w:divBdr>
    </w:div>
    <w:div w:id="1281834883">
      <w:bodyDiv w:val="1"/>
      <w:marLeft w:val="0"/>
      <w:marRight w:val="0"/>
      <w:marTop w:val="0"/>
      <w:marBottom w:val="0"/>
      <w:divBdr>
        <w:top w:val="none" w:sz="0" w:space="0" w:color="auto"/>
        <w:left w:val="none" w:sz="0" w:space="0" w:color="auto"/>
        <w:bottom w:val="none" w:sz="0" w:space="0" w:color="auto"/>
        <w:right w:val="none" w:sz="0" w:space="0" w:color="auto"/>
      </w:divBdr>
    </w:div>
    <w:div w:id="1641839424">
      <w:bodyDiv w:val="1"/>
      <w:marLeft w:val="0"/>
      <w:marRight w:val="0"/>
      <w:marTop w:val="0"/>
      <w:marBottom w:val="0"/>
      <w:divBdr>
        <w:top w:val="none" w:sz="0" w:space="0" w:color="auto"/>
        <w:left w:val="none" w:sz="0" w:space="0" w:color="auto"/>
        <w:bottom w:val="none" w:sz="0" w:space="0" w:color="auto"/>
        <w:right w:val="none" w:sz="0" w:space="0" w:color="auto"/>
      </w:divBdr>
    </w:div>
    <w:div w:id="1698505562">
      <w:bodyDiv w:val="1"/>
      <w:marLeft w:val="0"/>
      <w:marRight w:val="0"/>
      <w:marTop w:val="0"/>
      <w:marBottom w:val="0"/>
      <w:divBdr>
        <w:top w:val="none" w:sz="0" w:space="0" w:color="auto"/>
        <w:left w:val="none" w:sz="0" w:space="0" w:color="auto"/>
        <w:bottom w:val="none" w:sz="0" w:space="0" w:color="auto"/>
        <w:right w:val="none" w:sz="0" w:space="0" w:color="auto"/>
      </w:divBdr>
    </w:div>
    <w:div w:id="2115395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emf"/><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matema.ujaen.es/jnavas/web_modelos_empresa/archivos/archivos%20pdf/teoria/teoria%20continuo/teoriacontinuo_mme_2017.pdf.%20%20pp.83-1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wmf"/><Relationship Id="rId28" Type="http://schemas.openxmlformats.org/officeDocument/2006/relationships/image" Target="media/image21.emf"/><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hyperlink" Target="http://matema.ujaen.es/jnavas/web_modelos_empresa/archivos/archivos%20pdf/laboratorio/practica5.pdf"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wmf"/><Relationship Id="rId27" Type="http://schemas.openxmlformats.org/officeDocument/2006/relationships/image" Target="media/image20.emf"/><Relationship Id="rId30" Type="http://schemas.openxmlformats.org/officeDocument/2006/relationships/hyperlink" Target="http://matema.ujaen.es/jnavas/web_modelos_empresa/archivos/archivos%20pdf/laboratorio/laboratorio%20mme_2017.pdf" TargetMode="External"/><Relationship Id="rId35"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D5C5D09-481C-46C0-9775-E0E8C5727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6143</Words>
  <Characters>33787</Characters>
  <Application>Microsoft Office Word</Application>
  <DocSecurity>0</DocSecurity>
  <Lines>281</Lines>
  <Paragraphs>79</Paragraphs>
  <ScaleCrop>false</ScaleCrop>
  <HeadingPairs>
    <vt:vector size="2" baseType="variant">
      <vt:variant>
        <vt:lpstr>Título</vt:lpstr>
      </vt:variant>
      <vt:variant>
        <vt:i4>1</vt:i4>
      </vt:variant>
    </vt:vector>
  </HeadingPairs>
  <TitlesOfParts>
    <vt:vector size="1" baseType="lpstr">
      <vt:lpstr>INTRODUCCIÓN A LAS ECUACIONES DIFERENCIALES ORDINARIAS. APLICACIONES ECONÓMICAS.</vt:lpstr>
    </vt:vector>
  </TitlesOfParts>
  <Company>www.intercambiosvirtuales.org</Company>
  <LinksUpToDate>false</LinksUpToDate>
  <CharactersWithSpaces>39851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INTRODUCCIÓN A LAS ECUACIONES DIFERENCIALES ORDINARIAS. APLICACIONES ECONÓMICAS.</dc:title>
  <dc:creator>www.intercambiosvirtuales.org</dc:creator>
  <cp:lastModifiedBy>CLARA</cp:lastModifiedBy>
  <cp:revision>3</cp:revision>
  <cp:lastPrinted>2018-03-07T16:25:00Z</cp:lastPrinted>
  <dcterms:created xsi:type="dcterms:W3CDTF">2018-06-01T10:52:00Z</dcterms:created>
  <dcterms:modified xsi:type="dcterms:W3CDTF">2018-06-01T11:02:00Z</dcterms:modified>
</cp:coreProperties>
</file>