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3AFADE9" w14:textId="78295093" w:rsidR="00350165" w:rsidRDefault="004E6661">
      <w:pPr>
        <w:pStyle w:val="Textoindependiente"/>
        <w:rPr>
          <w:rFonts w:ascii="Calibri"/>
          <w:sz w:val="22"/>
        </w:rPr>
      </w:pPr>
      <w:r>
        <w:rPr>
          <w:noProof/>
          <w:lang w:bidi="ar-SA"/>
        </w:rPr>
        <mc:AlternateContent>
          <mc:Choice Requires="wps">
            <w:drawing>
              <wp:anchor distT="0" distB="0" distL="114300" distR="114300" simplePos="0" relativeHeight="251654144" behindDoc="0" locked="0" layoutInCell="0" allowOverlap="1" wp14:anchorId="6EC9ECDD" wp14:editId="3FC809B6">
                <wp:simplePos x="0" y="0"/>
                <wp:positionH relativeFrom="column">
                  <wp:posOffset>-1075690</wp:posOffset>
                </wp:positionH>
                <wp:positionV relativeFrom="paragraph">
                  <wp:posOffset>-921385</wp:posOffset>
                </wp:positionV>
                <wp:extent cx="1444625" cy="10887075"/>
                <wp:effectExtent l="0" t="0" r="0" b="0"/>
                <wp:wrapNone/>
                <wp:docPr id="2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44625" cy="10887075"/>
                        </a:xfrm>
                        <a:prstGeom prst="rect">
                          <a:avLst/>
                        </a:prstGeom>
                        <a:solidFill>
                          <a:schemeClr val="accent1">
                            <a:lumMod val="60000"/>
                            <a:lumOff val="40000"/>
                          </a:schemeClr>
                        </a:solidFill>
                        <a:ln>
                          <a:noFill/>
                        </a:ln>
                        <a:extLst/>
                      </wps:spPr>
                      <wps:txbx>
                        <w:txbxContent>
                          <w:p w14:paraId="74D1C461" w14:textId="77777777" w:rsidR="003D300B" w:rsidRPr="006456BC" w:rsidRDefault="003D300B" w:rsidP="00AB12E9">
                            <w:pPr>
                              <w:pStyle w:val="Ttulo2"/>
                              <w:jc w:val="center"/>
                              <w:rPr>
                                <w:color w:val="548DD4" w:themeColor="text2" w:themeTint="99"/>
                                <w:sz w:val="16"/>
                                <w:szCs w:val="16"/>
                              </w:rPr>
                            </w:pPr>
                            <w:bookmarkStart w:id="0" w:name="_Toc448310926"/>
                          </w:p>
                          <w:p w14:paraId="2E67AA8F" w14:textId="77777777" w:rsidR="003D300B" w:rsidRDefault="003D300B" w:rsidP="00AB12E9">
                            <w:pPr>
                              <w:pStyle w:val="Ttulo2"/>
                              <w:jc w:val="center"/>
                              <w:rPr>
                                <w:sz w:val="72"/>
                              </w:rPr>
                            </w:pPr>
                            <w:r>
                              <w:rPr>
                                <w:color w:val="548DD4" w:themeColor="text2" w:themeTint="99"/>
                                <w:sz w:val="52"/>
                                <w:szCs w:val="52"/>
                              </w:rPr>
                              <w:t xml:space="preserve">    </w:t>
                            </w:r>
                            <w:bookmarkStart w:id="1" w:name="_Toc6777458"/>
                            <w:bookmarkStart w:id="2" w:name="_Toc6777826"/>
                            <w:r w:rsidRPr="00E15DF8">
                              <w:rPr>
                                <w:color w:val="548DD4" w:themeColor="text2" w:themeTint="99"/>
                                <w:sz w:val="52"/>
                                <w:szCs w:val="52"/>
                              </w:rPr>
                              <w:t xml:space="preserve">FACULTAD DE HUMANIDADES Y CIENCIAS DE </w:t>
                            </w:r>
                            <w:r>
                              <w:rPr>
                                <w:color w:val="548DD4" w:themeColor="text2" w:themeTint="99"/>
                                <w:sz w:val="52"/>
                                <w:szCs w:val="52"/>
                              </w:rPr>
                              <w:t>LA</w:t>
                            </w:r>
                            <w:r w:rsidRPr="00E15DF8">
                              <w:rPr>
                                <w:color w:val="548DD4" w:themeColor="text2" w:themeTint="99"/>
                                <w:sz w:val="52"/>
                                <w:szCs w:val="52"/>
                              </w:rPr>
                              <w:t xml:space="preserve"> EDUCACIÓN</w:t>
                            </w:r>
                            <w:bookmarkEnd w:id="1"/>
                            <w:bookmarkEnd w:id="2"/>
                          </w:p>
                          <w:p w14:paraId="5A070A63" w14:textId="77777777" w:rsidR="003D300B" w:rsidRPr="00D20619" w:rsidRDefault="003D300B" w:rsidP="00B21C41">
                            <w:pPr>
                              <w:keepNext/>
                              <w:widowControl/>
                              <w:autoSpaceDE/>
                              <w:autoSpaceDN/>
                              <w:jc w:val="center"/>
                              <w:outlineLvl w:val="0"/>
                              <w:rPr>
                                <w:rFonts w:ascii="Arial Narrow" w:hAnsi="Arial Narrow"/>
                                <w:outline/>
                                <w:color w:val="000000"/>
                                <w:sz w:val="96"/>
                                <w:szCs w:val="20"/>
                                <w:lang w:bidi="ar-SA"/>
                                <w14:textOutline w14:w="9525" w14:cap="flat" w14:cmpd="sng" w14:algn="ctr">
                                  <w14:solidFill>
                                    <w14:srgbClr w14:val="000000"/>
                                  </w14:solidFill>
                                  <w14:prstDash w14:val="solid"/>
                                  <w14:round/>
                                </w14:textOutline>
                                <w14:textFill>
                                  <w14:noFill/>
                                </w14:textFill>
                              </w:rPr>
                            </w:pPr>
                            <w:bookmarkStart w:id="3" w:name="_Toc6777459"/>
                            <w:bookmarkStart w:id="4" w:name="_Toc6777827"/>
                            <w:r w:rsidRPr="00D20619">
                              <w:rPr>
                                <w:rFonts w:ascii="Arial Narrow" w:hAnsi="Arial Narrow"/>
                                <w:outline/>
                                <w:color w:val="000000"/>
                                <w:sz w:val="96"/>
                                <w:szCs w:val="20"/>
                                <w:lang w:bidi="ar-SA"/>
                                <w14:textOutline w14:w="9525" w14:cap="flat" w14:cmpd="sng" w14:algn="ctr">
                                  <w14:solidFill>
                                    <w14:srgbClr w14:val="000000"/>
                                  </w14:solidFill>
                                  <w14:prstDash w14:val="solid"/>
                                  <w14:round/>
                                </w14:textOutline>
                                <w14:textFill>
                                  <w14:noFill/>
                                </w14:textFill>
                              </w:rPr>
                              <w:t>Grado en Psicología</w:t>
                            </w:r>
                            <w:bookmarkEnd w:id="3"/>
                            <w:bookmarkEnd w:id="4"/>
                          </w:p>
                          <w:p w14:paraId="5B265B05" w14:textId="77777777" w:rsidR="003D300B" w:rsidRPr="00B21C41" w:rsidRDefault="003D300B" w:rsidP="00AB12E9">
                            <w:pPr>
                              <w:pStyle w:val="Ttulo1"/>
                              <w:jc w:val="center"/>
                              <w:rPr>
                                <w:rFonts w:ascii="Arial Narrow" w:hAnsi="Arial Narrow"/>
                              </w:rPr>
                            </w:pPr>
                          </w:p>
                          <w:p w14:paraId="697EAD99" w14:textId="77777777" w:rsidR="003D300B" w:rsidRDefault="003D300B"/>
                          <w:p w14:paraId="3BD6BE2B" w14:textId="77777777" w:rsidR="003D300B" w:rsidRPr="006456BC" w:rsidRDefault="003D300B" w:rsidP="00AB12E9">
                            <w:pPr>
                              <w:pStyle w:val="Ttulo2"/>
                              <w:jc w:val="center"/>
                              <w:rPr>
                                <w:color w:val="548DD4" w:themeColor="text2" w:themeTint="99"/>
                                <w:sz w:val="16"/>
                                <w:szCs w:val="16"/>
                              </w:rPr>
                            </w:pPr>
                          </w:p>
                          <w:p w14:paraId="384A4D91" w14:textId="77777777" w:rsidR="003D300B" w:rsidRDefault="003D300B" w:rsidP="00AB12E9">
                            <w:pPr>
                              <w:pStyle w:val="Ttulo2"/>
                              <w:jc w:val="center"/>
                              <w:rPr>
                                <w:sz w:val="72"/>
                              </w:rPr>
                            </w:pPr>
                            <w:r>
                              <w:rPr>
                                <w:color w:val="548DD4" w:themeColor="text2" w:themeTint="99"/>
                                <w:sz w:val="52"/>
                                <w:szCs w:val="52"/>
                              </w:rPr>
                              <w:t xml:space="preserve">    </w:t>
                            </w:r>
                            <w:bookmarkStart w:id="5" w:name="_Toc6512546"/>
                            <w:bookmarkStart w:id="6" w:name="_Toc6777460"/>
                            <w:bookmarkStart w:id="7" w:name="_Toc6777828"/>
                            <w:r w:rsidRPr="00E15DF8">
                              <w:rPr>
                                <w:color w:val="548DD4" w:themeColor="text2" w:themeTint="99"/>
                                <w:sz w:val="52"/>
                                <w:szCs w:val="52"/>
                              </w:rPr>
                              <w:t xml:space="preserve">FACULTAD DE HUMANIDADES Y CIENCIAS DE </w:t>
                            </w:r>
                            <w:r>
                              <w:rPr>
                                <w:color w:val="548DD4" w:themeColor="text2" w:themeTint="99"/>
                                <w:sz w:val="52"/>
                                <w:szCs w:val="52"/>
                              </w:rPr>
                              <w:t>LA</w:t>
                            </w:r>
                            <w:r w:rsidRPr="00E15DF8">
                              <w:rPr>
                                <w:color w:val="548DD4" w:themeColor="text2" w:themeTint="99"/>
                                <w:sz w:val="52"/>
                                <w:szCs w:val="52"/>
                              </w:rPr>
                              <w:t xml:space="preserve"> EDUCACIÓN</w:t>
                            </w:r>
                            <w:bookmarkEnd w:id="0"/>
                            <w:bookmarkEnd w:id="5"/>
                            <w:bookmarkEnd w:id="6"/>
                            <w:bookmarkEnd w:id="7"/>
                          </w:p>
                          <w:p w14:paraId="158E7444" w14:textId="77777777" w:rsidR="003D300B" w:rsidRPr="00D20619" w:rsidRDefault="003D300B" w:rsidP="00B21C41">
                            <w:pPr>
                              <w:keepNext/>
                              <w:widowControl/>
                              <w:autoSpaceDE/>
                              <w:autoSpaceDN/>
                              <w:jc w:val="center"/>
                              <w:outlineLvl w:val="0"/>
                              <w:rPr>
                                <w:rFonts w:ascii="Arial Narrow" w:hAnsi="Arial Narrow"/>
                                <w:outline/>
                                <w:color w:val="000000"/>
                                <w:sz w:val="96"/>
                                <w:szCs w:val="20"/>
                                <w:lang w:bidi="ar-SA"/>
                                <w14:textOutline w14:w="9525" w14:cap="flat" w14:cmpd="sng" w14:algn="ctr">
                                  <w14:solidFill>
                                    <w14:srgbClr w14:val="000000"/>
                                  </w14:solidFill>
                                  <w14:prstDash w14:val="solid"/>
                                  <w14:round/>
                                </w14:textOutline>
                                <w14:textFill>
                                  <w14:noFill/>
                                </w14:textFill>
                              </w:rPr>
                            </w:pPr>
                            <w:bookmarkStart w:id="8" w:name="_Toc448310927"/>
                            <w:bookmarkStart w:id="9" w:name="_Hlk6393809"/>
                            <w:bookmarkStart w:id="10" w:name="_Hlk6393810"/>
                            <w:bookmarkStart w:id="11" w:name="_Hlk6393815"/>
                            <w:bookmarkStart w:id="12" w:name="_Hlk6393816"/>
                            <w:bookmarkStart w:id="13" w:name="_Hlk6393817"/>
                            <w:bookmarkStart w:id="14" w:name="_Hlk6393818"/>
                            <w:bookmarkStart w:id="15" w:name="_Hlk6393819"/>
                            <w:bookmarkStart w:id="16" w:name="_Hlk6393820"/>
                            <w:bookmarkStart w:id="17" w:name="_Hlk6393821"/>
                            <w:bookmarkStart w:id="18" w:name="_Hlk6393822"/>
                            <w:bookmarkStart w:id="19" w:name="_Toc6512547"/>
                            <w:bookmarkStart w:id="20" w:name="_Toc6777461"/>
                            <w:bookmarkStart w:id="21" w:name="_Toc6777829"/>
                            <w:r w:rsidRPr="00D20619">
                              <w:rPr>
                                <w:rFonts w:ascii="Arial Narrow" w:hAnsi="Arial Narrow"/>
                                <w:outline/>
                                <w:color w:val="000000"/>
                                <w:sz w:val="96"/>
                                <w:szCs w:val="20"/>
                                <w:lang w:bidi="ar-SA"/>
                                <w14:textOutline w14:w="9525" w14:cap="flat" w14:cmpd="sng" w14:algn="ctr">
                                  <w14:solidFill>
                                    <w14:srgbClr w14:val="000000"/>
                                  </w14:solidFill>
                                  <w14:prstDash w14:val="solid"/>
                                  <w14:round/>
                                </w14:textOutline>
                                <w14:textFill>
                                  <w14:noFill/>
                                </w14:textFill>
                              </w:rPr>
                              <w:t xml:space="preserve">Grado en </w:t>
                            </w:r>
                            <w:bookmarkEnd w:id="8"/>
                            <w:r w:rsidRPr="00D20619">
                              <w:rPr>
                                <w:rFonts w:ascii="Arial Narrow" w:hAnsi="Arial Narrow"/>
                                <w:outline/>
                                <w:color w:val="000000"/>
                                <w:sz w:val="96"/>
                                <w:szCs w:val="20"/>
                                <w:lang w:bidi="ar-SA"/>
                                <w14:textOutline w14:w="9525" w14:cap="flat" w14:cmpd="sng" w14:algn="ctr">
                                  <w14:solidFill>
                                    <w14:srgbClr w14:val="000000"/>
                                  </w14:solidFill>
                                  <w14:prstDash w14:val="solid"/>
                                  <w14:round/>
                                </w14:textOutline>
                                <w14:textFill>
                                  <w14:noFill/>
                                </w14:textFill>
                              </w:rPr>
                              <w:t>Psicología</w:t>
                            </w:r>
                            <w:bookmarkEnd w:id="9"/>
                            <w:bookmarkEnd w:id="10"/>
                            <w:bookmarkEnd w:id="11"/>
                            <w:bookmarkEnd w:id="12"/>
                            <w:bookmarkEnd w:id="13"/>
                            <w:bookmarkEnd w:id="14"/>
                            <w:bookmarkEnd w:id="15"/>
                            <w:bookmarkEnd w:id="16"/>
                            <w:bookmarkEnd w:id="17"/>
                            <w:bookmarkEnd w:id="18"/>
                            <w:bookmarkEnd w:id="19"/>
                            <w:bookmarkEnd w:id="20"/>
                            <w:bookmarkEnd w:id="21"/>
                          </w:p>
                          <w:p w14:paraId="150F1E36" w14:textId="77777777" w:rsidR="003D300B" w:rsidRPr="00B21C41" w:rsidRDefault="003D300B" w:rsidP="00AB12E9">
                            <w:pPr>
                              <w:pStyle w:val="Ttulo1"/>
                              <w:jc w:val="center"/>
                              <w:rPr>
                                <w:rFonts w:ascii="Arial Narrow" w:hAnsi="Arial Narrow"/>
                              </w:rPr>
                            </w:pPr>
                          </w:p>
                        </w:txbxContent>
                      </wps:txbx>
                      <wps:bodyPr rot="0" vert="vert270"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6EC9ECDD" id="_x0000_t202" coordsize="21600,21600" o:spt="202" path="m,l,21600r21600,l21600,xe">
                <v:stroke joinstyle="miter"/>
                <v:path gradientshapeok="t" o:connecttype="rect"/>
              </v:shapetype>
              <v:shape id="Text Box 2" o:spid="_x0000_s1026" type="#_x0000_t202" style="position:absolute;margin-left:-84.7pt;margin-top:-72.55pt;width:113.75pt;height:857.25pt;z-index:251654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" o:allowincell="f" fillcolor="#95b3d7 [1940]" stroked="f">
                <v:textbox style="layout-flow:vertical;mso-layout-flow-alt:bottom-to-top">
                  <w:txbxContent>
                    <w:p w14:paraId="74D1C461" w14:textId="77777777" w:rsidR="003D300B" w:rsidRPr="006456BC" w:rsidRDefault="003D300B" w:rsidP="00AB12E9">
                      <w:pPr>
                        <w:pStyle w:val="Ttulo2"/>
                        <w:jc w:val="center"/>
                        <w:rPr>
                          <w:color w:val="548DD4" w:themeColor="text2" w:themeTint="99"/>
                          <w:sz w:val="16"/>
                          <w:szCs w:val="16"/>
                        </w:rPr>
                      </w:pPr>
                      <w:bookmarkStart w:id="22" w:name="_Toc448310926"/>
                    </w:p>
                    <w:p w14:paraId="2E67AA8F" w14:textId="77777777" w:rsidR="003D300B" w:rsidRDefault="003D300B" w:rsidP="00AB12E9">
                      <w:pPr>
                        <w:pStyle w:val="Ttulo2"/>
                        <w:jc w:val="center"/>
                        <w:rPr>
                          <w:sz w:val="72"/>
                        </w:rPr>
                      </w:pPr>
                      <w:r>
                        <w:rPr>
                          <w:color w:val="548DD4" w:themeColor="text2" w:themeTint="99"/>
                          <w:sz w:val="52"/>
                          <w:szCs w:val="52"/>
                        </w:rPr>
                        <w:t xml:space="preserve">    </w:t>
                      </w:r>
                      <w:bookmarkStart w:id="23" w:name="_Toc6777458"/>
                      <w:bookmarkStart w:id="24" w:name="_Toc6777826"/>
                      <w:r w:rsidRPr="00E15DF8">
                        <w:rPr>
                          <w:color w:val="548DD4" w:themeColor="text2" w:themeTint="99"/>
                          <w:sz w:val="52"/>
                          <w:szCs w:val="52"/>
                        </w:rPr>
                        <w:t xml:space="preserve">FACULTAD DE HUMANIDADES Y CIENCIAS DE </w:t>
                      </w:r>
                      <w:r>
                        <w:rPr>
                          <w:color w:val="548DD4" w:themeColor="text2" w:themeTint="99"/>
                          <w:sz w:val="52"/>
                          <w:szCs w:val="52"/>
                        </w:rPr>
                        <w:t>LA</w:t>
                      </w:r>
                      <w:r w:rsidRPr="00E15DF8">
                        <w:rPr>
                          <w:color w:val="548DD4" w:themeColor="text2" w:themeTint="99"/>
                          <w:sz w:val="52"/>
                          <w:szCs w:val="52"/>
                        </w:rPr>
                        <w:t xml:space="preserve"> EDUCACIÓN</w:t>
                      </w:r>
                      <w:bookmarkEnd w:id="23"/>
                      <w:bookmarkEnd w:id="24"/>
                    </w:p>
                    <w:p w14:paraId="5A070A63" w14:textId="77777777" w:rsidR="003D300B" w:rsidRPr="00D20619" w:rsidRDefault="003D300B" w:rsidP="00B21C41">
                      <w:pPr>
                        <w:keepNext/>
                        <w:widowControl/>
                        <w:autoSpaceDE/>
                        <w:autoSpaceDN/>
                        <w:jc w:val="center"/>
                        <w:outlineLvl w:val="0"/>
                        <w:rPr>
                          <w:rFonts w:ascii="Arial Narrow" w:hAnsi="Arial Narrow"/>
                          <w:outline/>
                          <w:color w:val="000000"/>
                          <w:sz w:val="96"/>
                          <w:szCs w:val="20"/>
                          <w:lang w:bidi="ar-SA"/>
                          <w14:textOutline w14:w="9525" w14:cap="flat" w14:cmpd="sng" w14:algn="ctr">
                            <w14:solidFill>
                              <w14:srgbClr w14:val="000000"/>
                            </w14:solidFill>
                            <w14:prstDash w14:val="solid"/>
                            <w14:round/>
                          </w14:textOutline>
                          <w14:textFill>
                            <w14:noFill/>
                          </w14:textFill>
                        </w:rPr>
                      </w:pPr>
                      <w:bookmarkStart w:id="25" w:name="_Toc6777459"/>
                      <w:bookmarkStart w:id="26" w:name="_Toc6777827"/>
                      <w:r w:rsidRPr="00D20619">
                        <w:rPr>
                          <w:rFonts w:ascii="Arial Narrow" w:hAnsi="Arial Narrow"/>
                          <w:outline/>
                          <w:color w:val="000000"/>
                          <w:sz w:val="96"/>
                          <w:szCs w:val="20"/>
                          <w:lang w:bidi="ar-SA"/>
                          <w14:textOutline w14:w="9525" w14:cap="flat" w14:cmpd="sng" w14:algn="ctr">
                            <w14:solidFill>
                              <w14:srgbClr w14:val="000000"/>
                            </w14:solidFill>
                            <w14:prstDash w14:val="solid"/>
                            <w14:round/>
                          </w14:textOutline>
                          <w14:textFill>
                            <w14:noFill/>
                          </w14:textFill>
                        </w:rPr>
                        <w:t>Grado en Psicología</w:t>
                      </w:r>
                      <w:bookmarkEnd w:id="25"/>
                      <w:bookmarkEnd w:id="26"/>
                    </w:p>
                    <w:p w14:paraId="5B265B05" w14:textId="77777777" w:rsidR="003D300B" w:rsidRPr="00B21C41" w:rsidRDefault="003D300B" w:rsidP="00AB12E9">
                      <w:pPr>
                        <w:pStyle w:val="Ttulo1"/>
                        <w:jc w:val="center"/>
                        <w:rPr>
                          <w:rFonts w:ascii="Arial Narrow" w:hAnsi="Arial Narrow"/>
                        </w:rPr>
                      </w:pPr>
                    </w:p>
                    <w:p w14:paraId="697EAD99" w14:textId="77777777" w:rsidR="003D300B" w:rsidRDefault="003D300B"/>
                    <w:p w14:paraId="3BD6BE2B" w14:textId="77777777" w:rsidR="003D300B" w:rsidRPr="006456BC" w:rsidRDefault="003D300B" w:rsidP="00AB12E9">
                      <w:pPr>
                        <w:pStyle w:val="Ttulo2"/>
                        <w:jc w:val="center"/>
                        <w:rPr>
                          <w:color w:val="548DD4" w:themeColor="text2" w:themeTint="99"/>
                          <w:sz w:val="16"/>
                          <w:szCs w:val="16"/>
                        </w:rPr>
                      </w:pPr>
                    </w:p>
                    <w:p w14:paraId="384A4D91" w14:textId="77777777" w:rsidR="003D300B" w:rsidRDefault="003D300B" w:rsidP="00AB12E9">
                      <w:pPr>
                        <w:pStyle w:val="Ttulo2"/>
                        <w:jc w:val="center"/>
                        <w:rPr>
                          <w:sz w:val="72"/>
                        </w:rPr>
                      </w:pPr>
                      <w:r>
                        <w:rPr>
                          <w:color w:val="548DD4" w:themeColor="text2" w:themeTint="99"/>
                          <w:sz w:val="52"/>
                          <w:szCs w:val="52"/>
                        </w:rPr>
                        <w:t xml:space="preserve">    </w:t>
                      </w:r>
                      <w:bookmarkStart w:id="27" w:name="_Toc6512546"/>
                      <w:bookmarkStart w:id="28" w:name="_Toc6777460"/>
                      <w:bookmarkStart w:id="29" w:name="_Toc6777828"/>
                      <w:r w:rsidRPr="00E15DF8">
                        <w:rPr>
                          <w:color w:val="548DD4" w:themeColor="text2" w:themeTint="99"/>
                          <w:sz w:val="52"/>
                          <w:szCs w:val="52"/>
                        </w:rPr>
                        <w:t xml:space="preserve">FACULTAD DE HUMANIDADES Y CIENCIAS DE </w:t>
                      </w:r>
                      <w:r>
                        <w:rPr>
                          <w:color w:val="548DD4" w:themeColor="text2" w:themeTint="99"/>
                          <w:sz w:val="52"/>
                          <w:szCs w:val="52"/>
                        </w:rPr>
                        <w:t>LA</w:t>
                      </w:r>
                      <w:r w:rsidRPr="00E15DF8">
                        <w:rPr>
                          <w:color w:val="548DD4" w:themeColor="text2" w:themeTint="99"/>
                          <w:sz w:val="52"/>
                          <w:szCs w:val="52"/>
                        </w:rPr>
                        <w:t xml:space="preserve"> EDUCACIÓN</w:t>
                      </w:r>
                      <w:bookmarkEnd w:id="22"/>
                      <w:bookmarkEnd w:id="27"/>
                      <w:bookmarkEnd w:id="28"/>
                      <w:bookmarkEnd w:id="29"/>
                    </w:p>
                    <w:p w14:paraId="158E7444" w14:textId="77777777" w:rsidR="003D300B" w:rsidRPr="00D20619" w:rsidRDefault="003D300B" w:rsidP="00B21C41">
                      <w:pPr>
                        <w:keepNext/>
                        <w:widowControl/>
                        <w:autoSpaceDE/>
                        <w:autoSpaceDN/>
                        <w:jc w:val="center"/>
                        <w:outlineLvl w:val="0"/>
                        <w:rPr>
                          <w:rFonts w:ascii="Arial Narrow" w:hAnsi="Arial Narrow"/>
                          <w:outline/>
                          <w:color w:val="000000"/>
                          <w:sz w:val="96"/>
                          <w:szCs w:val="20"/>
                          <w:lang w:bidi="ar-SA"/>
                          <w14:textOutline w14:w="9525" w14:cap="flat" w14:cmpd="sng" w14:algn="ctr">
                            <w14:solidFill>
                              <w14:srgbClr w14:val="000000"/>
                            </w14:solidFill>
                            <w14:prstDash w14:val="solid"/>
                            <w14:round/>
                          </w14:textOutline>
                          <w14:textFill>
                            <w14:noFill/>
                          </w14:textFill>
                        </w:rPr>
                      </w:pPr>
                      <w:bookmarkStart w:id="30" w:name="_Toc448310927"/>
                      <w:bookmarkStart w:id="31" w:name="_Hlk6393809"/>
                      <w:bookmarkStart w:id="32" w:name="_Hlk6393810"/>
                      <w:bookmarkStart w:id="33" w:name="_Hlk6393815"/>
                      <w:bookmarkStart w:id="34" w:name="_Hlk6393816"/>
                      <w:bookmarkStart w:id="35" w:name="_Hlk6393817"/>
                      <w:bookmarkStart w:id="36" w:name="_Hlk6393818"/>
                      <w:bookmarkStart w:id="37" w:name="_Hlk6393819"/>
                      <w:bookmarkStart w:id="38" w:name="_Hlk6393820"/>
                      <w:bookmarkStart w:id="39" w:name="_Hlk6393821"/>
                      <w:bookmarkStart w:id="40" w:name="_Hlk6393822"/>
                      <w:bookmarkStart w:id="41" w:name="_Toc6512547"/>
                      <w:bookmarkStart w:id="42" w:name="_Toc6777461"/>
                      <w:bookmarkStart w:id="43" w:name="_Toc6777829"/>
                      <w:r w:rsidRPr="00D20619">
                        <w:rPr>
                          <w:rFonts w:ascii="Arial Narrow" w:hAnsi="Arial Narrow"/>
                          <w:outline/>
                          <w:color w:val="000000"/>
                          <w:sz w:val="96"/>
                          <w:szCs w:val="20"/>
                          <w:lang w:bidi="ar-SA"/>
                          <w14:textOutline w14:w="9525" w14:cap="flat" w14:cmpd="sng" w14:algn="ctr">
                            <w14:solidFill>
                              <w14:srgbClr w14:val="000000"/>
                            </w14:solidFill>
                            <w14:prstDash w14:val="solid"/>
                            <w14:round/>
                          </w14:textOutline>
                          <w14:textFill>
                            <w14:noFill/>
                          </w14:textFill>
                        </w:rPr>
                        <w:t xml:space="preserve">Grado en </w:t>
                      </w:r>
                      <w:bookmarkEnd w:id="30"/>
                      <w:r w:rsidRPr="00D20619">
                        <w:rPr>
                          <w:rFonts w:ascii="Arial Narrow" w:hAnsi="Arial Narrow"/>
                          <w:outline/>
                          <w:color w:val="000000"/>
                          <w:sz w:val="96"/>
                          <w:szCs w:val="20"/>
                          <w:lang w:bidi="ar-SA"/>
                          <w14:textOutline w14:w="9525" w14:cap="flat" w14:cmpd="sng" w14:algn="ctr">
                            <w14:solidFill>
                              <w14:srgbClr w14:val="000000"/>
                            </w14:solidFill>
                            <w14:prstDash w14:val="solid"/>
                            <w14:round/>
                          </w14:textOutline>
                          <w14:textFill>
                            <w14:noFill/>
                          </w14:textFill>
                        </w:rPr>
                        <w:t>Psicología</w:t>
                      </w:r>
                      <w:bookmarkEnd w:id="31"/>
                      <w:bookmarkEnd w:id="32"/>
                      <w:bookmarkEnd w:id="33"/>
                      <w:bookmarkEnd w:id="34"/>
                      <w:bookmarkEnd w:id="35"/>
                      <w:bookmarkEnd w:id="36"/>
                      <w:bookmarkEnd w:id="37"/>
                      <w:bookmarkEnd w:id="38"/>
                      <w:bookmarkEnd w:id="39"/>
                      <w:bookmarkEnd w:id="40"/>
                      <w:bookmarkEnd w:id="41"/>
                      <w:bookmarkEnd w:id="42"/>
                      <w:bookmarkEnd w:id="43"/>
                    </w:p>
                    <w:p w14:paraId="150F1E36" w14:textId="77777777" w:rsidR="003D300B" w:rsidRPr="00B21C41" w:rsidRDefault="003D300B" w:rsidP="00AB12E9">
                      <w:pPr>
                        <w:pStyle w:val="Ttulo1"/>
                        <w:jc w:val="center"/>
                        <w:rPr>
                          <w:rFonts w:ascii="Arial Narrow" w:hAnsi="Arial Narrow"/>
                        </w:rPr>
                      </w:pPr>
                    </w:p>
                  </w:txbxContent>
                </v:textbox>
              </v:shape>
            </w:pict>
          </mc:Fallback>
        </mc:AlternateContent>
      </w:r>
    </w:p>
    <w:p w14:paraId="25AF7B6D" w14:textId="1EAEAAF6" w:rsidR="00A773B1" w:rsidRDefault="004E6661" w:rsidP="00AB12E9">
      <w:pPr>
        <w:pStyle w:val="Subttulo"/>
      </w:pPr>
      <w:r>
        <w:rPr>
          <w:noProof/>
        </w:rPr>
        <mc:AlternateContent>
          <mc:Choice Requires="wps">
            <w:drawing>
              <wp:anchor distT="0" distB="0" distL="114300" distR="114300" simplePos="0" relativeHeight="251660288" behindDoc="0" locked="0" layoutInCell="0" allowOverlap="1" wp14:anchorId="5390BD57" wp14:editId="482A6D44">
                <wp:simplePos x="0" y="0"/>
                <wp:positionH relativeFrom="column">
                  <wp:posOffset>931545</wp:posOffset>
                </wp:positionH>
                <wp:positionV relativeFrom="paragraph">
                  <wp:posOffset>3331845</wp:posOffset>
                </wp:positionV>
                <wp:extent cx="5120640" cy="1828800"/>
                <wp:effectExtent l="0" t="0" r="0" b="0"/>
                <wp:wrapNone/>
                <wp:docPr id="22"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20640" cy="1828800"/>
                        </a:xfrm>
                        <a:prstGeom prst="rect">
                          <a:avLst/>
                        </a:prstGeom>
                        <a:solidFill>
                          <a:srgbClr val="FFFFFF"/>
                        </a:solidFill>
                        <a:ln>
                          <a:noFill/>
                        </a:ln>
                        <a:extLst>
                          <a:ext uri="{91240B29-F687-4f45-9708-019B960494DF}">
                            <a14:hiddenLine xmlns:arto="http://schemas.microsoft.com/office/word/2006/arto" xmlns="" xmlns:mo="http://schemas.microsoft.com/office/mac/office/2008/main" xmlns:mv="urn:schemas-microsoft-com:mac:vml" xmlns:o="urn:schemas-microsoft-com:office:office" xmlns:v="urn:schemas-microsoft-com:vml" xmlns:w10="urn:schemas-microsoft-com:office:word" xmlns:w="http://schemas.openxmlformats.org/wordprocessingml/2006/main" xmlns:a14="http://schemas.microsoft.com/office/drawing/2010/main" w="9525">
                              <a:solidFill>
                                <a:srgbClr val="000000"/>
                              </a:solidFill>
                              <a:miter lim="800000"/>
                              <a:headEnd/>
                              <a:tailEnd/>
                            </a14:hiddenLine>
                          </a:ext>
                        </a:extLst>
                      </wps:spPr>
                      <wps:txbx>
                        <w:txbxContent>
                          <w:p w14:paraId="30303DCA" w14:textId="592FA202" w:rsidR="003D300B" w:rsidRDefault="003D300B" w:rsidP="00AB12E9">
                            <w:pPr>
                              <w:pStyle w:val="Textoindependiente2"/>
                              <w:rPr>
                                <w:b/>
                                <w:smallCaps w:val="0"/>
                                <w:sz w:val="64"/>
                                <w:lang w:val="es-ES_tradnl"/>
                              </w:rPr>
                            </w:pPr>
                            <w:r>
                              <w:rPr>
                                <w:b/>
                                <w:smallCaps w:val="0"/>
                                <w:sz w:val="64"/>
                                <w:lang w:val="es-ES_tradnl"/>
                              </w:rPr>
                              <w:t>Arte y locura.</w:t>
                            </w:r>
                          </w:p>
                          <w:p w14:paraId="0093A6FB" w14:textId="77777777" w:rsidR="003D300B" w:rsidRDefault="003D300B" w:rsidP="00AB12E9">
                            <w:pPr>
                              <w:pStyle w:val="Textoindependiente2"/>
                              <w:rPr>
                                <w:b/>
                                <w:smallCaps w:val="0"/>
                                <w:sz w:val="64"/>
                                <w:lang w:val="es-ES_tradnl"/>
                              </w:rPr>
                            </w:pPr>
                            <w:r>
                              <w:rPr>
                                <w:b/>
                                <w:smallCaps w:val="0"/>
                                <w:sz w:val="64"/>
                                <w:lang w:val="es-ES_tradnl"/>
                              </w:rPr>
                              <w:t xml:space="preserve"> Hans Prinzhorn</w:t>
                            </w:r>
                          </w:p>
                          <w:p w14:paraId="1CDB8AD9" w14:textId="538DC38C" w:rsidR="003D300B" w:rsidRPr="00CF452C" w:rsidRDefault="003D300B" w:rsidP="00AB12E9">
                            <w:pPr>
                              <w:pStyle w:val="Textoindependiente2"/>
                              <w:rPr>
                                <w:b/>
                                <w:smallCaps w:val="0"/>
                                <w:sz w:val="64"/>
                                <w:lang w:val="es-ES_tradnl"/>
                              </w:rPr>
                            </w:pPr>
                            <w:r>
                              <w:rPr>
                                <w:b/>
                                <w:smallCaps w:val="0"/>
                                <w:sz w:val="64"/>
                                <w:lang w:val="es-ES_tradnl"/>
                              </w:rPr>
                              <w:t xml:space="preserve"> ¿A favor o en contra?</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390BD57" id="Text Box 7" o:spid="_x0000_s1027" type="#_x0000_t202" style="position:absolute;margin-left:73.35pt;margin-top:262.35pt;width:403.2pt;height:2in;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" o:allowincell="f" stroked="f">
                <v:textbox>
                  <w:txbxContent>
                    <w:p w14:paraId="30303DCA" w14:textId="592FA202" w:rsidR="003D300B" w:rsidRDefault="003D300B" w:rsidP="00AB12E9">
                      <w:pPr>
                        <w:pStyle w:val="Textoindependiente2"/>
                        <w:rPr>
                          <w:b/>
                          <w:smallCaps w:val="0"/>
                          <w:sz w:val="64"/>
                          <w:lang w:val="es-ES_tradnl"/>
                        </w:rPr>
                      </w:pPr>
                      <w:r>
                        <w:rPr>
                          <w:b/>
                          <w:smallCaps w:val="0"/>
                          <w:sz w:val="64"/>
                          <w:lang w:val="es-ES_tradnl"/>
                        </w:rPr>
                        <w:t>Arte y locura.</w:t>
                      </w:r>
                    </w:p>
                    <w:p w14:paraId="0093A6FB" w14:textId="77777777" w:rsidR="003D300B" w:rsidRDefault="003D300B" w:rsidP="00AB12E9">
                      <w:pPr>
                        <w:pStyle w:val="Textoindependiente2"/>
                        <w:rPr>
                          <w:b/>
                          <w:smallCaps w:val="0"/>
                          <w:sz w:val="64"/>
                          <w:lang w:val="es-ES_tradnl"/>
                        </w:rPr>
                      </w:pPr>
                      <w:r>
                        <w:rPr>
                          <w:b/>
                          <w:smallCaps w:val="0"/>
                          <w:sz w:val="64"/>
                          <w:lang w:val="es-ES_tradnl"/>
                        </w:rPr>
                        <w:t xml:space="preserve"> Hans Prinzhorn</w:t>
                      </w:r>
                    </w:p>
                    <w:p w14:paraId="1CDB8AD9" w14:textId="538DC38C" w:rsidR="003D300B" w:rsidRPr="00CF452C" w:rsidRDefault="003D300B" w:rsidP="00AB12E9">
                      <w:pPr>
                        <w:pStyle w:val="Textoindependiente2"/>
                        <w:rPr>
                          <w:b/>
                          <w:smallCaps w:val="0"/>
                          <w:sz w:val="64"/>
                          <w:lang w:val="es-ES_tradnl"/>
                        </w:rPr>
                      </w:pPr>
                      <w:r>
                        <w:rPr>
                          <w:b/>
                          <w:smallCaps w:val="0"/>
                          <w:sz w:val="64"/>
                          <w:lang w:val="es-ES_tradnl"/>
                        </w:rPr>
                        <w:t xml:space="preserve"> ¿A favor o en contra?</w:t>
                      </w:r>
                    </w:p>
                  </w:txbxContent>
                </v:textbox>
              </v:shape>
            </w:pict>
          </mc:Fallback>
        </mc:AlternateContent>
      </w:r>
      <w:r>
        <w:rPr>
          <w:noProof/>
        </w:rPr>
        <mc:AlternateContent>
          <mc:Choice Requires="wps">
            <w:drawing>
              <wp:anchor distT="0" distB="0" distL="114300" distR="114300" simplePos="0" relativeHeight="251662336" behindDoc="0" locked="0" layoutInCell="0" allowOverlap="1" wp14:anchorId="72BC9189" wp14:editId="2FA36871">
                <wp:simplePos x="0" y="0"/>
                <wp:positionH relativeFrom="column">
                  <wp:posOffset>1022985</wp:posOffset>
                </wp:positionH>
                <wp:positionV relativeFrom="paragraph">
                  <wp:posOffset>6415405</wp:posOffset>
                </wp:positionV>
                <wp:extent cx="4937760" cy="2834640"/>
                <wp:effectExtent l="0" t="0" r="0" b="0"/>
                <wp:wrapNone/>
                <wp:docPr id="21"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937760" cy="2834640"/>
                        </a:xfrm>
                        <a:prstGeom prst="rect">
                          <a:avLst/>
                        </a:prstGeom>
                        <a:solidFill>
                          <a:srgbClr val="FFFFFF"/>
                        </a:solidFill>
                        <a:ln>
                          <a:noFill/>
                        </a:ln>
                        <a:extLst>
                          <a:ext uri="{91240B29-F687-4f45-9708-019B960494DF}">
                            <a14:hiddenLine xmlns:arto="http://schemas.microsoft.com/office/word/2006/arto" xmlns="" xmlns:mo="http://schemas.microsoft.com/office/mac/office/2008/main" xmlns:mv="urn:schemas-microsoft-com:mac:vml" xmlns:o="urn:schemas-microsoft-com:office:office" xmlns:v="urn:schemas-microsoft-com:vml" xmlns:w10="urn:schemas-microsoft-com:office:word" xmlns:w="http://schemas.openxmlformats.org/wordprocessingml/2006/main" xmlns:a14="http://schemas.microsoft.com/office/drawing/2010/main" w="9525">
                              <a:solidFill>
                                <a:srgbClr val="000000"/>
                              </a:solidFill>
                              <a:miter lim="800000"/>
                              <a:headEnd/>
                              <a:tailEnd/>
                            </a14:hiddenLine>
                          </a:ext>
                        </a:extLst>
                      </wps:spPr>
                      <wps:txbx>
                        <w:txbxContent>
                          <w:p w14:paraId="675BE25F" w14:textId="77777777" w:rsidR="003D300B" w:rsidRDefault="003D300B" w:rsidP="00AB12E9">
                            <w:pPr>
                              <w:pStyle w:val="Ttulo5"/>
                              <w:rPr>
                                <w:u w:val="none"/>
                              </w:rPr>
                            </w:pPr>
                            <w:r>
                              <w:rPr>
                                <w:u w:val="none"/>
                              </w:rPr>
                              <w:t>Alumno/a:</w:t>
                            </w:r>
                            <w:r>
                              <w:rPr>
                                <w:u w:val="none"/>
                              </w:rPr>
                              <w:tab/>
                              <w:t>Patricia Garrido Pontiveros</w:t>
                            </w:r>
                          </w:p>
                          <w:p w14:paraId="4B084E8C" w14:textId="77777777" w:rsidR="003D300B" w:rsidRDefault="003D300B" w:rsidP="00AB12E9">
                            <w:pPr>
                              <w:rPr>
                                <w:rFonts w:ascii="Arial" w:hAnsi="Arial"/>
                                <w:sz w:val="32"/>
                              </w:rPr>
                            </w:pPr>
                          </w:p>
                          <w:p w14:paraId="18BA2A40" w14:textId="43BA4EDC" w:rsidR="003D300B" w:rsidRDefault="003D300B" w:rsidP="00AB12E9">
                            <w:pPr>
                              <w:rPr>
                                <w:rFonts w:ascii="Arial" w:hAnsi="Arial"/>
                                <w:sz w:val="32"/>
                              </w:rPr>
                            </w:pPr>
                            <w:r>
                              <w:rPr>
                                <w:rFonts w:ascii="Arial" w:hAnsi="Arial"/>
                                <w:sz w:val="32"/>
                              </w:rPr>
                              <w:t>Tutor:</w:t>
                            </w:r>
                            <w:r>
                              <w:rPr>
                                <w:rFonts w:ascii="Arial" w:hAnsi="Arial"/>
                                <w:sz w:val="32"/>
                              </w:rPr>
                              <w:tab/>
                            </w:r>
                            <w:r>
                              <w:rPr>
                                <w:rFonts w:ascii="Arial" w:hAnsi="Arial"/>
                                <w:sz w:val="32"/>
                              </w:rPr>
                              <w:tab/>
                              <w:t xml:space="preserve">Ángel Cagigas Balcaza </w:t>
                            </w:r>
                          </w:p>
                          <w:p w14:paraId="38F3A77A" w14:textId="77777777" w:rsidR="003D300B" w:rsidRDefault="003D300B" w:rsidP="00AB12E9">
                            <w:pPr>
                              <w:rPr>
                                <w:rFonts w:ascii="Arial" w:hAnsi="Arial"/>
                                <w:sz w:val="32"/>
                              </w:rPr>
                            </w:pPr>
                            <w:r>
                              <w:rPr>
                                <w:rFonts w:ascii="Arial" w:hAnsi="Arial"/>
                                <w:sz w:val="32"/>
                              </w:rPr>
                              <w:t>Dpto.:</w:t>
                            </w:r>
                            <w:r>
                              <w:rPr>
                                <w:rFonts w:ascii="Arial" w:hAnsi="Arial"/>
                                <w:sz w:val="32"/>
                              </w:rPr>
                              <w:tab/>
                            </w:r>
                            <w:r>
                              <w:rPr>
                                <w:rFonts w:ascii="Arial" w:hAnsi="Arial"/>
                                <w:sz w:val="32"/>
                              </w:rPr>
                              <w:tab/>
                              <w:t>Departamento de Psicología</w:t>
                            </w:r>
                          </w:p>
                          <w:p w14:paraId="766CBF12" w14:textId="77777777" w:rsidR="003D300B" w:rsidRDefault="003D300B" w:rsidP="00AB12E9">
                            <w:pPr>
                              <w:rPr>
                                <w:rFonts w:ascii="Arial" w:hAnsi="Arial"/>
                                <w:sz w:val="32"/>
                              </w:rPr>
                            </w:pPr>
                          </w:p>
                          <w:p w14:paraId="44EB07E1" w14:textId="77777777" w:rsidR="003D300B" w:rsidRDefault="003D300B" w:rsidP="00AB12E9">
                            <w:pPr>
                              <w:rPr>
                                <w:rFonts w:ascii="Arial" w:hAnsi="Arial"/>
                                <w:sz w:val="32"/>
                              </w:rPr>
                            </w:pPr>
                          </w:p>
                          <w:p w14:paraId="079A23C6" w14:textId="77777777" w:rsidR="003D300B" w:rsidRDefault="003D300B" w:rsidP="00AB12E9">
                            <w:pPr>
                              <w:rPr>
                                <w:rFonts w:ascii="Arial" w:hAnsi="Arial"/>
                                <w:sz w:val="32"/>
                              </w:rPr>
                            </w:pPr>
                          </w:p>
                          <w:p w14:paraId="3F5B1F06" w14:textId="77777777" w:rsidR="003D300B" w:rsidRDefault="003D300B" w:rsidP="00AB12E9">
                            <w:pPr>
                              <w:rPr>
                                <w:rFonts w:ascii="Arial" w:hAnsi="Arial"/>
                                <w:sz w:val="32"/>
                              </w:rPr>
                            </w:pPr>
                          </w:p>
                          <w:p w14:paraId="25C1F695" w14:textId="77777777" w:rsidR="003D300B" w:rsidRDefault="003D300B" w:rsidP="00AB12E9">
                            <w:pPr>
                              <w:rPr>
                                <w:rFonts w:ascii="Arial" w:hAnsi="Arial"/>
                                <w:sz w:val="32"/>
                              </w:rPr>
                            </w:pPr>
                          </w:p>
                          <w:p w14:paraId="1D1D7DF5" w14:textId="77777777" w:rsidR="003D300B" w:rsidRDefault="003D300B" w:rsidP="00AB12E9">
                            <w:pPr>
                              <w:pStyle w:val="Ttulo4"/>
                              <w:rPr>
                                <w:b/>
                                <w:sz w:val="36"/>
                              </w:rPr>
                            </w:pPr>
                            <w:r>
                              <w:rPr>
                                <w:b/>
                                <w:sz w:val="36"/>
                              </w:rPr>
                              <w:t>Abril, 2019</w:t>
                            </w:r>
                          </w:p>
                          <w:p w14:paraId="0F75F2F4" w14:textId="77777777" w:rsidR="003D300B" w:rsidRDefault="003D300B"/>
                          <w:p w14:paraId="3AF6310A" w14:textId="77777777" w:rsidR="003D300B" w:rsidRDefault="003D300B" w:rsidP="00AB12E9">
                            <w:pPr>
                              <w:rPr>
                                <w:rFonts w:ascii="Arial" w:hAnsi="Arial"/>
                                <w:sz w:val="32"/>
                              </w:rPr>
                            </w:pPr>
                          </w:p>
                          <w:p w14:paraId="11C42188" w14:textId="77777777" w:rsidR="003D300B" w:rsidRDefault="003D300B" w:rsidP="00AB12E9">
                            <w:pPr>
                              <w:rPr>
                                <w:rFonts w:ascii="Arial" w:hAnsi="Arial"/>
                                <w:sz w:val="32"/>
                              </w:rPr>
                            </w:pPr>
                            <w:r>
                              <w:rPr>
                                <w:rFonts w:ascii="Arial" w:hAnsi="Arial"/>
                                <w:sz w:val="32"/>
                              </w:rPr>
                              <w:t>Tutor/a:</w:t>
                            </w:r>
                            <w:r>
                              <w:rPr>
                                <w:rFonts w:ascii="Arial" w:hAnsi="Arial"/>
                                <w:sz w:val="32"/>
                              </w:rPr>
                              <w:tab/>
                            </w:r>
                            <w:r>
                              <w:rPr>
                                <w:rFonts w:ascii="Arial" w:hAnsi="Arial"/>
                                <w:sz w:val="32"/>
                              </w:rPr>
                              <w:tab/>
                              <w:t xml:space="preserve">Ángel Cagigas Balcaza </w:t>
                            </w:r>
                          </w:p>
                          <w:p w14:paraId="2C470A2A" w14:textId="77777777" w:rsidR="003D300B" w:rsidRDefault="003D300B" w:rsidP="00AB12E9">
                            <w:pPr>
                              <w:rPr>
                                <w:rFonts w:ascii="Arial" w:hAnsi="Arial"/>
                                <w:sz w:val="32"/>
                              </w:rPr>
                            </w:pPr>
                            <w:r>
                              <w:rPr>
                                <w:rFonts w:ascii="Arial" w:hAnsi="Arial"/>
                                <w:sz w:val="32"/>
                              </w:rPr>
                              <w:t>Dpto.:</w:t>
                            </w:r>
                            <w:r>
                              <w:rPr>
                                <w:rFonts w:ascii="Arial" w:hAnsi="Arial"/>
                                <w:sz w:val="32"/>
                              </w:rPr>
                              <w:tab/>
                            </w:r>
                            <w:r>
                              <w:rPr>
                                <w:rFonts w:ascii="Arial" w:hAnsi="Arial"/>
                                <w:sz w:val="32"/>
                              </w:rPr>
                              <w:tab/>
                              <w:t>Departamento de Psicología</w:t>
                            </w:r>
                          </w:p>
                          <w:p w14:paraId="3C5DCA18" w14:textId="77777777" w:rsidR="003D300B" w:rsidRDefault="003D300B" w:rsidP="00AB12E9">
                            <w:pPr>
                              <w:rPr>
                                <w:rFonts w:ascii="Arial" w:hAnsi="Arial"/>
                                <w:sz w:val="32"/>
                              </w:rPr>
                            </w:pPr>
                          </w:p>
                          <w:p w14:paraId="751ED694" w14:textId="77777777" w:rsidR="003D300B" w:rsidRDefault="003D300B" w:rsidP="00AB12E9">
                            <w:pPr>
                              <w:rPr>
                                <w:rFonts w:ascii="Arial" w:hAnsi="Arial"/>
                                <w:sz w:val="32"/>
                              </w:rPr>
                            </w:pPr>
                          </w:p>
                          <w:p w14:paraId="3B1AE021" w14:textId="77777777" w:rsidR="003D300B" w:rsidRDefault="003D300B" w:rsidP="00AB12E9">
                            <w:pPr>
                              <w:rPr>
                                <w:rFonts w:ascii="Arial" w:hAnsi="Arial"/>
                                <w:sz w:val="32"/>
                              </w:rPr>
                            </w:pPr>
                          </w:p>
                          <w:p w14:paraId="11152F47" w14:textId="77777777" w:rsidR="003D300B" w:rsidRDefault="003D300B" w:rsidP="00AB12E9">
                            <w:pPr>
                              <w:rPr>
                                <w:rFonts w:ascii="Arial" w:hAnsi="Arial"/>
                                <w:sz w:val="32"/>
                              </w:rPr>
                            </w:pPr>
                          </w:p>
                          <w:p w14:paraId="74C36FBC" w14:textId="77777777" w:rsidR="003D300B" w:rsidRDefault="003D300B" w:rsidP="00AB12E9">
                            <w:pPr>
                              <w:rPr>
                                <w:rFonts w:ascii="Arial" w:hAnsi="Arial"/>
                                <w:sz w:val="32"/>
                              </w:rPr>
                            </w:pPr>
                          </w:p>
                          <w:p w14:paraId="08A2814D" w14:textId="77777777" w:rsidR="003D300B" w:rsidRDefault="003D300B" w:rsidP="00AB12E9">
                            <w:pPr>
                              <w:pStyle w:val="Ttulo4"/>
                              <w:rPr>
                                <w:b/>
                                <w:sz w:val="36"/>
                              </w:rPr>
                            </w:pPr>
                            <w:r>
                              <w:rPr>
                                <w:b/>
                                <w:sz w:val="36"/>
                              </w:rPr>
                              <w:t>Abril, 2019</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2BC9189" id="Text Box 8" o:spid="_x0000_s1028" type="#_x0000_t202" style="position:absolute;margin-left:80.55pt;margin-top:505.15pt;width:388.8pt;height:223.2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" o:allowincell="f" stroked="f">
                <v:textbox>
                  <w:txbxContent>
                    <w:p w14:paraId="675BE25F" w14:textId="77777777" w:rsidR="003D300B" w:rsidRDefault="003D300B" w:rsidP="00AB12E9">
                      <w:pPr>
                        <w:pStyle w:val="Ttulo5"/>
                        <w:rPr>
                          <w:u w:val="none"/>
                        </w:rPr>
                      </w:pPr>
                      <w:r>
                        <w:rPr>
                          <w:u w:val="none"/>
                        </w:rPr>
                        <w:t>Alumno/a:</w:t>
                      </w:r>
                      <w:r>
                        <w:rPr>
                          <w:u w:val="none"/>
                        </w:rPr>
                        <w:tab/>
                        <w:t>Patricia Garrido Pontiveros</w:t>
                      </w:r>
                    </w:p>
                    <w:p w14:paraId="4B084E8C" w14:textId="77777777" w:rsidR="003D300B" w:rsidRDefault="003D300B" w:rsidP="00AB12E9">
                      <w:pPr>
                        <w:rPr>
                          <w:rFonts w:ascii="Arial" w:hAnsi="Arial"/>
                          <w:sz w:val="32"/>
                        </w:rPr>
                      </w:pPr>
                    </w:p>
                    <w:p w14:paraId="18BA2A40" w14:textId="43BA4EDC" w:rsidR="003D300B" w:rsidRDefault="003D300B" w:rsidP="00AB12E9">
                      <w:pPr>
                        <w:rPr>
                          <w:rFonts w:ascii="Arial" w:hAnsi="Arial"/>
                          <w:sz w:val="32"/>
                        </w:rPr>
                      </w:pPr>
                      <w:r>
                        <w:rPr>
                          <w:rFonts w:ascii="Arial" w:hAnsi="Arial"/>
                          <w:sz w:val="32"/>
                        </w:rPr>
                        <w:t>Tutor:</w:t>
                      </w:r>
                      <w:r>
                        <w:rPr>
                          <w:rFonts w:ascii="Arial" w:hAnsi="Arial"/>
                          <w:sz w:val="32"/>
                        </w:rPr>
                        <w:tab/>
                      </w:r>
                      <w:r>
                        <w:rPr>
                          <w:rFonts w:ascii="Arial" w:hAnsi="Arial"/>
                          <w:sz w:val="32"/>
                        </w:rPr>
                        <w:tab/>
                        <w:t xml:space="preserve">Ángel Cagigas Balcaza </w:t>
                      </w:r>
                    </w:p>
                    <w:p w14:paraId="38F3A77A" w14:textId="77777777" w:rsidR="003D300B" w:rsidRDefault="003D300B" w:rsidP="00AB12E9">
                      <w:pPr>
                        <w:rPr>
                          <w:rFonts w:ascii="Arial" w:hAnsi="Arial"/>
                          <w:sz w:val="32"/>
                        </w:rPr>
                      </w:pPr>
                      <w:r>
                        <w:rPr>
                          <w:rFonts w:ascii="Arial" w:hAnsi="Arial"/>
                          <w:sz w:val="32"/>
                        </w:rPr>
                        <w:t>Dpto.:</w:t>
                      </w:r>
                      <w:r>
                        <w:rPr>
                          <w:rFonts w:ascii="Arial" w:hAnsi="Arial"/>
                          <w:sz w:val="32"/>
                        </w:rPr>
                        <w:tab/>
                      </w:r>
                      <w:r>
                        <w:rPr>
                          <w:rFonts w:ascii="Arial" w:hAnsi="Arial"/>
                          <w:sz w:val="32"/>
                        </w:rPr>
                        <w:tab/>
                        <w:t>Departamento de Psicología</w:t>
                      </w:r>
                    </w:p>
                    <w:p w14:paraId="766CBF12" w14:textId="77777777" w:rsidR="003D300B" w:rsidRDefault="003D300B" w:rsidP="00AB12E9">
                      <w:pPr>
                        <w:rPr>
                          <w:rFonts w:ascii="Arial" w:hAnsi="Arial"/>
                          <w:sz w:val="32"/>
                        </w:rPr>
                      </w:pPr>
                    </w:p>
                    <w:p w14:paraId="44EB07E1" w14:textId="77777777" w:rsidR="003D300B" w:rsidRDefault="003D300B" w:rsidP="00AB12E9">
                      <w:pPr>
                        <w:rPr>
                          <w:rFonts w:ascii="Arial" w:hAnsi="Arial"/>
                          <w:sz w:val="32"/>
                        </w:rPr>
                      </w:pPr>
                    </w:p>
                    <w:p w14:paraId="079A23C6" w14:textId="77777777" w:rsidR="003D300B" w:rsidRDefault="003D300B" w:rsidP="00AB12E9">
                      <w:pPr>
                        <w:rPr>
                          <w:rFonts w:ascii="Arial" w:hAnsi="Arial"/>
                          <w:sz w:val="32"/>
                        </w:rPr>
                      </w:pPr>
                    </w:p>
                    <w:p w14:paraId="3F5B1F06" w14:textId="77777777" w:rsidR="003D300B" w:rsidRDefault="003D300B" w:rsidP="00AB12E9">
                      <w:pPr>
                        <w:rPr>
                          <w:rFonts w:ascii="Arial" w:hAnsi="Arial"/>
                          <w:sz w:val="32"/>
                        </w:rPr>
                      </w:pPr>
                    </w:p>
                    <w:p w14:paraId="25C1F695" w14:textId="77777777" w:rsidR="003D300B" w:rsidRDefault="003D300B" w:rsidP="00AB12E9">
                      <w:pPr>
                        <w:rPr>
                          <w:rFonts w:ascii="Arial" w:hAnsi="Arial"/>
                          <w:sz w:val="32"/>
                        </w:rPr>
                      </w:pPr>
                    </w:p>
                    <w:p w14:paraId="1D1D7DF5" w14:textId="77777777" w:rsidR="003D300B" w:rsidRDefault="003D300B" w:rsidP="00AB12E9">
                      <w:pPr>
                        <w:pStyle w:val="Ttulo4"/>
                        <w:rPr>
                          <w:b/>
                          <w:sz w:val="36"/>
                        </w:rPr>
                      </w:pPr>
                      <w:r>
                        <w:rPr>
                          <w:b/>
                          <w:sz w:val="36"/>
                        </w:rPr>
                        <w:t>Abril, 2019</w:t>
                      </w:r>
                    </w:p>
                    <w:p w14:paraId="0F75F2F4" w14:textId="77777777" w:rsidR="003D300B" w:rsidRDefault="003D300B"/>
                    <w:p w14:paraId="3AF6310A" w14:textId="77777777" w:rsidR="003D300B" w:rsidRDefault="003D300B" w:rsidP="00AB12E9">
                      <w:pPr>
                        <w:rPr>
                          <w:rFonts w:ascii="Arial" w:hAnsi="Arial"/>
                          <w:sz w:val="32"/>
                        </w:rPr>
                      </w:pPr>
                    </w:p>
                    <w:p w14:paraId="11C42188" w14:textId="77777777" w:rsidR="003D300B" w:rsidRDefault="003D300B" w:rsidP="00AB12E9">
                      <w:pPr>
                        <w:rPr>
                          <w:rFonts w:ascii="Arial" w:hAnsi="Arial"/>
                          <w:sz w:val="32"/>
                        </w:rPr>
                      </w:pPr>
                      <w:r>
                        <w:rPr>
                          <w:rFonts w:ascii="Arial" w:hAnsi="Arial"/>
                          <w:sz w:val="32"/>
                        </w:rPr>
                        <w:t>Tutor/a:</w:t>
                      </w:r>
                      <w:r>
                        <w:rPr>
                          <w:rFonts w:ascii="Arial" w:hAnsi="Arial"/>
                          <w:sz w:val="32"/>
                        </w:rPr>
                        <w:tab/>
                      </w:r>
                      <w:r>
                        <w:rPr>
                          <w:rFonts w:ascii="Arial" w:hAnsi="Arial"/>
                          <w:sz w:val="32"/>
                        </w:rPr>
                        <w:tab/>
                        <w:t xml:space="preserve">Ángel Cagigas Balcaza </w:t>
                      </w:r>
                    </w:p>
                    <w:p w14:paraId="2C470A2A" w14:textId="77777777" w:rsidR="003D300B" w:rsidRDefault="003D300B" w:rsidP="00AB12E9">
                      <w:pPr>
                        <w:rPr>
                          <w:rFonts w:ascii="Arial" w:hAnsi="Arial"/>
                          <w:sz w:val="32"/>
                        </w:rPr>
                      </w:pPr>
                      <w:r>
                        <w:rPr>
                          <w:rFonts w:ascii="Arial" w:hAnsi="Arial"/>
                          <w:sz w:val="32"/>
                        </w:rPr>
                        <w:t>Dpto.:</w:t>
                      </w:r>
                      <w:r>
                        <w:rPr>
                          <w:rFonts w:ascii="Arial" w:hAnsi="Arial"/>
                          <w:sz w:val="32"/>
                        </w:rPr>
                        <w:tab/>
                      </w:r>
                      <w:r>
                        <w:rPr>
                          <w:rFonts w:ascii="Arial" w:hAnsi="Arial"/>
                          <w:sz w:val="32"/>
                        </w:rPr>
                        <w:tab/>
                        <w:t>Departamento de Psicología</w:t>
                      </w:r>
                    </w:p>
                    <w:p w14:paraId="3C5DCA18" w14:textId="77777777" w:rsidR="003D300B" w:rsidRDefault="003D300B" w:rsidP="00AB12E9">
                      <w:pPr>
                        <w:rPr>
                          <w:rFonts w:ascii="Arial" w:hAnsi="Arial"/>
                          <w:sz w:val="32"/>
                        </w:rPr>
                      </w:pPr>
                    </w:p>
                    <w:p w14:paraId="751ED694" w14:textId="77777777" w:rsidR="003D300B" w:rsidRDefault="003D300B" w:rsidP="00AB12E9">
                      <w:pPr>
                        <w:rPr>
                          <w:rFonts w:ascii="Arial" w:hAnsi="Arial"/>
                          <w:sz w:val="32"/>
                        </w:rPr>
                      </w:pPr>
                    </w:p>
                    <w:p w14:paraId="3B1AE021" w14:textId="77777777" w:rsidR="003D300B" w:rsidRDefault="003D300B" w:rsidP="00AB12E9">
                      <w:pPr>
                        <w:rPr>
                          <w:rFonts w:ascii="Arial" w:hAnsi="Arial"/>
                          <w:sz w:val="32"/>
                        </w:rPr>
                      </w:pPr>
                    </w:p>
                    <w:p w14:paraId="11152F47" w14:textId="77777777" w:rsidR="003D300B" w:rsidRDefault="003D300B" w:rsidP="00AB12E9">
                      <w:pPr>
                        <w:rPr>
                          <w:rFonts w:ascii="Arial" w:hAnsi="Arial"/>
                          <w:sz w:val="32"/>
                        </w:rPr>
                      </w:pPr>
                    </w:p>
                    <w:p w14:paraId="74C36FBC" w14:textId="77777777" w:rsidR="003D300B" w:rsidRDefault="003D300B" w:rsidP="00AB12E9">
                      <w:pPr>
                        <w:rPr>
                          <w:rFonts w:ascii="Arial" w:hAnsi="Arial"/>
                          <w:sz w:val="32"/>
                        </w:rPr>
                      </w:pPr>
                    </w:p>
                    <w:p w14:paraId="08A2814D" w14:textId="77777777" w:rsidR="003D300B" w:rsidRDefault="003D300B" w:rsidP="00AB12E9">
                      <w:pPr>
                        <w:pStyle w:val="Ttulo4"/>
                        <w:rPr>
                          <w:b/>
                          <w:sz w:val="36"/>
                        </w:rPr>
                      </w:pPr>
                      <w:r>
                        <w:rPr>
                          <w:b/>
                          <w:sz w:val="36"/>
                        </w:rPr>
                        <w:t>Abril, 2019</w:t>
                      </w:r>
                    </w:p>
                  </w:txbxContent>
                </v:textbox>
              </v:shape>
            </w:pict>
          </mc:Fallback>
        </mc:AlternateContent>
      </w:r>
      <w:r w:rsidR="00A773B1">
        <w:rPr>
          <w:noProof/>
        </w:rPr>
        <w:drawing>
          <wp:anchor distT="0" distB="0" distL="114300" distR="114300" simplePos="0" relativeHeight="251656192" behindDoc="0" locked="0" layoutInCell="0" allowOverlap="1" wp14:anchorId="47283A4B" wp14:editId="6D511D18">
            <wp:simplePos x="0" y="0"/>
            <wp:positionH relativeFrom="column">
              <wp:posOffset>2943225</wp:posOffset>
            </wp:positionH>
            <wp:positionV relativeFrom="paragraph">
              <wp:posOffset>14605</wp:posOffset>
            </wp:positionV>
            <wp:extent cx="942975" cy="1028700"/>
            <wp:effectExtent l="0" t="0" r="9525" b="0"/>
            <wp:wrapTopAndBottom/>
            <wp:docPr id="5" name="Imagen 5" descr="escu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escudo"/>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942975" cy="1028700"/>
                    </a:xfrm>
                    <a:prstGeom prst="rect">
                      <a:avLst/>
                    </a:prstGeom>
                    <a:noFill/>
                  </pic:spPr>
                </pic:pic>
              </a:graphicData>
            </a:graphic>
            <wp14:sizeRelH relativeFrom="page">
              <wp14:pctWidth>0</wp14:pctWidth>
            </wp14:sizeRelH>
            <wp14:sizeRelV relativeFrom="page">
              <wp14:pctHeight>0</wp14:pctHeight>
            </wp14:sizeRelV>
          </wp:anchor>
        </w:drawing>
      </w:r>
      <w:r>
        <w:rPr>
          <w:noProof/>
        </w:rPr>
        <mc:AlternateContent>
          <mc:Choice Requires="wps">
            <w:drawing>
              <wp:anchor distT="0" distB="0" distL="114300" distR="114300" simplePos="0" relativeHeight="251658240" behindDoc="0" locked="0" layoutInCell="0" allowOverlap="1" wp14:anchorId="5BD6175B" wp14:editId="7DC0FD25">
                <wp:simplePos x="0" y="0"/>
                <wp:positionH relativeFrom="column">
                  <wp:posOffset>565785</wp:posOffset>
                </wp:positionH>
                <wp:positionV relativeFrom="paragraph">
                  <wp:posOffset>1111885</wp:posOffset>
                </wp:positionV>
                <wp:extent cx="5760720" cy="1645920"/>
                <wp:effectExtent l="0" t="0" r="0" b="0"/>
                <wp:wrapNone/>
                <wp:docPr id="20"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60720" cy="1645920"/>
                        </a:xfrm>
                        <a:prstGeom prst="rect">
                          <a:avLst/>
                        </a:prstGeom>
                        <a:solidFill>
                          <a:srgbClr val="FFFFFF"/>
                        </a:solidFill>
                        <a:ln>
                          <a:noFill/>
                        </a:ln>
                        <a:extLst>
                          <a:ext uri="{91240B29-F687-4f45-9708-019B960494DF}">
                            <a14:hiddenLine xmlns:arto="http://schemas.microsoft.com/office/word/2006/arto" xmlns="" xmlns:mo="http://schemas.microsoft.com/office/mac/office/2008/main" xmlns:mv="urn:schemas-microsoft-com:mac:vml" xmlns:o="urn:schemas-microsoft-com:office:office" xmlns:v="urn:schemas-microsoft-com:vml" xmlns:w10="urn:schemas-microsoft-com:office:word" xmlns:w="http://schemas.openxmlformats.org/wordprocessingml/2006/main" xmlns:a14="http://schemas.microsoft.com/office/drawing/2010/main" w="9525">
                              <a:solidFill>
                                <a:srgbClr val="000000"/>
                              </a:solidFill>
                              <a:miter lim="800000"/>
                              <a:headEnd/>
                              <a:tailEnd/>
                            </a14:hiddenLine>
                          </a:ext>
                        </a:extLst>
                      </wps:spPr>
                      <wps:txbx>
                        <w:txbxContent>
                          <w:p w14:paraId="0CA8F5A0" w14:textId="77777777" w:rsidR="003D300B" w:rsidRDefault="003D300B" w:rsidP="00AB12E9">
                            <w:pPr>
                              <w:pStyle w:val="Ttulo6"/>
                              <w:rPr>
                                <w:b/>
                              </w:rPr>
                            </w:pPr>
                            <w:r>
                              <w:rPr>
                                <w:b/>
                              </w:rPr>
                              <w:t>Universidad de Jaén</w:t>
                            </w:r>
                          </w:p>
                          <w:p w14:paraId="48E3A7DB" w14:textId="77777777" w:rsidR="003D300B" w:rsidRDefault="003D300B" w:rsidP="00AB12E9">
                            <w:pPr>
                              <w:jc w:val="center"/>
                            </w:pPr>
                            <w:r>
                              <w:t>Facultad de Humanidades y Ciencias de la Educación</w:t>
                            </w:r>
                          </w:p>
                          <w:p w14:paraId="60AB6741" w14:textId="77777777" w:rsidR="003D300B" w:rsidRDefault="003D300B" w:rsidP="00AB12E9"/>
                          <w:p w14:paraId="2AA51BA1" w14:textId="77777777" w:rsidR="003D300B" w:rsidRDefault="003D300B" w:rsidP="00AB12E9"/>
                          <w:p w14:paraId="1B21C25D" w14:textId="77777777" w:rsidR="003D300B" w:rsidRDefault="003D300B" w:rsidP="00AB12E9"/>
                          <w:p w14:paraId="792A1936" w14:textId="77777777" w:rsidR="003D300B" w:rsidRDefault="003D300B" w:rsidP="00AB12E9">
                            <w:pPr>
                              <w:pStyle w:val="Textoindependiente"/>
                              <w:rPr>
                                <w:rFonts w:ascii="Arial" w:hAnsi="Arial"/>
                                <w:sz w:val="44"/>
                                <w:u w:val="single"/>
                              </w:rPr>
                            </w:pPr>
                          </w:p>
                          <w:p w14:paraId="5F162BFE" w14:textId="77777777" w:rsidR="003D300B" w:rsidRDefault="003D300B" w:rsidP="00AB12E9">
                            <w:pPr>
                              <w:pStyle w:val="Textoindependiente"/>
                              <w:rPr>
                                <w:rFonts w:ascii="Arial" w:hAnsi="Arial"/>
                                <w:sz w:val="44"/>
                                <w:u w:val="single"/>
                              </w:rPr>
                            </w:pPr>
                            <w:r>
                              <w:rPr>
                                <w:rFonts w:ascii="Arial" w:hAnsi="Arial"/>
                                <w:sz w:val="44"/>
                              </w:rPr>
                              <w:tab/>
                            </w:r>
                            <w:r>
                              <w:rPr>
                                <w:rFonts w:ascii="Arial" w:hAnsi="Arial"/>
                                <w:sz w:val="44"/>
                              </w:rPr>
                              <w:tab/>
                            </w:r>
                            <w:r>
                              <w:rPr>
                                <w:rFonts w:ascii="Arial" w:hAnsi="Arial"/>
                                <w:sz w:val="44"/>
                              </w:rPr>
                              <w:tab/>
                            </w:r>
                            <w:r>
                              <w:rPr>
                                <w:rFonts w:ascii="Arial" w:hAnsi="Arial"/>
                                <w:sz w:val="44"/>
                                <w:u w:val="single"/>
                              </w:rPr>
                              <w:t>Trabajo Fin de Grado</w:t>
                            </w:r>
                          </w:p>
                          <w:p w14:paraId="70A2A761" w14:textId="77777777" w:rsidR="003D300B" w:rsidRDefault="003D300B"/>
                          <w:p w14:paraId="2AFC3AF6" w14:textId="77777777" w:rsidR="003D300B" w:rsidRPr="006456BC" w:rsidRDefault="003D300B" w:rsidP="00AB12E9">
                            <w:pPr>
                              <w:pStyle w:val="Ttulo2"/>
                              <w:jc w:val="center"/>
                              <w:rPr>
                                <w:color w:val="548DD4" w:themeColor="text2" w:themeTint="99"/>
                                <w:sz w:val="16"/>
                                <w:szCs w:val="16"/>
                              </w:rPr>
                            </w:pPr>
                          </w:p>
                          <w:p w14:paraId="296EB99F" w14:textId="77777777" w:rsidR="003D300B" w:rsidRDefault="003D300B" w:rsidP="00AB12E9">
                            <w:pPr>
                              <w:pStyle w:val="Ttulo6"/>
                              <w:rPr>
                                <w:b/>
                              </w:rPr>
                            </w:pPr>
                            <w:r>
                              <w:rPr>
                                <w:color w:val="548DD4" w:themeColor="text2" w:themeTint="99"/>
                                <w:sz w:val="52"/>
                                <w:szCs w:val="52"/>
                              </w:rPr>
                              <w:t xml:space="preserve">    </w:t>
                            </w:r>
                            <w:r w:rsidRPr="00E15DF8">
                              <w:rPr>
                                <w:color w:val="548DD4" w:themeColor="text2" w:themeTint="99"/>
                                <w:sz w:val="52"/>
                                <w:szCs w:val="52"/>
                              </w:rPr>
                              <w:t xml:space="preserve">FACULTAD DE HUMANIDADES Y CIENCIAS DE </w:t>
                            </w:r>
                            <w:r>
                              <w:rPr>
                                <w:color w:val="548DD4" w:themeColor="text2" w:themeTint="99"/>
                                <w:sz w:val="52"/>
                                <w:szCs w:val="52"/>
                              </w:rPr>
                              <w:t>LA</w:t>
                            </w:r>
                            <w:r w:rsidRPr="00E15DF8">
                              <w:rPr>
                                <w:color w:val="548DD4" w:themeColor="text2" w:themeTint="99"/>
                                <w:sz w:val="52"/>
                                <w:szCs w:val="52"/>
                              </w:rPr>
                              <w:t xml:space="preserve"> EDUCACIÓN</w:t>
                            </w:r>
                            <w:r>
                              <w:rPr>
                                <w:b/>
                              </w:rPr>
                              <w:t>Universidad de Jaén</w:t>
                            </w:r>
                          </w:p>
                          <w:p w14:paraId="17D3E2D4" w14:textId="77777777" w:rsidR="003D300B" w:rsidRDefault="003D300B" w:rsidP="00AB12E9">
                            <w:pPr>
                              <w:jc w:val="center"/>
                            </w:pPr>
                            <w:r>
                              <w:t>Facultad de Humanidades y Ciencias de la Educación</w:t>
                            </w:r>
                          </w:p>
                          <w:p w14:paraId="36B19F3B" w14:textId="77777777" w:rsidR="003D300B" w:rsidRDefault="003D300B" w:rsidP="00AB12E9"/>
                          <w:p w14:paraId="57366775" w14:textId="77777777" w:rsidR="003D300B" w:rsidRDefault="003D300B" w:rsidP="00AB12E9"/>
                          <w:p w14:paraId="5D2BE937" w14:textId="77777777" w:rsidR="003D300B" w:rsidRDefault="003D300B" w:rsidP="00AB12E9"/>
                          <w:p w14:paraId="789ECA87" w14:textId="77777777" w:rsidR="003D300B" w:rsidRDefault="003D300B" w:rsidP="00AB12E9">
                            <w:pPr>
                              <w:pStyle w:val="Textoindependiente"/>
                              <w:rPr>
                                <w:rFonts w:ascii="Arial" w:hAnsi="Arial"/>
                                <w:sz w:val="44"/>
                                <w:u w:val="single"/>
                              </w:rPr>
                            </w:pPr>
                          </w:p>
                          <w:p w14:paraId="7ECC9E4A" w14:textId="77777777" w:rsidR="003D300B" w:rsidRDefault="003D300B" w:rsidP="00AB12E9">
                            <w:pPr>
                              <w:pStyle w:val="Textoindependiente"/>
                              <w:rPr>
                                <w:rFonts w:ascii="Arial" w:hAnsi="Arial"/>
                                <w:sz w:val="44"/>
                                <w:u w:val="single"/>
                              </w:rPr>
                            </w:pPr>
                            <w:r>
                              <w:rPr>
                                <w:rFonts w:ascii="Arial" w:hAnsi="Arial"/>
                                <w:sz w:val="44"/>
                              </w:rPr>
                              <w:tab/>
                            </w:r>
                            <w:r>
                              <w:rPr>
                                <w:rFonts w:ascii="Arial" w:hAnsi="Arial"/>
                                <w:sz w:val="44"/>
                              </w:rPr>
                              <w:tab/>
                            </w:r>
                            <w:r>
                              <w:rPr>
                                <w:rFonts w:ascii="Arial" w:hAnsi="Arial"/>
                                <w:sz w:val="44"/>
                              </w:rPr>
                              <w:tab/>
                            </w:r>
                            <w:r>
                              <w:rPr>
                                <w:rFonts w:ascii="Arial" w:hAnsi="Arial"/>
                                <w:sz w:val="44"/>
                                <w:u w:val="single"/>
                              </w:rPr>
                              <w:t>Trabajo Fin de Grado</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BD6175B" id="Text Box 6" o:spid="_x0000_s1029" type="#_x0000_t202" style="position:absolute;margin-left:44.55pt;margin-top:87.55pt;width:453.6pt;height:129.6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" o:allowincell="f" stroked="f">
                <v:textbox>
                  <w:txbxContent>
                    <w:p w14:paraId="0CA8F5A0" w14:textId="77777777" w:rsidR="003D300B" w:rsidRDefault="003D300B" w:rsidP="00AB12E9">
                      <w:pPr>
                        <w:pStyle w:val="Ttulo6"/>
                        <w:rPr>
                          <w:b/>
                        </w:rPr>
                      </w:pPr>
                      <w:r>
                        <w:rPr>
                          <w:b/>
                        </w:rPr>
                        <w:t>Universidad de Jaén</w:t>
                      </w:r>
                    </w:p>
                    <w:p w14:paraId="48E3A7DB" w14:textId="77777777" w:rsidR="003D300B" w:rsidRDefault="003D300B" w:rsidP="00AB12E9">
                      <w:pPr>
                        <w:jc w:val="center"/>
                      </w:pPr>
                      <w:r>
                        <w:t>Facultad de Humanidades y Ciencias de la Educación</w:t>
                      </w:r>
                    </w:p>
                    <w:p w14:paraId="60AB6741" w14:textId="77777777" w:rsidR="003D300B" w:rsidRDefault="003D300B" w:rsidP="00AB12E9"/>
                    <w:p w14:paraId="2AA51BA1" w14:textId="77777777" w:rsidR="003D300B" w:rsidRDefault="003D300B" w:rsidP="00AB12E9"/>
                    <w:p w14:paraId="1B21C25D" w14:textId="77777777" w:rsidR="003D300B" w:rsidRDefault="003D300B" w:rsidP="00AB12E9"/>
                    <w:p w14:paraId="792A1936" w14:textId="77777777" w:rsidR="003D300B" w:rsidRDefault="003D300B" w:rsidP="00AB12E9">
                      <w:pPr>
                        <w:pStyle w:val="Textoindependiente"/>
                        <w:rPr>
                          <w:rFonts w:ascii="Arial" w:hAnsi="Arial"/>
                          <w:sz w:val="44"/>
                          <w:u w:val="single"/>
                        </w:rPr>
                      </w:pPr>
                    </w:p>
                    <w:p w14:paraId="5F162BFE" w14:textId="77777777" w:rsidR="003D300B" w:rsidRDefault="003D300B" w:rsidP="00AB12E9">
                      <w:pPr>
                        <w:pStyle w:val="Textoindependiente"/>
                        <w:rPr>
                          <w:rFonts w:ascii="Arial" w:hAnsi="Arial"/>
                          <w:sz w:val="44"/>
                          <w:u w:val="single"/>
                        </w:rPr>
                      </w:pPr>
                      <w:r>
                        <w:rPr>
                          <w:rFonts w:ascii="Arial" w:hAnsi="Arial"/>
                          <w:sz w:val="44"/>
                        </w:rPr>
                        <w:tab/>
                      </w:r>
                      <w:r>
                        <w:rPr>
                          <w:rFonts w:ascii="Arial" w:hAnsi="Arial"/>
                          <w:sz w:val="44"/>
                        </w:rPr>
                        <w:tab/>
                      </w:r>
                      <w:r>
                        <w:rPr>
                          <w:rFonts w:ascii="Arial" w:hAnsi="Arial"/>
                          <w:sz w:val="44"/>
                        </w:rPr>
                        <w:tab/>
                      </w:r>
                      <w:r>
                        <w:rPr>
                          <w:rFonts w:ascii="Arial" w:hAnsi="Arial"/>
                          <w:sz w:val="44"/>
                          <w:u w:val="single"/>
                        </w:rPr>
                        <w:t>Trabajo Fin de Grado</w:t>
                      </w:r>
                    </w:p>
                    <w:p w14:paraId="70A2A761" w14:textId="77777777" w:rsidR="003D300B" w:rsidRDefault="003D300B"/>
                    <w:p w14:paraId="2AFC3AF6" w14:textId="77777777" w:rsidR="003D300B" w:rsidRPr="006456BC" w:rsidRDefault="003D300B" w:rsidP="00AB12E9">
                      <w:pPr>
                        <w:pStyle w:val="Ttulo2"/>
                        <w:jc w:val="center"/>
                        <w:rPr>
                          <w:color w:val="548DD4" w:themeColor="text2" w:themeTint="99"/>
                          <w:sz w:val="16"/>
                          <w:szCs w:val="16"/>
                        </w:rPr>
                      </w:pPr>
                    </w:p>
                    <w:p w14:paraId="296EB99F" w14:textId="77777777" w:rsidR="003D300B" w:rsidRDefault="003D300B" w:rsidP="00AB12E9">
                      <w:pPr>
                        <w:pStyle w:val="Ttulo6"/>
                        <w:rPr>
                          <w:b/>
                        </w:rPr>
                      </w:pPr>
                      <w:r>
                        <w:rPr>
                          <w:color w:val="548DD4" w:themeColor="text2" w:themeTint="99"/>
                          <w:sz w:val="52"/>
                          <w:szCs w:val="52"/>
                        </w:rPr>
                        <w:t xml:space="preserve">    </w:t>
                      </w:r>
                      <w:r w:rsidRPr="00E15DF8">
                        <w:rPr>
                          <w:color w:val="548DD4" w:themeColor="text2" w:themeTint="99"/>
                          <w:sz w:val="52"/>
                          <w:szCs w:val="52"/>
                        </w:rPr>
                        <w:t xml:space="preserve">FACULTAD DE HUMANIDADES Y CIENCIAS DE </w:t>
                      </w:r>
                      <w:r>
                        <w:rPr>
                          <w:color w:val="548DD4" w:themeColor="text2" w:themeTint="99"/>
                          <w:sz w:val="52"/>
                          <w:szCs w:val="52"/>
                        </w:rPr>
                        <w:t>LA</w:t>
                      </w:r>
                      <w:r w:rsidRPr="00E15DF8">
                        <w:rPr>
                          <w:color w:val="548DD4" w:themeColor="text2" w:themeTint="99"/>
                          <w:sz w:val="52"/>
                          <w:szCs w:val="52"/>
                        </w:rPr>
                        <w:t xml:space="preserve"> EDUCACIÓN</w:t>
                      </w:r>
                      <w:r>
                        <w:rPr>
                          <w:b/>
                        </w:rPr>
                        <w:t>Universidad de Jaén</w:t>
                      </w:r>
                    </w:p>
                    <w:p w14:paraId="17D3E2D4" w14:textId="77777777" w:rsidR="003D300B" w:rsidRDefault="003D300B" w:rsidP="00AB12E9">
                      <w:pPr>
                        <w:jc w:val="center"/>
                      </w:pPr>
                      <w:r>
                        <w:t>Facultad de Humanidades y Ciencias de la Educación</w:t>
                      </w:r>
                    </w:p>
                    <w:p w14:paraId="36B19F3B" w14:textId="77777777" w:rsidR="003D300B" w:rsidRDefault="003D300B" w:rsidP="00AB12E9"/>
                    <w:p w14:paraId="57366775" w14:textId="77777777" w:rsidR="003D300B" w:rsidRDefault="003D300B" w:rsidP="00AB12E9"/>
                    <w:p w14:paraId="5D2BE937" w14:textId="77777777" w:rsidR="003D300B" w:rsidRDefault="003D300B" w:rsidP="00AB12E9"/>
                    <w:p w14:paraId="789ECA87" w14:textId="77777777" w:rsidR="003D300B" w:rsidRDefault="003D300B" w:rsidP="00AB12E9">
                      <w:pPr>
                        <w:pStyle w:val="Textoindependiente"/>
                        <w:rPr>
                          <w:rFonts w:ascii="Arial" w:hAnsi="Arial"/>
                          <w:sz w:val="44"/>
                          <w:u w:val="single"/>
                        </w:rPr>
                      </w:pPr>
                    </w:p>
                    <w:p w14:paraId="7ECC9E4A" w14:textId="77777777" w:rsidR="003D300B" w:rsidRDefault="003D300B" w:rsidP="00AB12E9">
                      <w:pPr>
                        <w:pStyle w:val="Textoindependiente"/>
                        <w:rPr>
                          <w:rFonts w:ascii="Arial" w:hAnsi="Arial"/>
                          <w:sz w:val="44"/>
                          <w:u w:val="single"/>
                        </w:rPr>
                      </w:pPr>
                      <w:r>
                        <w:rPr>
                          <w:rFonts w:ascii="Arial" w:hAnsi="Arial"/>
                          <w:sz w:val="44"/>
                        </w:rPr>
                        <w:tab/>
                      </w:r>
                      <w:r>
                        <w:rPr>
                          <w:rFonts w:ascii="Arial" w:hAnsi="Arial"/>
                          <w:sz w:val="44"/>
                        </w:rPr>
                        <w:tab/>
                      </w:r>
                      <w:r>
                        <w:rPr>
                          <w:rFonts w:ascii="Arial" w:hAnsi="Arial"/>
                          <w:sz w:val="44"/>
                        </w:rPr>
                        <w:tab/>
                      </w:r>
                      <w:r>
                        <w:rPr>
                          <w:rFonts w:ascii="Arial" w:hAnsi="Arial"/>
                          <w:sz w:val="44"/>
                          <w:u w:val="single"/>
                        </w:rPr>
                        <w:t>Trabajo Fin de Grado</w:t>
                      </w:r>
                    </w:p>
                  </w:txbxContent>
                </v:textbox>
              </v:shape>
            </w:pict>
          </mc:Fallback>
        </mc:AlternateContent>
      </w:r>
    </w:p>
    <w:p w14:paraId="581ECC7D" w14:textId="77777777" w:rsidR="00A773B1" w:rsidRDefault="00A773B1" w:rsidP="00AB12E9">
      <w:pPr>
        <w:rPr>
          <w:rFonts w:asciiTheme="majorHAnsi" w:eastAsiaTheme="majorEastAsia" w:hAnsiTheme="majorHAnsi" w:cstheme="majorBidi"/>
          <w:i/>
          <w:iCs/>
          <w:color w:val="4F81BD" w:themeColor="accent1"/>
          <w:spacing w:val="15"/>
          <w:sz w:val="24"/>
          <w:szCs w:val="24"/>
        </w:rPr>
      </w:pPr>
      <w:r>
        <w:br w:type="page"/>
      </w:r>
    </w:p>
    <w:p w14:paraId="3097CF56" w14:textId="77777777" w:rsidR="00A773B1" w:rsidRDefault="00A773B1" w:rsidP="00AB12E9">
      <w:pPr>
        <w:pStyle w:val="Ttulo5"/>
      </w:pPr>
      <w:r>
        <w:lastRenderedPageBreak/>
        <w:t>Índice</w:t>
      </w:r>
    </w:p>
    <w:p w14:paraId="4AF9D209" w14:textId="77777777" w:rsidR="00350165" w:rsidRDefault="00350165">
      <w:pPr>
        <w:rPr>
          <w:rFonts w:ascii="Calibri"/>
        </w:rPr>
      </w:pPr>
    </w:p>
    <w:p w14:paraId="6CFB7B28" w14:textId="77777777" w:rsidR="00FA04A4" w:rsidRDefault="00FA04A4">
      <w:pPr>
        <w:rPr>
          <w:rFonts w:ascii="Calibri"/>
        </w:rPr>
      </w:pPr>
    </w:p>
    <w:sdt>
      <w:sdtPr>
        <w:id w:val="-121310591"/>
        <w:docPartObj>
          <w:docPartGallery w:val="Table of Contents"/>
          <w:docPartUnique/>
        </w:docPartObj>
      </w:sdtPr>
      <w:sdtEndPr>
        <w:rPr>
          <w:b/>
          <w:bCs/>
          <w:sz w:val="24"/>
          <w:szCs w:val="24"/>
        </w:rPr>
      </w:sdtEndPr>
      <w:sdtContent>
        <w:p w14:paraId="06B0B036" w14:textId="77777777" w:rsidR="00452FFB" w:rsidRPr="00452FFB" w:rsidRDefault="00FA04A4" w:rsidP="00452FFB">
          <w:pPr>
            <w:pStyle w:val="TDC2"/>
            <w:tabs>
              <w:tab w:val="right" w:leader="dot" w:pos="8498"/>
            </w:tabs>
            <w:spacing w:line="360" w:lineRule="auto"/>
            <w:rPr>
              <w:rFonts w:asciiTheme="minorHAnsi" w:eastAsiaTheme="minorEastAsia" w:hAnsiTheme="minorHAnsi" w:cstheme="minorBidi"/>
              <w:noProof/>
              <w:sz w:val="24"/>
              <w:lang w:bidi="ar-SA"/>
            </w:rPr>
          </w:pPr>
          <w:r w:rsidRPr="00FA04A4">
            <w:rPr>
              <w:sz w:val="24"/>
              <w:szCs w:val="24"/>
            </w:rPr>
            <w:fldChar w:fldCharType="begin"/>
          </w:r>
          <w:r w:rsidRPr="00FA04A4">
            <w:rPr>
              <w:sz w:val="24"/>
              <w:szCs w:val="24"/>
            </w:rPr>
            <w:instrText xml:space="preserve"> TOC \o "1-3" \h \z \u </w:instrText>
          </w:r>
          <w:r w:rsidRPr="00FA04A4">
            <w:rPr>
              <w:sz w:val="24"/>
              <w:szCs w:val="24"/>
            </w:rPr>
            <w:fldChar w:fldCharType="separate"/>
          </w:r>
        </w:p>
        <w:p w14:paraId="4364B2B3" w14:textId="2486621A" w:rsidR="00452FFB" w:rsidRPr="00452FFB" w:rsidRDefault="006D7436" w:rsidP="00452FFB">
          <w:pPr>
            <w:pStyle w:val="TDC1"/>
            <w:tabs>
              <w:tab w:val="right" w:leader="dot" w:pos="8498"/>
            </w:tabs>
            <w:spacing w:line="360" w:lineRule="auto"/>
            <w:rPr>
              <w:rFonts w:asciiTheme="minorHAnsi" w:eastAsiaTheme="minorEastAsia" w:hAnsiTheme="minorHAnsi" w:cstheme="minorBidi"/>
              <w:noProof/>
              <w:sz w:val="24"/>
              <w:lang w:bidi="ar-SA"/>
            </w:rPr>
          </w:pPr>
          <w:hyperlink w:anchor="_Toc6777830" w:history="1">
            <w:r w:rsidR="00452FFB" w:rsidRPr="00452FFB">
              <w:rPr>
                <w:rStyle w:val="Hipervnculo"/>
                <w:noProof/>
                <w:sz w:val="24"/>
              </w:rPr>
              <w:t>RESUMEN</w:t>
            </w:r>
            <w:r w:rsidR="00452FFB" w:rsidRPr="00452FFB">
              <w:rPr>
                <w:noProof/>
                <w:webHidden/>
                <w:sz w:val="24"/>
              </w:rPr>
              <w:tab/>
            </w:r>
            <w:r w:rsidR="00452FFB" w:rsidRPr="00452FFB">
              <w:rPr>
                <w:noProof/>
                <w:webHidden/>
                <w:sz w:val="24"/>
              </w:rPr>
              <w:fldChar w:fldCharType="begin"/>
            </w:r>
            <w:r w:rsidR="00452FFB" w:rsidRPr="00452FFB">
              <w:rPr>
                <w:noProof/>
                <w:webHidden/>
                <w:sz w:val="24"/>
              </w:rPr>
              <w:instrText xml:space="preserve"> PAGEREF _Toc6777830 \h </w:instrText>
            </w:r>
            <w:r w:rsidR="00452FFB" w:rsidRPr="00452FFB">
              <w:rPr>
                <w:noProof/>
                <w:webHidden/>
                <w:sz w:val="24"/>
              </w:rPr>
            </w:r>
            <w:r w:rsidR="00452FFB" w:rsidRPr="00452FFB">
              <w:rPr>
                <w:noProof/>
                <w:webHidden/>
                <w:sz w:val="24"/>
              </w:rPr>
              <w:fldChar w:fldCharType="separate"/>
            </w:r>
            <w:r w:rsidR="00950A67">
              <w:rPr>
                <w:noProof/>
                <w:webHidden/>
                <w:sz w:val="24"/>
              </w:rPr>
              <w:t>3</w:t>
            </w:r>
            <w:r w:rsidR="00452FFB" w:rsidRPr="00452FFB">
              <w:rPr>
                <w:noProof/>
                <w:webHidden/>
                <w:sz w:val="24"/>
              </w:rPr>
              <w:fldChar w:fldCharType="end"/>
            </w:r>
          </w:hyperlink>
        </w:p>
        <w:p w14:paraId="092867E1" w14:textId="378AF7FF" w:rsidR="00452FFB" w:rsidRPr="00452FFB" w:rsidRDefault="006D7436" w:rsidP="00452FFB">
          <w:pPr>
            <w:pStyle w:val="TDC1"/>
            <w:tabs>
              <w:tab w:val="right" w:leader="dot" w:pos="8498"/>
            </w:tabs>
            <w:spacing w:line="360" w:lineRule="auto"/>
            <w:rPr>
              <w:rFonts w:asciiTheme="minorHAnsi" w:eastAsiaTheme="minorEastAsia" w:hAnsiTheme="minorHAnsi" w:cstheme="minorBidi"/>
              <w:noProof/>
              <w:sz w:val="24"/>
              <w:lang w:bidi="ar-SA"/>
            </w:rPr>
          </w:pPr>
          <w:hyperlink w:anchor="_Toc6777831" w:history="1">
            <w:r w:rsidR="00452FFB" w:rsidRPr="00452FFB">
              <w:rPr>
                <w:rStyle w:val="Hipervnculo"/>
                <w:noProof/>
                <w:sz w:val="24"/>
              </w:rPr>
              <w:t>1.</w:t>
            </w:r>
            <w:r w:rsidR="00452FFB" w:rsidRPr="00452FFB">
              <w:rPr>
                <w:rFonts w:asciiTheme="minorHAnsi" w:eastAsiaTheme="minorEastAsia" w:hAnsiTheme="minorHAnsi" w:cstheme="minorBidi"/>
                <w:noProof/>
                <w:sz w:val="24"/>
                <w:lang w:bidi="ar-SA"/>
              </w:rPr>
              <w:tab/>
            </w:r>
            <w:r w:rsidR="00452FFB" w:rsidRPr="00452FFB">
              <w:rPr>
                <w:rStyle w:val="Hipervnculo"/>
                <w:noProof/>
                <w:sz w:val="24"/>
              </w:rPr>
              <w:t>INTRODUCCIÓN</w:t>
            </w:r>
            <w:r w:rsidR="00452FFB" w:rsidRPr="00452FFB">
              <w:rPr>
                <w:noProof/>
                <w:webHidden/>
                <w:sz w:val="24"/>
              </w:rPr>
              <w:tab/>
            </w:r>
            <w:r w:rsidR="00452FFB" w:rsidRPr="00452FFB">
              <w:rPr>
                <w:noProof/>
                <w:webHidden/>
                <w:sz w:val="24"/>
              </w:rPr>
              <w:fldChar w:fldCharType="begin"/>
            </w:r>
            <w:r w:rsidR="00452FFB" w:rsidRPr="00452FFB">
              <w:rPr>
                <w:noProof/>
                <w:webHidden/>
                <w:sz w:val="24"/>
              </w:rPr>
              <w:instrText xml:space="preserve"> PAGEREF _Toc6777831 \h </w:instrText>
            </w:r>
            <w:r w:rsidR="00452FFB" w:rsidRPr="00452FFB">
              <w:rPr>
                <w:noProof/>
                <w:webHidden/>
                <w:sz w:val="24"/>
              </w:rPr>
            </w:r>
            <w:r w:rsidR="00452FFB" w:rsidRPr="00452FFB">
              <w:rPr>
                <w:noProof/>
                <w:webHidden/>
                <w:sz w:val="24"/>
              </w:rPr>
              <w:fldChar w:fldCharType="separate"/>
            </w:r>
            <w:r w:rsidR="00950A67">
              <w:rPr>
                <w:noProof/>
                <w:webHidden/>
                <w:sz w:val="24"/>
              </w:rPr>
              <w:t>4</w:t>
            </w:r>
            <w:r w:rsidR="00452FFB" w:rsidRPr="00452FFB">
              <w:rPr>
                <w:noProof/>
                <w:webHidden/>
                <w:sz w:val="24"/>
              </w:rPr>
              <w:fldChar w:fldCharType="end"/>
            </w:r>
          </w:hyperlink>
        </w:p>
        <w:p w14:paraId="6E25D6F6" w14:textId="0E96F817" w:rsidR="00452FFB" w:rsidRPr="00452FFB" w:rsidRDefault="006D7436" w:rsidP="00452FFB">
          <w:pPr>
            <w:pStyle w:val="TDC1"/>
            <w:tabs>
              <w:tab w:val="right" w:leader="dot" w:pos="8498"/>
            </w:tabs>
            <w:spacing w:line="360" w:lineRule="auto"/>
            <w:rPr>
              <w:rFonts w:asciiTheme="minorHAnsi" w:eastAsiaTheme="minorEastAsia" w:hAnsiTheme="minorHAnsi" w:cstheme="minorBidi"/>
              <w:noProof/>
              <w:sz w:val="24"/>
              <w:lang w:bidi="ar-SA"/>
            </w:rPr>
          </w:pPr>
          <w:hyperlink w:anchor="_Toc6777832" w:history="1">
            <w:r w:rsidR="00452FFB" w:rsidRPr="00452FFB">
              <w:rPr>
                <w:rStyle w:val="Hipervnculo"/>
                <w:noProof/>
                <w:sz w:val="24"/>
              </w:rPr>
              <w:t>2.</w:t>
            </w:r>
            <w:r w:rsidR="00452FFB" w:rsidRPr="00452FFB">
              <w:rPr>
                <w:rFonts w:asciiTheme="minorHAnsi" w:eastAsiaTheme="minorEastAsia" w:hAnsiTheme="minorHAnsi" w:cstheme="minorBidi"/>
                <w:noProof/>
                <w:sz w:val="24"/>
                <w:lang w:bidi="ar-SA"/>
              </w:rPr>
              <w:tab/>
            </w:r>
            <w:r w:rsidR="00452FFB" w:rsidRPr="00452FFB">
              <w:rPr>
                <w:rStyle w:val="Hipervnculo"/>
                <w:noProof/>
                <w:sz w:val="24"/>
              </w:rPr>
              <w:t>HANS PRINZHORN</w:t>
            </w:r>
            <w:r w:rsidR="00452FFB" w:rsidRPr="00452FFB">
              <w:rPr>
                <w:noProof/>
                <w:webHidden/>
                <w:sz w:val="24"/>
              </w:rPr>
              <w:tab/>
            </w:r>
            <w:r w:rsidR="00452FFB" w:rsidRPr="00452FFB">
              <w:rPr>
                <w:noProof/>
                <w:webHidden/>
                <w:sz w:val="24"/>
              </w:rPr>
              <w:fldChar w:fldCharType="begin"/>
            </w:r>
            <w:r w:rsidR="00452FFB" w:rsidRPr="00452FFB">
              <w:rPr>
                <w:noProof/>
                <w:webHidden/>
                <w:sz w:val="24"/>
              </w:rPr>
              <w:instrText xml:space="preserve"> PAGEREF _Toc6777832 \h </w:instrText>
            </w:r>
            <w:r w:rsidR="00452FFB" w:rsidRPr="00452FFB">
              <w:rPr>
                <w:noProof/>
                <w:webHidden/>
                <w:sz w:val="24"/>
              </w:rPr>
            </w:r>
            <w:r w:rsidR="00452FFB" w:rsidRPr="00452FFB">
              <w:rPr>
                <w:noProof/>
                <w:webHidden/>
                <w:sz w:val="24"/>
              </w:rPr>
              <w:fldChar w:fldCharType="separate"/>
            </w:r>
            <w:r w:rsidR="00950A67">
              <w:rPr>
                <w:noProof/>
                <w:webHidden/>
                <w:sz w:val="24"/>
              </w:rPr>
              <w:t>8</w:t>
            </w:r>
            <w:r w:rsidR="00452FFB" w:rsidRPr="00452FFB">
              <w:rPr>
                <w:noProof/>
                <w:webHidden/>
                <w:sz w:val="24"/>
              </w:rPr>
              <w:fldChar w:fldCharType="end"/>
            </w:r>
          </w:hyperlink>
        </w:p>
        <w:p w14:paraId="3CB48C5C" w14:textId="4884B667" w:rsidR="00452FFB" w:rsidRPr="00452FFB" w:rsidRDefault="006D7436" w:rsidP="00452FFB">
          <w:pPr>
            <w:pStyle w:val="TDC2"/>
            <w:tabs>
              <w:tab w:val="right" w:leader="dot" w:pos="8498"/>
            </w:tabs>
            <w:spacing w:line="360" w:lineRule="auto"/>
            <w:rPr>
              <w:rFonts w:asciiTheme="minorHAnsi" w:eastAsiaTheme="minorEastAsia" w:hAnsiTheme="minorHAnsi" w:cstheme="minorBidi"/>
              <w:noProof/>
              <w:sz w:val="24"/>
              <w:lang w:bidi="ar-SA"/>
            </w:rPr>
          </w:pPr>
          <w:hyperlink w:anchor="_Toc6777833" w:history="1">
            <w:r w:rsidR="00452FFB" w:rsidRPr="00452FFB">
              <w:rPr>
                <w:rStyle w:val="Hipervnculo"/>
                <w:i/>
                <w:noProof/>
                <w:w w:val="99"/>
                <w:sz w:val="24"/>
              </w:rPr>
              <w:t>2.1</w:t>
            </w:r>
            <w:r w:rsidR="00452FFB" w:rsidRPr="00452FFB">
              <w:rPr>
                <w:rFonts w:asciiTheme="minorHAnsi" w:eastAsiaTheme="minorEastAsia" w:hAnsiTheme="minorHAnsi" w:cstheme="minorBidi"/>
                <w:noProof/>
                <w:sz w:val="24"/>
                <w:lang w:bidi="ar-SA"/>
              </w:rPr>
              <w:tab/>
            </w:r>
            <w:r w:rsidR="00452FFB" w:rsidRPr="00452FFB">
              <w:rPr>
                <w:rStyle w:val="Hipervnculo"/>
                <w:i/>
                <w:noProof/>
                <w:sz w:val="24"/>
              </w:rPr>
              <w:t>¿CÓMO SON LOS PACIENTES DE LA COLECCIÓN DE</w:t>
            </w:r>
            <w:r w:rsidR="00452FFB" w:rsidRPr="00452FFB">
              <w:rPr>
                <w:rStyle w:val="Hipervnculo"/>
                <w:i/>
                <w:noProof/>
                <w:spacing w:val="-15"/>
                <w:sz w:val="24"/>
              </w:rPr>
              <w:t xml:space="preserve"> </w:t>
            </w:r>
            <w:r w:rsidR="007F0DD4">
              <w:rPr>
                <w:rStyle w:val="Hipervnculo"/>
                <w:i/>
                <w:noProof/>
                <w:sz w:val="24"/>
              </w:rPr>
              <w:t>HEIDELBERG</w:t>
            </w:r>
            <w:r w:rsidR="00452FFB" w:rsidRPr="00452FFB">
              <w:rPr>
                <w:rStyle w:val="Hipervnculo"/>
                <w:i/>
                <w:noProof/>
                <w:sz w:val="24"/>
              </w:rPr>
              <w:t>?</w:t>
            </w:r>
            <w:r w:rsidR="00452FFB" w:rsidRPr="00452FFB">
              <w:rPr>
                <w:noProof/>
                <w:webHidden/>
                <w:sz w:val="24"/>
              </w:rPr>
              <w:tab/>
            </w:r>
            <w:r w:rsidR="00452FFB" w:rsidRPr="00452FFB">
              <w:rPr>
                <w:noProof/>
                <w:webHidden/>
                <w:sz w:val="24"/>
              </w:rPr>
              <w:fldChar w:fldCharType="begin"/>
            </w:r>
            <w:r w:rsidR="00452FFB" w:rsidRPr="00452FFB">
              <w:rPr>
                <w:noProof/>
                <w:webHidden/>
                <w:sz w:val="24"/>
              </w:rPr>
              <w:instrText xml:space="preserve"> PAGEREF _Toc6777833 \h </w:instrText>
            </w:r>
            <w:r w:rsidR="00452FFB" w:rsidRPr="00452FFB">
              <w:rPr>
                <w:noProof/>
                <w:webHidden/>
                <w:sz w:val="24"/>
              </w:rPr>
            </w:r>
            <w:r w:rsidR="00452FFB" w:rsidRPr="00452FFB">
              <w:rPr>
                <w:noProof/>
                <w:webHidden/>
                <w:sz w:val="24"/>
              </w:rPr>
              <w:fldChar w:fldCharType="separate"/>
            </w:r>
            <w:r w:rsidR="00950A67">
              <w:rPr>
                <w:noProof/>
                <w:webHidden/>
                <w:sz w:val="24"/>
              </w:rPr>
              <w:t>14</w:t>
            </w:r>
            <w:r w:rsidR="00452FFB" w:rsidRPr="00452FFB">
              <w:rPr>
                <w:noProof/>
                <w:webHidden/>
                <w:sz w:val="24"/>
              </w:rPr>
              <w:fldChar w:fldCharType="end"/>
            </w:r>
          </w:hyperlink>
        </w:p>
        <w:p w14:paraId="75797BF6" w14:textId="5BB5C14B" w:rsidR="00452FFB" w:rsidRPr="00452FFB" w:rsidRDefault="006D7436" w:rsidP="00452FFB">
          <w:pPr>
            <w:pStyle w:val="TDC2"/>
            <w:tabs>
              <w:tab w:val="right" w:leader="dot" w:pos="8498"/>
            </w:tabs>
            <w:spacing w:line="360" w:lineRule="auto"/>
            <w:rPr>
              <w:rFonts w:asciiTheme="minorHAnsi" w:eastAsiaTheme="minorEastAsia" w:hAnsiTheme="minorHAnsi" w:cstheme="minorBidi"/>
              <w:noProof/>
              <w:sz w:val="24"/>
              <w:lang w:bidi="ar-SA"/>
            </w:rPr>
          </w:pPr>
          <w:hyperlink w:anchor="_Toc6777834" w:history="1">
            <w:r w:rsidR="00452FFB" w:rsidRPr="00452FFB">
              <w:rPr>
                <w:rStyle w:val="Hipervnculo"/>
                <w:i/>
                <w:noProof/>
                <w:w w:val="99"/>
                <w:sz w:val="24"/>
              </w:rPr>
              <w:t>2.2</w:t>
            </w:r>
            <w:r w:rsidR="00452FFB" w:rsidRPr="00452FFB">
              <w:rPr>
                <w:rFonts w:asciiTheme="minorHAnsi" w:eastAsiaTheme="minorEastAsia" w:hAnsiTheme="minorHAnsi" w:cstheme="minorBidi"/>
                <w:noProof/>
                <w:sz w:val="24"/>
                <w:lang w:bidi="ar-SA"/>
              </w:rPr>
              <w:tab/>
            </w:r>
            <w:r w:rsidR="00452FFB" w:rsidRPr="00452FFB">
              <w:rPr>
                <w:rStyle w:val="Hipervnculo"/>
                <w:i/>
                <w:noProof/>
                <w:sz w:val="24"/>
              </w:rPr>
              <w:t>RECORRIDO DEL LIBRO EXPRESIONES DE ARTE Y</w:t>
            </w:r>
            <w:r w:rsidR="00452FFB" w:rsidRPr="00452FFB">
              <w:rPr>
                <w:rStyle w:val="Hipervnculo"/>
                <w:i/>
                <w:noProof/>
                <w:spacing w:val="-20"/>
                <w:sz w:val="24"/>
              </w:rPr>
              <w:t xml:space="preserve"> </w:t>
            </w:r>
            <w:r w:rsidR="00452FFB" w:rsidRPr="00452FFB">
              <w:rPr>
                <w:rStyle w:val="Hipervnculo"/>
                <w:i/>
                <w:noProof/>
                <w:sz w:val="24"/>
              </w:rPr>
              <w:t>LOCURA: ARTE/IMAGINERÍA DE LOS ENFERMOS MENTALES DE HANS PRINZHORN</w:t>
            </w:r>
            <w:r w:rsidR="00452FFB" w:rsidRPr="00452FFB">
              <w:rPr>
                <w:noProof/>
                <w:webHidden/>
                <w:sz w:val="24"/>
              </w:rPr>
              <w:tab/>
            </w:r>
            <w:r w:rsidR="00452FFB" w:rsidRPr="00452FFB">
              <w:rPr>
                <w:noProof/>
                <w:webHidden/>
                <w:sz w:val="24"/>
              </w:rPr>
              <w:fldChar w:fldCharType="begin"/>
            </w:r>
            <w:r w:rsidR="00452FFB" w:rsidRPr="00452FFB">
              <w:rPr>
                <w:noProof/>
                <w:webHidden/>
                <w:sz w:val="24"/>
              </w:rPr>
              <w:instrText xml:space="preserve"> PAGEREF _Toc6777834 \h </w:instrText>
            </w:r>
            <w:r w:rsidR="00452FFB" w:rsidRPr="00452FFB">
              <w:rPr>
                <w:noProof/>
                <w:webHidden/>
                <w:sz w:val="24"/>
              </w:rPr>
            </w:r>
            <w:r w:rsidR="00452FFB" w:rsidRPr="00452FFB">
              <w:rPr>
                <w:noProof/>
                <w:webHidden/>
                <w:sz w:val="24"/>
              </w:rPr>
              <w:fldChar w:fldCharType="separate"/>
            </w:r>
            <w:r w:rsidR="00950A67">
              <w:rPr>
                <w:noProof/>
                <w:webHidden/>
                <w:sz w:val="24"/>
              </w:rPr>
              <w:t>15</w:t>
            </w:r>
            <w:r w:rsidR="00452FFB" w:rsidRPr="00452FFB">
              <w:rPr>
                <w:noProof/>
                <w:webHidden/>
                <w:sz w:val="24"/>
              </w:rPr>
              <w:fldChar w:fldCharType="end"/>
            </w:r>
          </w:hyperlink>
        </w:p>
        <w:p w14:paraId="509584B4" w14:textId="39713EE0" w:rsidR="00452FFB" w:rsidRPr="00452FFB" w:rsidRDefault="006D7436" w:rsidP="00452FFB">
          <w:pPr>
            <w:pStyle w:val="TDC1"/>
            <w:tabs>
              <w:tab w:val="right" w:leader="dot" w:pos="8498"/>
            </w:tabs>
            <w:spacing w:line="360" w:lineRule="auto"/>
            <w:rPr>
              <w:rFonts w:asciiTheme="minorHAnsi" w:eastAsiaTheme="minorEastAsia" w:hAnsiTheme="minorHAnsi" w:cstheme="minorBidi"/>
              <w:noProof/>
              <w:sz w:val="24"/>
              <w:lang w:bidi="ar-SA"/>
            </w:rPr>
          </w:pPr>
          <w:hyperlink w:anchor="_Toc6777835" w:history="1">
            <w:r w:rsidR="00452FFB" w:rsidRPr="00452FFB">
              <w:rPr>
                <w:rStyle w:val="Hipervnculo"/>
                <w:noProof/>
                <w:sz w:val="24"/>
              </w:rPr>
              <w:t>3.</w:t>
            </w:r>
            <w:r w:rsidR="00452FFB" w:rsidRPr="00452FFB">
              <w:rPr>
                <w:rFonts w:asciiTheme="minorHAnsi" w:eastAsiaTheme="minorEastAsia" w:hAnsiTheme="minorHAnsi" w:cstheme="minorBidi"/>
                <w:noProof/>
                <w:sz w:val="24"/>
                <w:lang w:bidi="ar-SA"/>
              </w:rPr>
              <w:tab/>
            </w:r>
            <w:r w:rsidR="00452FFB" w:rsidRPr="00452FFB">
              <w:rPr>
                <w:rStyle w:val="Hipervnculo"/>
                <w:noProof/>
                <w:sz w:val="24"/>
              </w:rPr>
              <w:t>AUTORES EN CONTRA DE</w:t>
            </w:r>
            <w:r w:rsidR="00452FFB" w:rsidRPr="00452FFB">
              <w:rPr>
                <w:rStyle w:val="Hipervnculo"/>
                <w:noProof/>
                <w:spacing w:val="-12"/>
                <w:sz w:val="24"/>
              </w:rPr>
              <w:t xml:space="preserve"> </w:t>
            </w:r>
            <w:r w:rsidR="00452FFB" w:rsidRPr="00452FFB">
              <w:rPr>
                <w:rStyle w:val="Hipervnculo"/>
                <w:noProof/>
                <w:sz w:val="24"/>
              </w:rPr>
              <w:t>PRINZHORN</w:t>
            </w:r>
            <w:r w:rsidR="00452FFB" w:rsidRPr="00452FFB">
              <w:rPr>
                <w:noProof/>
                <w:webHidden/>
                <w:sz w:val="24"/>
              </w:rPr>
              <w:tab/>
            </w:r>
            <w:r w:rsidR="00452FFB" w:rsidRPr="00452FFB">
              <w:rPr>
                <w:noProof/>
                <w:webHidden/>
                <w:sz w:val="24"/>
              </w:rPr>
              <w:fldChar w:fldCharType="begin"/>
            </w:r>
            <w:r w:rsidR="00452FFB" w:rsidRPr="00452FFB">
              <w:rPr>
                <w:noProof/>
                <w:webHidden/>
                <w:sz w:val="24"/>
              </w:rPr>
              <w:instrText xml:space="preserve"> PAGEREF _Toc6777835 \h </w:instrText>
            </w:r>
            <w:r w:rsidR="00452FFB" w:rsidRPr="00452FFB">
              <w:rPr>
                <w:noProof/>
                <w:webHidden/>
                <w:sz w:val="24"/>
              </w:rPr>
            </w:r>
            <w:r w:rsidR="00452FFB" w:rsidRPr="00452FFB">
              <w:rPr>
                <w:noProof/>
                <w:webHidden/>
                <w:sz w:val="24"/>
              </w:rPr>
              <w:fldChar w:fldCharType="separate"/>
            </w:r>
            <w:r w:rsidR="00950A67">
              <w:rPr>
                <w:noProof/>
                <w:webHidden/>
                <w:sz w:val="24"/>
              </w:rPr>
              <w:t>17</w:t>
            </w:r>
            <w:r w:rsidR="00452FFB" w:rsidRPr="00452FFB">
              <w:rPr>
                <w:noProof/>
                <w:webHidden/>
                <w:sz w:val="24"/>
              </w:rPr>
              <w:fldChar w:fldCharType="end"/>
            </w:r>
          </w:hyperlink>
        </w:p>
        <w:p w14:paraId="1310BC71" w14:textId="560AB693" w:rsidR="00452FFB" w:rsidRPr="00452FFB" w:rsidRDefault="006D7436" w:rsidP="00452FFB">
          <w:pPr>
            <w:pStyle w:val="TDC1"/>
            <w:tabs>
              <w:tab w:val="right" w:leader="dot" w:pos="8498"/>
            </w:tabs>
            <w:spacing w:line="360" w:lineRule="auto"/>
            <w:rPr>
              <w:rFonts w:asciiTheme="minorHAnsi" w:eastAsiaTheme="minorEastAsia" w:hAnsiTheme="minorHAnsi" w:cstheme="minorBidi"/>
              <w:noProof/>
              <w:sz w:val="24"/>
              <w:lang w:bidi="ar-SA"/>
            </w:rPr>
          </w:pPr>
          <w:hyperlink w:anchor="_Toc6777836" w:history="1">
            <w:r w:rsidR="00452FFB" w:rsidRPr="00452FFB">
              <w:rPr>
                <w:rStyle w:val="Hipervnculo"/>
                <w:noProof/>
                <w:sz w:val="24"/>
              </w:rPr>
              <w:t>4.</w:t>
            </w:r>
            <w:r w:rsidR="00452FFB" w:rsidRPr="00452FFB">
              <w:rPr>
                <w:rFonts w:asciiTheme="minorHAnsi" w:eastAsiaTheme="minorEastAsia" w:hAnsiTheme="minorHAnsi" w:cstheme="minorBidi"/>
                <w:noProof/>
                <w:sz w:val="24"/>
                <w:lang w:bidi="ar-SA"/>
              </w:rPr>
              <w:tab/>
            </w:r>
            <w:r w:rsidR="00452FFB" w:rsidRPr="00452FFB">
              <w:rPr>
                <w:rStyle w:val="Hipervnculo"/>
                <w:noProof/>
                <w:sz w:val="24"/>
              </w:rPr>
              <w:t>AUTORES A FAVOR DE HANS</w:t>
            </w:r>
            <w:r w:rsidR="00452FFB" w:rsidRPr="00452FFB">
              <w:rPr>
                <w:rStyle w:val="Hipervnculo"/>
                <w:noProof/>
                <w:spacing w:val="1"/>
                <w:sz w:val="24"/>
              </w:rPr>
              <w:t xml:space="preserve"> </w:t>
            </w:r>
            <w:r w:rsidR="00452FFB" w:rsidRPr="00452FFB">
              <w:rPr>
                <w:rStyle w:val="Hipervnculo"/>
                <w:noProof/>
                <w:sz w:val="24"/>
              </w:rPr>
              <w:t>PRINZHORN</w:t>
            </w:r>
            <w:r w:rsidR="00452FFB" w:rsidRPr="00452FFB">
              <w:rPr>
                <w:noProof/>
                <w:webHidden/>
                <w:sz w:val="24"/>
              </w:rPr>
              <w:tab/>
            </w:r>
            <w:r w:rsidR="00452FFB" w:rsidRPr="00452FFB">
              <w:rPr>
                <w:noProof/>
                <w:webHidden/>
                <w:sz w:val="24"/>
              </w:rPr>
              <w:fldChar w:fldCharType="begin"/>
            </w:r>
            <w:r w:rsidR="00452FFB" w:rsidRPr="00452FFB">
              <w:rPr>
                <w:noProof/>
                <w:webHidden/>
                <w:sz w:val="24"/>
              </w:rPr>
              <w:instrText xml:space="preserve"> PAGEREF _Toc6777836 \h </w:instrText>
            </w:r>
            <w:r w:rsidR="00452FFB" w:rsidRPr="00452FFB">
              <w:rPr>
                <w:noProof/>
                <w:webHidden/>
                <w:sz w:val="24"/>
              </w:rPr>
            </w:r>
            <w:r w:rsidR="00452FFB" w:rsidRPr="00452FFB">
              <w:rPr>
                <w:noProof/>
                <w:webHidden/>
                <w:sz w:val="24"/>
              </w:rPr>
              <w:fldChar w:fldCharType="separate"/>
            </w:r>
            <w:r w:rsidR="00950A67">
              <w:rPr>
                <w:noProof/>
                <w:webHidden/>
                <w:sz w:val="24"/>
              </w:rPr>
              <w:t>18</w:t>
            </w:r>
            <w:r w:rsidR="00452FFB" w:rsidRPr="00452FFB">
              <w:rPr>
                <w:noProof/>
                <w:webHidden/>
                <w:sz w:val="24"/>
              </w:rPr>
              <w:fldChar w:fldCharType="end"/>
            </w:r>
          </w:hyperlink>
        </w:p>
        <w:p w14:paraId="041A06BB" w14:textId="6495A334" w:rsidR="00452FFB" w:rsidRPr="00452FFB" w:rsidRDefault="006D7436" w:rsidP="00452FFB">
          <w:pPr>
            <w:pStyle w:val="TDC1"/>
            <w:tabs>
              <w:tab w:val="right" w:leader="dot" w:pos="8498"/>
            </w:tabs>
            <w:spacing w:line="360" w:lineRule="auto"/>
            <w:rPr>
              <w:rFonts w:asciiTheme="minorHAnsi" w:eastAsiaTheme="minorEastAsia" w:hAnsiTheme="minorHAnsi" w:cstheme="minorBidi"/>
              <w:noProof/>
              <w:sz w:val="24"/>
              <w:lang w:bidi="ar-SA"/>
            </w:rPr>
          </w:pPr>
          <w:hyperlink w:anchor="_Toc6777837" w:history="1">
            <w:r w:rsidR="00452FFB" w:rsidRPr="00452FFB">
              <w:rPr>
                <w:rStyle w:val="Hipervnculo"/>
                <w:noProof/>
                <w:sz w:val="24"/>
              </w:rPr>
              <w:t>5.</w:t>
            </w:r>
            <w:r w:rsidR="00452FFB" w:rsidRPr="00452FFB">
              <w:rPr>
                <w:rFonts w:asciiTheme="minorHAnsi" w:eastAsiaTheme="minorEastAsia" w:hAnsiTheme="minorHAnsi" w:cstheme="minorBidi"/>
                <w:noProof/>
                <w:sz w:val="24"/>
                <w:lang w:bidi="ar-SA"/>
              </w:rPr>
              <w:tab/>
            </w:r>
            <w:r w:rsidR="00452FFB" w:rsidRPr="00452FFB">
              <w:rPr>
                <w:rStyle w:val="Hipervnculo"/>
                <w:noProof/>
                <w:sz w:val="24"/>
              </w:rPr>
              <w:t>ARTE COMO VALOR</w:t>
            </w:r>
            <w:r w:rsidR="00452FFB" w:rsidRPr="00452FFB">
              <w:rPr>
                <w:rStyle w:val="Hipervnculo"/>
                <w:noProof/>
                <w:spacing w:val="2"/>
                <w:sz w:val="24"/>
              </w:rPr>
              <w:t xml:space="preserve"> </w:t>
            </w:r>
            <w:r w:rsidR="007F0DD4">
              <w:rPr>
                <w:rStyle w:val="Hipervnculo"/>
                <w:noProof/>
                <w:sz w:val="24"/>
              </w:rPr>
              <w:t>TERAPÉU</w:t>
            </w:r>
            <w:r w:rsidR="00452FFB" w:rsidRPr="00452FFB">
              <w:rPr>
                <w:rStyle w:val="Hipervnculo"/>
                <w:noProof/>
                <w:sz w:val="24"/>
              </w:rPr>
              <w:t>TICO</w:t>
            </w:r>
            <w:r w:rsidR="00452FFB" w:rsidRPr="00452FFB">
              <w:rPr>
                <w:noProof/>
                <w:webHidden/>
                <w:sz w:val="24"/>
              </w:rPr>
              <w:tab/>
            </w:r>
            <w:r w:rsidR="00452FFB" w:rsidRPr="00452FFB">
              <w:rPr>
                <w:noProof/>
                <w:webHidden/>
                <w:sz w:val="24"/>
              </w:rPr>
              <w:fldChar w:fldCharType="begin"/>
            </w:r>
            <w:r w:rsidR="00452FFB" w:rsidRPr="00452FFB">
              <w:rPr>
                <w:noProof/>
                <w:webHidden/>
                <w:sz w:val="24"/>
              </w:rPr>
              <w:instrText xml:space="preserve"> PAGEREF _Toc6777837 \h </w:instrText>
            </w:r>
            <w:r w:rsidR="00452FFB" w:rsidRPr="00452FFB">
              <w:rPr>
                <w:noProof/>
                <w:webHidden/>
                <w:sz w:val="24"/>
              </w:rPr>
            </w:r>
            <w:r w:rsidR="00452FFB" w:rsidRPr="00452FFB">
              <w:rPr>
                <w:noProof/>
                <w:webHidden/>
                <w:sz w:val="24"/>
              </w:rPr>
              <w:fldChar w:fldCharType="separate"/>
            </w:r>
            <w:r w:rsidR="00950A67">
              <w:rPr>
                <w:noProof/>
                <w:webHidden/>
                <w:sz w:val="24"/>
              </w:rPr>
              <w:t>20</w:t>
            </w:r>
            <w:r w:rsidR="00452FFB" w:rsidRPr="00452FFB">
              <w:rPr>
                <w:noProof/>
                <w:webHidden/>
                <w:sz w:val="24"/>
              </w:rPr>
              <w:fldChar w:fldCharType="end"/>
            </w:r>
          </w:hyperlink>
        </w:p>
        <w:p w14:paraId="7580F8F1" w14:textId="13ABD166" w:rsidR="00452FFB" w:rsidRPr="00452FFB" w:rsidRDefault="006D7436" w:rsidP="00452FFB">
          <w:pPr>
            <w:pStyle w:val="TDC1"/>
            <w:tabs>
              <w:tab w:val="right" w:leader="dot" w:pos="8498"/>
            </w:tabs>
            <w:spacing w:line="360" w:lineRule="auto"/>
            <w:rPr>
              <w:rFonts w:asciiTheme="minorHAnsi" w:eastAsiaTheme="minorEastAsia" w:hAnsiTheme="minorHAnsi" w:cstheme="minorBidi"/>
              <w:noProof/>
              <w:sz w:val="24"/>
              <w:lang w:bidi="ar-SA"/>
            </w:rPr>
          </w:pPr>
          <w:hyperlink w:anchor="_Toc6777838" w:history="1">
            <w:r w:rsidR="00452FFB" w:rsidRPr="00452FFB">
              <w:rPr>
                <w:rStyle w:val="Hipervnculo"/>
                <w:noProof/>
                <w:sz w:val="24"/>
              </w:rPr>
              <w:t>6.</w:t>
            </w:r>
            <w:r w:rsidR="00452FFB" w:rsidRPr="00452FFB">
              <w:rPr>
                <w:rFonts w:asciiTheme="minorHAnsi" w:eastAsiaTheme="minorEastAsia" w:hAnsiTheme="minorHAnsi" w:cstheme="minorBidi"/>
                <w:noProof/>
                <w:sz w:val="24"/>
                <w:lang w:bidi="ar-SA"/>
              </w:rPr>
              <w:tab/>
            </w:r>
            <w:r w:rsidR="00452FFB" w:rsidRPr="00452FFB">
              <w:rPr>
                <w:rStyle w:val="Hipervnculo"/>
                <w:noProof/>
                <w:sz w:val="24"/>
              </w:rPr>
              <w:t>CONCLUSIÓN</w:t>
            </w:r>
            <w:r w:rsidR="00452FFB" w:rsidRPr="00452FFB">
              <w:rPr>
                <w:noProof/>
                <w:webHidden/>
                <w:sz w:val="24"/>
              </w:rPr>
              <w:tab/>
            </w:r>
            <w:r w:rsidR="00452FFB" w:rsidRPr="00452FFB">
              <w:rPr>
                <w:noProof/>
                <w:webHidden/>
                <w:sz w:val="24"/>
              </w:rPr>
              <w:fldChar w:fldCharType="begin"/>
            </w:r>
            <w:r w:rsidR="00452FFB" w:rsidRPr="00452FFB">
              <w:rPr>
                <w:noProof/>
                <w:webHidden/>
                <w:sz w:val="24"/>
              </w:rPr>
              <w:instrText xml:space="preserve"> PAGEREF _Toc6777838 \h </w:instrText>
            </w:r>
            <w:r w:rsidR="00452FFB" w:rsidRPr="00452FFB">
              <w:rPr>
                <w:noProof/>
                <w:webHidden/>
                <w:sz w:val="24"/>
              </w:rPr>
            </w:r>
            <w:r w:rsidR="00452FFB" w:rsidRPr="00452FFB">
              <w:rPr>
                <w:noProof/>
                <w:webHidden/>
                <w:sz w:val="24"/>
              </w:rPr>
              <w:fldChar w:fldCharType="separate"/>
            </w:r>
            <w:r w:rsidR="00950A67">
              <w:rPr>
                <w:noProof/>
                <w:webHidden/>
                <w:sz w:val="24"/>
              </w:rPr>
              <w:t>22</w:t>
            </w:r>
            <w:r w:rsidR="00452FFB" w:rsidRPr="00452FFB">
              <w:rPr>
                <w:noProof/>
                <w:webHidden/>
                <w:sz w:val="24"/>
              </w:rPr>
              <w:fldChar w:fldCharType="end"/>
            </w:r>
          </w:hyperlink>
        </w:p>
        <w:p w14:paraId="6FDB1A8D" w14:textId="5809FF81" w:rsidR="00452FFB" w:rsidRPr="00452FFB" w:rsidRDefault="006D7436" w:rsidP="00452FFB">
          <w:pPr>
            <w:pStyle w:val="TDC1"/>
            <w:tabs>
              <w:tab w:val="right" w:leader="dot" w:pos="8498"/>
            </w:tabs>
            <w:spacing w:line="360" w:lineRule="auto"/>
            <w:rPr>
              <w:rFonts w:asciiTheme="minorHAnsi" w:eastAsiaTheme="minorEastAsia" w:hAnsiTheme="minorHAnsi" w:cstheme="minorBidi"/>
              <w:noProof/>
              <w:sz w:val="24"/>
              <w:lang w:bidi="ar-SA"/>
            </w:rPr>
          </w:pPr>
          <w:hyperlink w:anchor="_Toc6777839" w:history="1">
            <w:r w:rsidR="00452FFB" w:rsidRPr="00452FFB">
              <w:rPr>
                <w:rStyle w:val="Hipervnculo"/>
                <w:noProof/>
                <w:sz w:val="24"/>
              </w:rPr>
              <w:t>7.</w:t>
            </w:r>
            <w:r w:rsidR="00452FFB" w:rsidRPr="00452FFB">
              <w:rPr>
                <w:rFonts w:asciiTheme="minorHAnsi" w:eastAsiaTheme="minorEastAsia" w:hAnsiTheme="minorHAnsi" w:cstheme="minorBidi"/>
                <w:noProof/>
                <w:sz w:val="24"/>
                <w:lang w:bidi="ar-SA"/>
              </w:rPr>
              <w:tab/>
            </w:r>
            <w:r w:rsidR="00452FFB" w:rsidRPr="00452FFB">
              <w:rPr>
                <w:rStyle w:val="Hipervnculo"/>
                <w:noProof/>
                <w:sz w:val="24"/>
              </w:rPr>
              <w:t>REFERENCIAS</w:t>
            </w:r>
            <w:r w:rsidR="00452FFB" w:rsidRPr="00452FFB">
              <w:rPr>
                <w:noProof/>
                <w:webHidden/>
                <w:sz w:val="24"/>
              </w:rPr>
              <w:tab/>
            </w:r>
            <w:r w:rsidR="00452FFB" w:rsidRPr="00452FFB">
              <w:rPr>
                <w:noProof/>
                <w:webHidden/>
                <w:sz w:val="24"/>
              </w:rPr>
              <w:fldChar w:fldCharType="begin"/>
            </w:r>
            <w:r w:rsidR="00452FFB" w:rsidRPr="00452FFB">
              <w:rPr>
                <w:noProof/>
                <w:webHidden/>
                <w:sz w:val="24"/>
              </w:rPr>
              <w:instrText xml:space="preserve"> PAGEREF _Toc6777839 \h </w:instrText>
            </w:r>
            <w:r w:rsidR="00452FFB" w:rsidRPr="00452FFB">
              <w:rPr>
                <w:noProof/>
                <w:webHidden/>
                <w:sz w:val="24"/>
              </w:rPr>
            </w:r>
            <w:r w:rsidR="00452FFB" w:rsidRPr="00452FFB">
              <w:rPr>
                <w:noProof/>
                <w:webHidden/>
                <w:sz w:val="24"/>
              </w:rPr>
              <w:fldChar w:fldCharType="separate"/>
            </w:r>
            <w:r w:rsidR="00950A67">
              <w:rPr>
                <w:noProof/>
                <w:webHidden/>
                <w:sz w:val="24"/>
              </w:rPr>
              <w:t>24</w:t>
            </w:r>
            <w:r w:rsidR="00452FFB" w:rsidRPr="00452FFB">
              <w:rPr>
                <w:noProof/>
                <w:webHidden/>
                <w:sz w:val="24"/>
              </w:rPr>
              <w:fldChar w:fldCharType="end"/>
            </w:r>
          </w:hyperlink>
        </w:p>
        <w:p w14:paraId="43968DBB" w14:textId="77777777" w:rsidR="00FA04A4" w:rsidRPr="00FA04A4" w:rsidRDefault="00FA04A4" w:rsidP="00FA04A4">
          <w:pPr>
            <w:spacing w:line="360" w:lineRule="auto"/>
            <w:rPr>
              <w:sz w:val="24"/>
              <w:szCs w:val="24"/>
            </w:rPr>
          </w:pPr>
          <w:r w:rsidRPr="00FA04A4">
            <w:rPr>
              <w:b/>
              <w:bCs/>
              <w:sz w:val="24"/>
              <w:szCs w:val="24"/>
            </w:rPr>
            <w:fldChar w:fldCharType="end"/>
          </w:r>
        </w:p>
      </w:sdtContent>
    </w:sdt>
    <w:p w14:paraId="01C8182D" w14:textId="77777777" w:rsidR="00811477" w:rsidRDefault="00811477">
      <w:pPr>
        <w:rPr>
          <w:rFonts w:ascii="Calibri"/>
        </w:rPr>
      </w:pPr>
    </w:p>
    <w:p w14:paraId="745436A2" w14:textId="77777777" w:rsidR="00811477" w:rsidRDefault="00811477">
      <w:pPr>
        <w:rPr>
          <w:rFonts w:ascii="Calibri"/>
        </w:rPr>
      </w:pPr>
    </w:p>
    <w:p w14:paraId="5DC0DF36" w14:textId="77777777" w:rsidR="00811477" w:rsidRDefault="00811477">
      <w:pPr>
        <w:rPr>
          <w:rFonts w:ascii="Calibri"/>
        </w:rPr>
      </w:pPr>
    </w:p>
    <w:p w14:paraId="4B3FFCD9" w14:textId="77777777" w:rsidR="00811477" w:rsidRDefault="00811477">
      <w:pPr>
        <w:rPr>
          <w:rFonts w:ascii="Calibri"/>
        </w:rPr>
      </w:pPr>
    </w:p>
    <w:p w14:paraId="70D3EFB0" w14:textId="77777777" w:rsidR="00811477" w:rsidRDefault="00811477">
      <w:pPr>
        <w:rPr>
          <w:rFonts w:ascii="Calibri"/>
        </w:rPr>
      </w:pPr>
    </w:p>
    <w:p w14:paraId="0D9F317F" w14:textId="77777777" w:rsidR="00811477" w:rsidRDefault="00811477">
      <w:pPr>
        <w:rPr>
          <w:rFonts w:ascii="Calibri"/>
        </w:rPr>
      </w:pPr>
    </w:p>
    <w:p w14:paraId="2F3A80AC" w14:textId="77777777" w:rsidR="00811477" w:rsidRDefault="00811477">
      <w:pPr>
        <w:rPr>
          <w:rFonts w:ascii="Calibri"/>
        </w:rPr>
      </w:pPr>
    </w:p>
    <w:p w14:paraId="72670E6A" w14:textId="77777777" w:rsidR="00811477" w:rsidRDefault="00811477">
      <w:pPr>
        <w:rPr>
          <w:rFonts w:ascii="Calibri"/>
        </w:rPr>
      </w:pPr>
    </w:p>
    <w:p w14:paraId="76A0E0BB" w14:textId="77777777" w:rsidR="00811477" w:rsidRDefault="00811477">
      <w:pPr>
        <w:rPr>
          <w:rFonts w:ascii="Calibri"/>
        </w:rPr>
      </w:pPr>
    </w:p>
    <w:p w14:paraId="14DA5940" w14:textId="77777777" w:rsidR="00811477" w:rsidRDefault="00811477">
      <w:pPr>
        <w:rPr>
          <w:rFonts w:ascii="Calibri"/>
        </w:rPr>
      </w:pPr>
    </w:p>
    <w:p w14:paraId="179EB4B5" w14:textId="77777777" w:rsidR="00811477" w:rsidRDefault="00811477">
      <w:pPr>
        <w:rPr>
          <w:rFonts w:ascii="Calibri"/>
        </w:rPr>
      </w:pPr>
    </w:p>
    <w:p w14:paraId="3E875008" w14:textId="77777777" w:rsidR="00811477" w:rsidRDefault="00811477">
      <w:pPr>
        <w:rPr>
          <w:rFonts w:ascii="Calibri"/>
        </w:rPr>
      </w:pPr>
    </w:p>
    <w:p w14:paraId="6816194C" w14:textId="77777777" w:rsidR="00811477" w:rsidRDefault="00811477">
      <w:pPr>
        <w:rPr>
          <w:rFonts w:ascii="Calibri"/>
        </w:rPr>
      </w:pPr>
    </w:p>
    <w:p w14:paraId="32D56302" w14:textId="77777777" w:rsidR="00811477" w:rsidRDefault="00811477">
      <w:pPr>
        <w:rPr>
          <w:rFonts w:ascii="Calibri"/>
        </w:rPr>
      </w:pPr>
    </w:p>
    <w:p w14:paraId="3F441ADE" w14:textId="77777777" w:rsidR="00811477" w:rsidRDefault="00811477">
      <w:pPr>
        <w:rPr>
          <w:rFonts w:ascii="Calibri"/>
        </w:rPr>
      </w:pPr>
    </w:p>
    <w:p w14:paraId="32C79A01" w14:textId="77777777" w:rsidR="00811477" w:rsidRDefault="00811477">
      <w:pPr>
        <w:rPr>
          <w:rFonts w:ascii="Calibri"/>
        </w:rPr>
      </w:pPr>
    </w:p>
    <w:p w14:paraId="2E6BECA9" w14:textId="77777777" w:rsidR="00811477" w:rsidRDefault="00811477">
      <w:pPr>
        <w:rPr>
          <w:rFonts w:ascii="Calibri"/>
        </w:rPr>
      </w:pPr>
    </w:p>
    <w:p w14:paraId="7D62D021" w14:textId="77777777" w:rsidR="00811477" w:rsidRDefault="00811477">
      <w:pPr>
        <w:rPr>
          <w:rFonts w:ascii="Calibri"/>
        </w:rPr>
      </w:pPr>
    </w:p>
    <w:p w14:paraId="52D77FCB" w14:textId="77777777" w:rsidR="00811477" w:rsidRPr="00FA04A4" w:rsidRDefault="00456E3F" w:rsidP="00FA04A4">
      <w:pPr>
        <w:pStyle w:val="Ttulo1"/>
        <w:ind w:left="0" w:firstLine="0"/>
      </w:pPr>
      <w:bookmarkStart w:id="44" w:name="_Toc6777830"/>
      <w:r w:rsidRPr="00FA04A4">
        <w:lastRenderedPageBreak/>
        <w:t>RESUMEN</w:t>
      </w:r>
      <w:bookmarkEnd w:id="44"/>
    </w:p>
    <w:p w14:paraId="304E67B0" w14:textId="77777777" w:rsidR="00456E3F" w:rsidRDefault="00456E3F">
      <w:pPr>
        <w:rPr>
          <w:rFonts w:ascii="Calibri"/>
        </w:rPr>
      </w:pPr>
    </w:p>
    <w:p w14:paraId="4AEC95B7" w14:textId="77777777" w:rsidR="00FA04A4" w:rsidRDefault="00FA04A4">
      <w:pPr>
        <w:rPr>
          <w:rFonts w:ascii="Calibri"/>
        </w:rPr>
      </w:pPr>
    </w:p>
    <w:p w14:paraId="713871F5" w14:textId="64775A62" w:rsidR="000254D7" w:rsidRDefault="00456E3F" w:rsidP="000254D7">
      <w:pPr>
        <w:spacing w:line="360" w:lineRule="auto"/>
        <w:jc w:val="both"/>
        <w:rPr>
          <w:sz w:val="24"/>
          <w:szCs w:val="24"/>
        </w:rPr>
      </w:pPr>
      <w:r>
        <w:rPr>
          <w:rFonts w:ascii="Calibri"/>
        </w:rPr>
        <w:tab/>
      </w:r>
      <w:r w:rsidRPr="00456E3F">
        <w:rPr>
          <w:sz w:val="24"/>
          <w:szCs w:val="24"/>
        </w:rPr>
        <w:t xml:space="preserve">Se trata de una revisión bibliográfica en la que se ponen en relación el arte y la locura. Se centra </w:t>
      </w:r>
      <w:r w:rsidR="00F2091B">
        <w:rPr>
          <w:sz w:val="24"/>
          <w:szCs w:val="24"/>
        </w:rPr>
        <w:t>fundamentalmente</w:t>
      </w:r>
      <w:r w:rsidRPr="00456E3F">
        <w:rPr>
          <w:sz w:val="24"/>
          <w:szCs w:val="24"/>
        </w:rPr>
        <w:t xml:space="preserve"> en el desarrollo de Hans Prinzhorn, que fue uno de los primeros</w:t>
      </w:r>
      <w:r>
        <w:rPr>
          <w:sz w:val="24"/>
          <w:szCs w:val="24"/>
        </w:rPr>
        <w:t xml:space="preserve"> autores que se interesó en esta relación y</w:t>
      </w:r>
      <w:r w:rsidR="007F0DD4">
        <w:rPr>
          <w:sz w:val="24"/>
          <w:szCs w:val="24"/>
        </w:rPr>
        <w:t xml:space="preserve"> en su famoso libro </w:t>
      </w:r>
      <w:r w:rsidR="007D3F81" w:rsidRPr="007F0DD4">
        <w:rPr>
          <w:i/>
          <w:sz w:val="24"/>
          <w:szCs w:val="24"/>
        </w:rPr>
        <w:t xml:space="preserve">Expresiones de arte y locura: </w:t>
      </w:r>
      <w:r w:rsidR="00E171FF" w:rsidRPr="007F0DD4">
        <w:rPr>
          <w:i/>
          <w:sz w:val="24"/>
          <w:szCs w:val="24"/>
        </w:rPr>
        <w:t xml:space="preserve">el </w:t>
      </w:r>
      <w:r w:rsidR="007F0DD4" w:rsidRPr="007F0DD4">
        <w:rPr>
          <w:i/>
          <w:sz w:val="24"/>
          <w:szCs w:val="24"/>
        </w:rPr>
        <w:t>arte de los enfermos mentales</w:t>
      </w:r>
      <w:r w:rsidR="0033048E">
        <w:rPr>
          <w:sz w:val="24"/>
          <w:szCs w:val="24"/>
        </w:rPr>
        <w:t xml:space="preserve">, cómo eran los pacientes ilustrados en él </w:t>
      </w:r>
      <w:r w:rsidR="007D3F81">
        <w:rPr>
          <w:sz w:val="24"/>
          <w:szCs w:val="24"/>
        </w:rPr>
        <w:t>y cómo su recorrido por ciertos autores hizo despertar su interés en esta relación entre arte y locura</w:t>
      </w:r>
      <w:r w:rsidR="0033048E">
        <w:rPr>
          <w:sz w:val="24"/>
          <w:szCs w:val="24"/>
        </w:rPr>
        <w:t>, pero no todos los autores se mostraban a favor, había autores que</w:t>
      </w:r>
      <w:r w:rsidR="000254D7">
        <w:rPr>
          <w:sz w:val="24"/>
          <w:szCs w:val="24"/>
        </w:rPr>
        <w:t>, por el contrario</w:t>
      </w:r>
      <w:r w:rsidR="00E171FF">
        <w:rPr>
          <w:sz w:val="24"/>
          <w:szCs w:val="24"/>
        </w:rPr>
        <w:t>,</w:t>
      </w:r>
      <w:r w:rsidR="000254D7">
        <w:rPr>
          <w:sz w:val="24"/>
          <w:szCs w:val="24"/>
        </w:rPr>
        <w:t xml:space="preserve"> no </w:t>
      </w:r>
      <w:r w:rsidR="00E171FF">
        <w:rPr>
          <w:sz w:val="24"/>
          <w:szCs w:val="24"/>
        </w:rPr>
        <w:t>creían en</w:t>
      </w:r>
      <w:r w:rsidR="000254D7">
        <w:rPr>
          <w:sz w:val="24"/>
          <w:szCs w:val="24"/>
        </w:rPr>
        <w:t xml:space="preserve"> est</w:t>
      </w:r>
      <w:r w:rsidR="002F6A0A">
        <w:rPr>
          <w:sz w:val="24"/>
          <w:szCs w:val="24"/>
        </w:rPr>
        <w:t>e vínculo</w:t>
      </w:r>
      <w:r w:rsidR="0033048E">
        <w:rPr>
          <w:sz w:val="24"/>
          <w:szCs w:val="24"/>
        </w:rPr>
        <w:t xml:space="preserve">. </w:t>
      </w:r>
      <w:r w:rsidR="000254D7">
        <w:rPr>
          <w:sz w:val="24"/>
          <w:szCs w:val="24"/>
        </w:rPr>
        <w:t>Por último, se trata el tema de la arteterapia, que surge, también a raíz de Prinzhorn, como una forma de ayudar a las personas con enfermedades mentales, ya que tiene la capacidad de hacer aflorar sus pensamientos y sentimientos.</w:t>
      </w:r>
    </w:p>
    <w:p w14:paraId="1D78B419" w14:textId="77777777" w:rsidR="000254D7" w:rsidRDefault="000254D7" w:rsidP="000254D7">
      <w:pPr>
        <w:spacing w:line="360" w:lineRule="auto"/>
        <w:jc w:val="both"/>
        <w:rPr>
          <w:sz w:val="24"/>
          <w:szCs w:val="24"/>
        </w:rPr>
      </w:pPr>
    </w:p>
    <w:p w14:paraId="3AA1F2BB" w14:textId="3AF0421F" w:rsidR="00456E3F" w:rsidRDefault="000254D7" w:rsidP="000254D7">
      <w:pPr>
        <w:spacing w:line="360" w:lineRule="auto"/>
        <w:jc w:val="both"/>
        <w:rPr>
          <w:sz w:val="24"/>
          <w:szCs w:val="24"/>
        </w:rPr>
      </w:pPr>
      <w:r w:rsidRPr="00FA04A4">
        <w:rPr>
          <w:b/>
          <w:sz w:val="24"/>
          <w:szCs w:val="24"/>
        </w:rPr>
        <w:t>PALABRAS CLAVE:</w:t>
      </w:r>
      <w:r>
        <w:rPr>
          <w:sz w:val="24"/>
          <w:szCs w:val="24"/>
        </w:rPr>
        <w:t xml:space="preserve"> arte, </w:t>
      </w:r>
      <w:r w:rsidR="007A2CC8">
        <w:rPr>
          <w:sz w:val="24"/>
          <w:szCs w:val="24"/>
        </w:rPr>
        <w:t>locura, Prinzhorn, arteterapia</w:t>
      </w:r>
      <w:r w:rsidR="00AB12E9">
        <w:rPr>
          <w:sz w:val="24"/>
          <w:szCs w:val="24"/>
        </w:rPr>
        <w:t>.</w:t>
      </w:r>
    </w:p>
    <w:p w14:paraId="71E9CCFE" w14:textId="77777777" w:rsidR="007A2CC8" w:rsidRDefault="007A2CC8" w:rsidP="000254D7">
      <w:pPr>
        <w:spacing w:line="360" w:lineRule="auto"/>
        <w:jc w:val="both"/>
        <w:rPr>
          <w:sz w:val="24"/>
          <w:szCs w:val="24"/>
        </w:rPr>
      </w:pPr>
    </w:p>
    <w:p w14:paraId="316A1D0B" w14:textId="77777777" w:rsidR="007A2CC8" w:rsidRPr="00FA04A4" w:rsidRDefault="007A2CC8" w:rsidP="000254D7">
      <w:pPr>
        <w:spacing w:line="360" w:lineRule="auto"/>
        <w:jc w:val="both"/>
        <w:rPr>
          <w:b/>
          <w:sz w:val="24"/>
          <w:szCs w:val="24"/>
        </w:rPr>
      </w:pPr>
      <w:r w:rsidRPr="00FA04A4">
        <w:rPr>
          <w:b/>
          <w:sz w:val="24"/>
          <w:szCs w:val="24"/>
        </w:rPr>
        <w:t>ABSTRACT</w:t>
      </w:r>
    </w:p>
    <w:p w14:paraId="4EE8F0B5" w14:textId="77777777" w:rsidR="00FA04A4" w:rsidRDefault="00FA04A4" w:rsidP="000254D7">
      <w:pPr>
        <w:spacing w:line="360" w:lineRule="auto"/>
        <w:jc w:val="both"/>
        <w:rPr>
          <w:sz w:val="24"/>
          <w:szCs w:val="24"/>
        </w:rPr>
      </w:pPr>
    </w:p>
    <w:p w14:paraId="676B4A1A" w14:textId="7A5BAED9" w:rsidR="00FA04A4" w:rsidRDefault="00A515AD" w:rsidP="00A515AD">
      <w:pPr>
        <w:spacing w:line="360" w:lineRule="auto"/>
        <w:ind w:firstLine="720"/>
        <w:jc w:val="both"/>
        <w:rPr>
          <w:sz w:val="24"/>
          <w:szCs w:val="24"/>
        </w:rPr>
      </w:pPr>
      <w:proofErr w:type="spellStart"/>
      <w:r w:rsidRPr="00A515AD">
        <w:rPr>
          <w:sz w:val="24"/>
          <w:szCs w:val="24"/>
        </w:rPr>
        <w:t>This</w:t>
      </w:r>
      <w:proofErr w:type="spellEnd"/>
      <w:r w:rsidRPr="00A515AD">
        <w:rPr>
          <w:sz w:val="24"/>
          <w:szCs w:val="24"/>
        </w:rPr>
        <w:t xml:space="preserve"> </w:t>
      </w:r>
      <w:proofErr w:type="spellStart"/>
      <w:r w:rsidRPr="00A515AD">
        <w:rPr>
          <w:sz w:val="24"/>
          <w:szCs w:val="24"/>
        </w:rPr>
        <w:t>is</w:t>
      </w:r>
      <w:proofErr w:type="spellEnd"/>
      <w:r w:rsidRPr="00A515AD">
        <w:rPr>
          <w:sz w:val="24"/>
          <w:szCs w:val="24"/>
        </w:rPr>
        <w:t xml:space="preserve"> a </w:t>
      </w:r>
      <w:proofErr w:type="spellStart"/>
      <w:r w:rsidRPr="00A515AD">
        <w:rPr>
          <w:sz w:val="24"/>
          <w:szCs w:val="24"/>
        </w:rPr>
        <w:t>literature</w:t>
      </w:r>
      <w:proofErr w:type="spellEnd"/>
      <w:r w:rsidRPr="00A515AD">
        <w:rPr>
          <w:sz w:val="24"/>
          <w:szCs w:val="24"/>
        </w:rPr>
        <w:t xml:space="preserve"> </w:t>
      </w:r>
      <w:proofErr w:type="spellStart"/>
      <w:r w:rsidRPr="00A515AD">
        <w:rPr>
          <w:sz w:val="24"/>
          <w:szCs w:val="24"/>
        </w:rPr>
        <w:t>review</w:t>
      </w:r>
      <w:proofErr w:type="spellEnd"/>
      <w:r w:rsidRPr="00A515AD">
        <w:rPr>
          <w:sz w:val="24"/>
          <w:szCs w:val="24"/>
        </w:rPr>
        <w:t xml:space="preserve"> in </w:t>
      </w:r>
      <w:proofErr w:type="spellStart"/>
      <w:r w:rsidRPr="00A515AD">
        <w:rPr>
          <w:sz w:val="24"/>
          <w:szCs w:val="24"/>
        </w:rPr>
        <w:t>which</w:t>
      </w:r>
      <w:proofErr w:type="spellEnd"/>
      <w:r w:rsidRPr="00A515AD">
        <w:rPr>
          <w:sz w:val="24"/>
          <w:szCs w:val="24"/>
        </w:rPr>
        <w:t xml:space="preserve"> </w:t>
      </w:r>
      <w:proofErr w:type="spellStart"/>
      <w:r w:rsidRPr="00A515AD">
        <w:rPr>
          <w:sz w:val="24"/>
          <w:szCs w:val="24"/>
        </w:rPr>
        <w:t>they</w:t>
      </w:r>
      <w:proofErr w:type="spellEnd"/>
      <w:r w:rsidRPr="00A515AD">
        <w:rPr>
          <w:sz w:val="24"/>
          <w:szCs w:val="24"/>
        </w:rPr>
        <w:t xml:space="preserve"> are </w:t>
      </w:r>
      <w:proofErr w:type="spellStart"/>
      <w:r w:rsidRPr="00A515AD">
        <w:rPr>
          <w:sz w:val="24"/>
          <w:szCs w:val="24"/>
        </w:rPr>
        <w:t>related</w:t>
      </w:r>
      <w:proofErr w:type="spellEnd"/>
      <w:r w:rsidRPr="00A515AD">
        <w:rPr>
          <w:sz w:val="24"/>
          <w:szCs w:val="24"/>
        </w:rPr>
        <w:t xml:space="preserve"> art and </w:t>
      </w:r>
      <w:proofErr w:type="spellStart"/>
      <w:r w:rsidRPr="00A515AD">
        <w:rPr>
          <w:sz w:val="24"/>
          <w:szCs w:val="24"/>
        </w:rPr>
        <w:t>madness</w:t>
      </w:r>
      <w:proofErr w:type="spellEnd"/>
      <w:r w:rsidRPr="00A515AD">
        <w:rPr>
          <w:sz w:val="24"/>
          <w:szCs w:val="24"/>
        </w:rPr>
        <w:t xml:space="preserve">. </w:t>
      </w:r>
      <w:proofErr w:type="spellStart"/>
      <w:r w:rsidRPr="00A515AD">
        <w:rPr>
          <w:sz w:val="24"/>
          <w:szCs w:val="24"/>
        </w:rPr>
        <w:t>It</w:t>
      </w:r>
      <w:proofErr w:type="spellEnd"/>
      <w:r w:rsidRPr="00A515AD">
        <w:rPr>
          <w:sz w:val="24"/>
          <w:szCs w:val="24"/>
        </w:rPr>
        <w:t xml:space="preserve"> </w:t>
      </w:r>
      <w:proofErr w:type="spellStart"/>
      <w:r w:rsidRPr="00A515AD">
        <w:rPr>
          <w:sz w:val="24"/>
          <w:szCs w:val="24"/>
        </w:rPr>
        <w:t>focuses</w:t>
      </w:r>
      <w:proofErr w:type="spellEnd"/>
      <w:r w:rsidRPr="00A515AD">
        <w:rPr>
          <w:sz w:val="24"/>
          <w:szCs w:val="24"/>
        </w:rPr>
        <w:t xml:space="preserve"> </w:t>
      </w:r>
      <w:proofErr w:type="spellStart"/>
      <w:r w:rsidRPr="00A515AD">
        <w:rPr>
          <w:sz w:val="24"/>
          <w:szCs w:val="24"/>
        </w:rPr>
        <w:t>mainly</w:t>
      </w:r>
      <w:proofErr w:type="spellEnd"/>
      <w:r w:rsidRPr="00A515AD">
        <w:rPr>
          <w:sz w:val="24"/>
          <w:szCs w:val="24"/>
        </w:rPr>
        <w:t xml:space="preserve"> </w:t>
      </w:r>
      <w:proofErr w:type="spellStart"/>
      <w:r w:rsidRPr="00A515AD">
        <w:rPr>
          <w:sz w:val="24"/>
          <w:szCs w:val="24"/>
        </w:rPr>
        <w:t>on</w:t>
      </w:r>
      <w:proofErr w:type="spellEnd"/>
      <w:r w:rsidRPr="00A515AD">
        <w:rPr>
          <w:sz w:val="24"/>
          <w:szCs w:val="24"/>
        </w:rPr>
        <w:t xml:space="preserve"> </w:t>
      </w:r>
      <w:proofErr w:type="spellStart"/>
      <w:r w:rsidRPr="00A515AD">
        <w:rPr>
          <w:sz w:val="24"/>
          <w:szCs w:val="24"/>
        </w:rPr>
        <w:t>the</w:t>
      </w:r>
      <w:proofErr w:type="spellEnd"/>
      <w:r w:rsidRPr="00A515AD">
        <w:rPr>
          <w:sz w:val="24"/>
          <w:szCs w:val="24"/>
        </w:rPr>
        <w:t xml:space="preserve"> </w:t>
      </w:r>
      <w:proofErr w:type="spellStart"/>
      <w:r w:rsidRPr="00A515AD">
        <w:rPr>
          <w:sz w:val="24"/>
          <w:szCs w:val="24"/>
        </w:rPr>
        <w:t>development</w:t>
      </w:r>
      <w:proofErr w:type="spellEnd"/>
      <w:r w:rsidRPr="00A515AD">
        <w:rPr>
          <w:sz w:val="24"/>
          <w:szCs w:val="24"/>
        </w:rPr>
        <w:t xml:space="preserve"> </w:t>
      </w:r>
      <w:proofErr w:type="spellStart"/>
      <w:r w:rsidRPr="00A515AD">
        <w:rPr>
          <w:sz w:val="24"/>
          <w:szCs w:val="24"/>
        </w:rPr>
        <w:t>of</w:t>
      </w:r>
      <w:proofErr w:type="spellEnd"/>
      <w:r w:rsidRPr="00A515AD">
        <w:rPr>
          <w:sz w:val="24"/>
          <w:szCs w:val="24"/>
        </w:rPr>
        <w:t xml:space="preserve"> Hans Prinzhorn, </w:t>
      </w:r>
      <w:proofErr w:type="spellStart"/>
      <w:r w:rsidRPr="00A515AD">
        <w:rPr>
          <w:sz w:val="24"/>
          <w:szCs w:val="24"/>
        </w:rPr>
        <w:t>who</w:t>
      </w:r>
      <w:proofErr w:type="spellEnd"/>
      <w:r w:rsidRPr="00A515AD">
        <w:rPr>
          <w:sz w:val="24"/>
          <w:szCs w:val="24"/>
        </w:rPr>
        <w:t xml:space="preserve"> </w:t>
      </w:r>
      <w:proofErr w:type="spellStart"/>
      <w:r w:rsidRPr="00A515AD">
        <w:rPr>
          <w:sz w:val="24"/>
          <w:szCs w:val="24"/>
        </w:rPr>
        <w:t>was</w:t>
      </w:r>
      <w:proofErr w:type="spellEnd"/>
      <w:r w:rsidRPr="00A515AD">
        <w:rPr>
          <w:sz w:val="24"/>
          <w:szCs w:val="24"/>
        </w:rPr>
        <w:t xml:space="preserve"> </w:t>
      </w:r>
      <w:proofErr w:type="spellStart"/>
      <w:r w:rsidRPr="00A515AD">
        <w:rPr>
          <w:sz w:val="24"/>
          <w:szCs w:val="24"/>
        </w:rPr>
        <w:t>one</w:t>
      </w:r>
      <w:proofErr w:type="spellEnd"/>
      <w:r w:rsidRPr="00A515AD">
        <w:rPr>
          <w:sz w:val="24"/>
          <w:szCs w:val="24"/>
        </w:rPr>
        <w:t xml:space="preserve"> </w:t>
      </w:r>
      <w:proofErr w:type="spellStart"/>
      <w:r w:rsidRPr="00A515AD">
        <w:rPr>
          <w:sz w:val="24"/>
          <w:szCs w:val="24"/>
        </w:rPr>
        <w:t>of</w:t>
      </w:r>
      <w:proofErr w:type="spellEnd"/>
      <w:r w:rsidRPr="00A515AD">
        <w:rPr>
          <w:sz w:val="24"/>
          <w:szCs w:val="24"/>
        </w:rPr>
        <w:t xml:space="preserve"> </w:t>
      </w:r>
      <w:proofErr w:type="spellStart"/>
      <w:r w:rsidRPr="00A515AD">
        <w:rPr>
          <w:sz w:val="24"/>
          <w:szCs w:val="24"/>
        </w:rPr>
        <w:t>the</w:t>
      </w:r>
      <w:proofErr w:type="spellEnd"/>
      <w:r w:rsidRPr="00A515AD">
        <w:rPr>
          <w:sz w:val="24"/>
          <w:szCs w:val="24"/>
        </w:rPr>
        <w:t xml:space="preserve"> </w:t>
      </w:r>
      <w:proofErr w:type="spellStart"/>
      <w:r w:rsidRPr="00A515AD">
        <w:rPr>
          <w:sz w:val="24"/>
          <w:szCs w:val="24"/>
        </w:rPr>
        <w:t>first</w:t>
      </w:r>
      <w:proofErr w:type="spellEnd"/>
      <w:r w:rsidRPr="00A515AD">
        <w:rPr>
          <w:sz w:val="24"/>
          <w:szCs w:val="24"/>
        </w:rPr>
        <w:t xml:space="preserve"> </w:t>
      </w:r>
      <w:proofErr w:type="spellStart"/>
      <w:r w:rsidRPr="00A515AD">
        <w:rPr>
          <w:sz w:val="24"/>
          <w:szCs w:val="24"/>
        </w:rPr>
        <w:t>authors</w:t>
      </w:r>
      <w:proofErr w:type="spellEnd"/>
      <w:r w:rsidRPr="00A515AD">
        <w:rPr>
          <w:sz w:val="24"/>
          <w:szCs w:val="24"/>
        </w:rPr>
        <w:t xml:space="preserve"> </w:t>
      </w:r>
      <w:proofErr w:type="spellStart"/>
      <w:r w:rsidRPr="00A515AD">
        <w:rPr>
          <w:sz w:val="24"/>
          <w:szCs w:val="24"/>
        </w:rPr>
        <w:t>who</w:t>
      </w:r>
      <w:proofErr w:type="spellEnd"/>
      <w:r w:rsidRPr="00A515AD">
        <w:rPr>
          <w:sz w:val="24"/>
          <w:szCs w:val="24"/>
        </w:rPr>
        <w:t xml:space="preserve"> </w:t>
      </w:r>
      <w:proofErr w:type="spellStart"/>
      <w:r w:rsidRPr="00A515AD">
        <w:rPr>
          <w:sz w:val="24"/>
          <w:szCs w:val="24"/>
        </w:rPr>
        <w:t>was</w:t>
      </w:r>
      <w:proofErr w:type="spellEnd"/>
      <w:r w:rsidRPr="00A515AD">
        <w:rPr>
          <w:sz w:val="24"/>
          <w:szCs w:val="24"/>
        </w:rPr>
        <w:t xml:space="preserve"> </w:t>
      </w:r>
      <w:proofErr w:type="spellStart"/>
      <w:r w:rsidRPr="00A515AD">
        <w:rPr>
          <w:sz w:val="24"/>
          <w:szCs w:val="24"/>
        </w:rPr>
        <w:t>interested</w:t>
      </w:r>
      <w:proofErr w:type="spellEnd"/>
      <w:r w:rsidRPr="00A515AD">
        <w:rPr>
          <w:sz w:val="24"/>
          <w:szCs w:val="24"/>
        </w:rPr>
        <w:t xml:space="preserve"> in </w:t>
      </w:r>
      <w:proofErr w:type="spellStart"/>
      <w:r w:rsidRPr="00A515AD">
        <w:rPr>
          <w:sz w:val="24"/>
          <w:szCs w:val="24"/>
        </w:rPr>
        <w:t>this</w:t>
      </w:r>
      <w:proofErr w:type="spellEnd"/>
      <w:r w:rsidRPr="00A515AD">
        <w:rPr>
          <w:sz w:val="24"/>
          <w:szCs w:val="24"/>
        </w:rPr>
        <w:t xml:space="preserve"> </w:t>
      </w:r>
      <w:proofErr w:type="spellStart"/>
      <w:r w:rsidRPr="00A515AD">
        <w:rPr>
          <w:sz w:val="24"/>
          <w:szCs w:val="24"/>
        </w:rPr>
        <w:t>relat</w:t>
      </w:r>
      <w:r w:rsidR="007F0DD4">
        <w:rPr>
          <w:sz w:val="24"/>
          <w:szCs w:val="24"/>
        </w:rPr>
        <w:t>ionship</w:t>
      </w:r>
      <w:proofErr w:type="spellEnd"/>
      <w:r w:rsidR="007F0DD4">
        <w:rPr>
          <w:sz w:val="24"/>
          <w:szCs w:val="24"/>
        </w:rPr>
        <w:t xml:space="preserve"> and in </w:t>
      </w:r>
      <w:proofErr w:type="spellStart"/>
      <w:r w:rsidR="007F0DD4">
        <w:rPr>
          <w:sz w:val="24"/>
          <w:szCs w:val="24"/>
        </w:rPr>
        <w:t>his</w:t>
      </w:r>
      <w:proofErr w:type="spellEnd"/>
      <w:r w:rsidR="007F0DD4">
        <w:rPr>
          <w:sz w:val="24"/>
          <w:szCs w:val="24"/>
        </w:rPr>
        <w:t xml:space="preserve"> </w:t>
      </w:r>
      <w:proofErr w:type="spellStart"/>
      <w:r w:rsidR="007F0DD4">
        <w:rPr>
          <w:sz w:val="24"/>
          <w:szCs w:val="24"/>
        </w:rPr>
        <w:t>famous</w:t>
      </w:r>
      <w:proofErr w:type="spellEnd"/>
      <w:r w:rsidR="007F0DD4">
        <w:rPr>
          <w:sz w:val="24"/>
          <w:szCs w:val="24"/>
        </w:rPr>
        <w:t xml:space="preserve"> </w:t>
      </w:r>
      <w:proofErr w:type="spellStart"/>
      <w:r w:rsidR="007F0DD4">
        <w:rPr>
          <w:sz w:val="24"/>
          <w:szCs w:val="24"/>
        </w:rPr>
        <w:t>book</w:t>
      </w:r>
      <w:proofErr w:type="spellEnd"/>
      <w:r w:rsidR="007F0DD4">
        <w:rPr>
          <w:sz w:val="24"/>
          <w:szCs w:val="24"/>
        </w:rPr>
        <w:t xml:space="preserve"> </w:t>
      </w:r>
      <w:proofErr w:type="spellStart"/>
      <w:r w:rsidRPr="007F0DD4">
        <w:rPr>
          <w:i/>
          <w:sz w:val="24"/>
          <w:szCs w:val="24"/>
        </w:rPr>
        <w:t>Expressions</w:t>
      </w:r>
      <w:proofErr w:type="spellEnd"/>
      <w:r w:rsidRPr="007F0DD4">
        <w:rPr>
          <w:i/>
          <w:sz w:val="24"/>
          <w:szCs w:val="24"/>
        </w:rPr>
        <w:t xml:space="preserve"> </w:t>
      </w:r>
      <w:proofErr w:type="spellStart"/>
      <w:r w:rsidRPr="007F0DD4">
        <w:rPr>
          <w:i/>
          <w:sz w:val="24"/>
          <w:szCs w:val="24"/>
        </w:rPr>
        <w:t>of</w:t>
      </w:r>
      <w:proofErr w:type="spellEnd"/>
      <w:r w:rsidRPr="007F0DD4">
        <w:rPr>
          <w:i/>
          <w:sz w:val="24"/>
          <w:szCs w:val="24"/>
        </w:rPr>
        <w:t xml:space="preserve"> art and </w:t>
      </w:r>
      <w:proofErr w:type="spellStart"/>
      <w:r w:rsidRPr="007F0DD4">
        <w:rPr>
          <w:i/>
          <w:sz w:val="24"/>
          <w:szCs w:val="24"/>
        </w:rPr>
        <w:t>madness</w:t>
      </w:r>
      <w:proofErr w:type="spellEnd"/>
      <w:r w:rsidRPr="007F0DD4">
        <w:rPr>
          <w:i/>
          <w:sz w:val="24"/>
          <w:szCs w:val="24"/>
        </w:rPr>
        <w:t xml:space="preserve">: </w:t>
      </w:r>
      <w:proofErr w:type="spellStart"/>
      <w:r w:rsidRPr="007F0DD4">
        <w:rPr>
          <w:i/>
          <w:sz w:val="24"/>
          <w:szCs w:val="24"/>
        </w:rPr>
        <w:t>the</w:t>
      </w:r>
      <w:proofErr w:type="spellEnd"/>
      <w:r w:rsidRPr="007F0DD4">
        <w:rPr>
          <w:i/>
          <w:sz w:val="24"/>
          <w:szCs w:val="24"/>
        </w:rPr>
        <w:t xml:space="preserve"> art </w:t>
      </w:r>
      <w:proofErr w:type="spellStart"/>
      <w:r w:rsidRPr="007F0DD4">
        <w:rPr>
          <w:i/>
          <w:sz w:val="24"/>
          <w:szCs w:val="24"/>
        </w:rPr>
        <w:t>of</w:t>
      </w:r>
      <w:proofErr w:type="spellEnd"/>
      <w:r w:rsidRPr="007F0DD4">
        <w:rPr>
          <w:i/>
          <w:sz w:val="24"/>
          <w:szCs w:val="24"/>
        </w:rPr>
        <w:t xml:space="preserve"> </w:t>
      </w:r>
      <w:proofErr w:type="spellStart"/>
      <w:r w:rsidRPr="007F0DD4">
        <w:rPr>
          <w:i/>
          <w:sz w:val="24"/>
          <w:szCs w:val="24"/>
        </w:rPr>
        <w:t>the</w:t>
      </w:r>
      <w:proofErr w:type="spellEnd"/>
      <w:r w:rsidRPr="007F0DD4">
        <w:rPr>
          <w:i/>
          <w:sz w:val="24"/>
          <w:szCs w:val="24"/>
        </w:rPr>
        <w:t xml:space="preserve"> </w:t>
      </w:r>
      <w:proofErr w:type="spellStart"/>
      <w:r w:rsidRPr="007F0DD4">
        <w:rPr>
          <w:i/>
          <w:sz w:val="24"/>
          <w:szCs w:val="24"/>
        </w:rPr>
        <w:t>mentally</w:t>
      </w:r>
      <w:proofErr w:type="spellEnd"/>
      <w:r w:rsidRPr="007F0DD4">
        <w:rPr>
          <w:i/>
          <w:sz w:val="24"/>
          <w:szCs w:val="24"/>
        </w:rPr>
        <w:t xml:space="preserve"> </w:t>
      </w:r>
      <w:proofErr w:type="spellStart"/>
      <w:r w:rsidRPr="007F0DD4">
        <w:rPr>
          <w:i/>
          <w:sz w:val="24"/>
          <w:szCs w:val="24"/>
        </w:rPr>
        <w:t>ill</w:t>
      </w:r>
      <w:proofErr w:type="spellEnd"/>
      <w:r w:rsidRPr="00A515AD">
        <w:rPr>
          <w:sz w:val="24"/>
          <w:szCs w:val="24"/>
        </w:rPr>
        <w:t xml:space="preserve">, </w:t>
      </w:r>
      <w:proofErr w:type="spellStart"/>
      <w:r w:rsidRPr="00A515AD">
        <w:rPr>
          <w:sz w:val="24"/>
          <w:szCs w:val="24"/>
        </w:rPr>
        <w:t>how</w:t>
      </w:r>
      <w:proofErr w:type="spellEnd"/>
      <w:r w:rsidRPr="00A515AD">
        <w:rPr>
          <w:sz w:val="24"/>
          <w:szCs w:val="24"/>
        </w:rPr>
        <w:t xml:space="preserve"> </w:t>
      </w:r>
      <w:proofErr w:type="spellStart"/>
      <w:r w:rsidRPr="00A515AD">
        <w:rPr>
          <w:sz w:val="24"/>
          <w:szCs w:val="24"/>
        </w:rPr>
        <w:t>were</w:t>
      </w:r>
      <w:proofErr w:type="spellEnd"/>
      <w:r w:rsidRPr="00A515AD">
        <w:rPr>
          <w:sz w:val="24"/>
          <w:szCs w:val="24"/>
        </w:rPr>
        <w:t xml:space="preserve"> </w:t>
      </w:r>
      <w:proofErr w:type="spellStart"/>
      <w:r w:rsidRPr="00A515AD">
        <w:rPr>
          <w:sz w:val="24"/>
          <w:szCs w:val="24"/>
        </w:rPr>
        <w:t>the</w:t>
      </w:r>
      <w:proofErr w:type="spellEnd"/>
      <w:r w:rsidRPr="00A515AD">
        <w:rPr>
          <w:sz w:val="24"/>
          <w:szCs w:val="24"/>
        </w:rPr>
        <w:t xml:space="preserve"> </w:t>
      </w:r>
      <w:proofErr w:type="spellStart"/>
      <w:r w:rsidRPr="00A515AD">
        <w:rPr>
          <w:sz w:val="24"/>
          <w:szCs w:val="24"/>
        </w:rPr>
        <w:t>patients</w:t>
      </w:r>
      <w:proofErr w:type="spellEnd"/>
      <w:r w:rsidRPr="00A515AD">
        <w:rPr>
          <w:sz w:val="24"/>
          <w:szCs w:val="24"/>
        </w:rPr>
        <w:t xml:space="preserve"> </w:t>
      </w:r>
      <w:proofErr w:type="spellStart"/>
      <w:r w:rsidRPr="00A515AD">
        <w:rPr>
          <w:sz w:val="24"/>
          <w:szCs w:val="24"/>
        </w:rPr>
        <w:t>illustrated</w:t>
      </w:r>
      <w:proofErr w:type="spellEnd"/>
      <w:r w:rsidRPr="00A515AD">
        <w:rPr>
          <w:sz w:val="24"/>
          <w:szCs w:val="24"/>
        </w:rPr>
        <w:t xml:space="preserve"> in </w:t>
      </w:r>
      <w:proofErr w:type="spellStart"/>
      <w:r w:rsidRPr="00A515AD">
        <w:rPr>
          <w:sz w:val="24"/>
          <w:szCs w:val="24"/>
        </w:rPr>
        <w:t>the</w:t>
      </w:r>
      <w:proofErr w:type="spellEnd"/>
      <w:r w:rsidRPr="00A515AD">
        <w:rPr>
          <w:sz w:val="24"/>
          <w:szCs w:val="24"/>
        </w:rPr>
        <w:t xml:space="preserve"> </w:t>
      </w:r>
      <w:proofErr w:type="spellStart"/>
      <w:r w:rsidRPr="00A515AD">
        <w:rPr>
          <w:sz w:val="24"/>
          <w:szCs w:val="24"/>
        </w:rPr>
        <w:t>book</w:t>
      </w:r>
      <w:proofErr w:type="spellEnd"/>
      <w:r w:rsidRPr="00A515AD">
        <w:rPr>
          <w:sz w:val="24"/>
          <w:szCs w:val="24"/>
        </w:rPr>
        <w:t xml:space="preserve"> and </w:t>
      </w:r>
      <w:proofErr w:type="spellStart"/>
      <w:r w:rsidRPr="00A515AD">
        <w:rPr>
          <w:sz w:val="24"/>
          <w:szCs w:val="24"/>
        </w:rPr>
        <w:t>how</w:t>
      </w:r>
      <w:proofErr w:type="spellEnd"/>
      <w:r w:rsidRPr="00A515AD">
        <w:rPr>
          <w:sz w:val="24"/>
          <w:szCs w:val="24"/>
        </w:rPr>
        <w:t xml:space="preserve"> </w:t>
      </w:r>
      <w:proofErr w:type="spellStart"/>
      <w:r w:rsidRPr="00A515AD">
        <w:rPr>
          <w:sz w:val="24"/>
          <w:szCs w:val="24"/>
        </w:rPr>
        <w:t>its</w:t>
      </w:r>
      <w:proofErr w:type="spellEnd"/>
      <w:r w:rsidRPr="00A515AD">
        <w:rPr>
          <w:sz w:val="24"/>
          <w:szCs w:val="24"/>
        </w:rPr>
        <w:t xml:space="preserve"> </w:t>
      </w:r>
      <w:proofErr w:type="spellStart"/>
      <w:r w:rsidRPr="00A515AD">
        <w:rPr>
          <w:sz w:val="24"/>
          <w:szCs w:val="24"/>
        </w:rPr>
        <w:t>route</w:t>
      </w:r>
      <w:proofErr w:type="spellEnd"/>
      <w:r w:rsidRPr="00A515AD">
        <w:rPr>
          <w:sz w:val="24"/>
          <w:szCs w:val="24"/>
        </w:rPr>
        <w:t xml:space="preserve"> </w:t>
      </w:r>
      <w:proofErr w:type="spellStart"/>
      <w:r w:rsidRPr="00A515AD">
        <w:rPr>
          <w:sz w:val="24"/>
          <w:szCs w:val="24"/>
        </w:rPr>
        <w:t>by</w:t>
      </w:r>
      <w:proofErr w:type="spellEnd"/>
      <w:r w:rsidRPr="00A515AD">
        <w:rPr>
          <w:sz w:val="24"/>
          <w:szCs w:val="24"/>
        </w:rPr>
        <w:t xml:space="preserve"> </w:t>
      </w:r>
      <w:proofErr w:type="spellStart"/>
      <w:r w:rsidRPr="00A515AD">
        <w:rPr>
          <w:sz w:val="24"/>
          <w:szCs w:val="24"/>
        </w:rPr>
        <w:t>certain</w:t>
      </w:r>
      <w:proofErr w:type="spellEnd"/>
      <w:r w:rsidRPr="00A515AD">
        <w:rPr>
          <w:sz w:val="24"/>
          <w:szCs w:val="24"/>
        </w:rPr>
        <w:t xml:space="preserve"> </w:t>
      </w:r>
      <w:proofErr w:type="spellStart"/>
      <w:r w:rsidRPr="00A515AD">
        <w:rPr>
          <w:sz w:val="24"/>
          <w:szCs w:val="24"/>
        </w:rPr>
        <w:t>authors</w:t>
      </w:r>
      <w:proofErr w:type="spellEnd"/>
      <w:r w:rsidRPr="00A515AD">
        <w:rPr>
          <w:sz w:val="24"/>
          <w:szCs w:val="24"/>
        </w:rPr>
        <w:t xml:space="preserve"> </w:t>
      </w:r>
      <w:proofErr w:type="spellStart"/>
      <w:r w:rsidRPr="00A515AD">
        <w:rPr>
          <w:sz w:val="24"/>
          <w:szCs w:val="24"/>
        </w:rPr>
        <w:t>made</w:t>
      </w:r>
      <w:proofErr w:type="spellEnd"/>
      <w:r w:rsidRPr="00A515AD">
        <w:rPr>
          <w:sz w:val="24"/>
          <w:szCs w:val="24"/>
        </w:rPr>
        <w:t xml:space="preserve"> </w:t>
      </w:r>
      <w:proofErr w:type="spellStart"/>
      <w:r w:rsidRPr="00A515AD">
        <w:rPr>
          <w:sz w:val="24"/>
          <w:szCs w:val="24"/>
        </w:rPr>
        <w:t>them</w:t>
      </w:r>
      <w:proofErr w:type="spellEnd"/>
      <w:r w:rsidRPr="00A515AD">
        <w:rPr>
          <w:sz w:val="24"/>
          <w:szCs w:val="24"/>
        </w:rPr>
        <w:t xml:space="preserve"> </w:t>
      </w:r>
      <w:proofErr w:type="spellStart"/>
      <w:r w:rsidRPr="00A515AD">
        <w:rPr>
          <w:sz w:val="24"/>
          <w:szCs w:val="24"/>
        </w:rPr>
        <w:t>interested</w:t>
      </w:r>
      <w:proofErr w:type="spellEnd"/>
      <w:r w:rsidRPr="00A515AD">
        <w:rPr>
          <w:sz w:val="24"/>
          <w:szCs w:val="24"/>
        </w:rPr>
        <w:t xml:space="preserve"> in </w:t>
      </w:r>
      <w:proofErr w:type="spellStart"/>
      <w:r w:rsidRPr="00A515AD">
        <w:rPr>
          <w:sz w:val="24"/>
          <w:szCs w:val="24"/>
        </w:rPr>
        <w:t>the</w:t>
      </w:r>
      <w:proofErr w:type="spellEnd"/>
      <w:r w:rsidRPr="00A515AD">
        <w:rPr>
          <w:sz w:val="24"/>
          <w:szCs w:val="24"/>
        </w:rPr>
        <w:t xml:space="preserve"> </w:t>
      </w:r>
      <w:proofErr w:type="spellStart"/>
      <w:r w:rsidRPr="00A515AD">
        <w:rPr>
          <w:sz w:val="24"/>
          <w:szCs w:val="24"/>
        </w:rPr>
        <w:t>relationship</w:t>
      </w:r>
      <w:proofErr w:type="spellEnd"/>
      <w:r w:rsidRPr="00A515AD">
        <w:rPr>
          <w:sz w:val="24"/>
          <w:szCs w:val="24"/>
        </w:rPr>
        <w:t xml:space="preserve"> </w:t>
      </w:r>
      <w:proofErr w:type="spellStart"/>
      <w:r w:rsidRPr="00A515AD">
        <w:rPr>
          <w:sz w:val="24"/>
          <w:szCs w:val="24"/>
        </w:rPr>
        <w:t>between</w:t>
      </w:r>
      <w:proofErr w:type="spellEnd"/>
      <w:r w:rsidRPr="00A515AD">
        <w:rPr>
          <w:sz w:val="24"/>
          <w:szCs w:val="24"/>
        </w:rPr>
        <w:t xml:space="preserve"> art and </w:t>
      </w:r>
      <w:proofErr w:type="spellStart"/>
      <w:r w:rsidRPr="00A515AD">
        <w:rPr>
          <w:sz w:val="24"/>
          <w:szCs w:val="24"/>
        </w:rPr>
        <w:t>madness</w:t>
      </w:r>
      <w:proofErr w:type="spellEnd"/>
      <w:r w:rsidRPr="00A515AD">
        <w:rPr>
          <w:sz w:val="24"/>
          <w:szCs w:val="24"/>
        </w:rPr>
        <w:t xml:space="preserve">, </w:t>
      </w:r>
      <w:proofErr w:type="spellStart"/>
      <w:r w:rsidRPr="00A515AD">
        <w:rPr>
          <w:sz w:val="24"/>
          <w:szCs w:val="24"/>
        </w:rPr>
        <w:t>but</w:t>
      </w:r>
      <w:proofErr w:type="spellEnd"/>
      <w:r w:rsidRPr="00A515AD">
        <w:rPr>
          <w:sz w:val="24"/>
          <w:szCs w:val="24"/>
        </w:rPr>
        <w:t xml:space="preserve"> </w:t>
      </w:r>
      <w:proofErr w:type="spellStart"/>
      <w:r w:rsidRPr="00A515AD">
        <w:rPr>
          <w:sz w:val="24"/>
          <w:szCs w:val="24"/>
        </w:rPr>
        <w:t>not</w:t>
      </w:r>
      <w:proofErr w:type="spellEnd"/>
      <w:r w:rsidRPr="00A515AD">
        <w:rPr>
          <w:sz w:val="24"/>
          <w:szCs w:val="24"/>
        </w:rPr>
        <w:t xml:space="preserve"> </w:t>
      </w:r>
      <w:proofErr w:type="spellStart"/>
      <w:r w:rsidRPr="00A515AD">
        <w:rPr>
          <w:sz w:val="24"/>
          <w:szCs w:val="24"/>
        </w:rPr>
        <w:t>all</w:t>
      </w:r>
      <w:proofErr w:type="spellEnd"/>
      <w:r w:rsidRPr="00A515AD">
        <w:rPr>
          <w:sz w:val="24"/>
          <w:szCs w:val="24"/>
        </w:rPr>
        <w:t xml:space="preserve"> </w:t>
      </w:r>
      <w:proofErr w:type="spellStart"/>
      <w:r w:rsidRPr="00A515AD">
        <w:rPr>
          <w:sz w:val="24"/>
          <w:szCs w:val="24"/>
        </w:rPr>
        <w:t>authors</w:t>
      </w:r>
      <w:proofErr w:type="spellEnd"/>
      <w:r w:rsidRPr="00A515AD">
        <w:rPr>
          <w:sz w:val="24"/>
          <w:szCs w:val="24"/>
        </w:rPr>
        <w:t xml:space="preserve"> </w:t>
      </w:r>
      <w:proofErr w:type="spellStart"/>
      <w:r w:rsidRPr="00A515AD">
        <w:rPr>
          <w:sz w:val="24"/>
          <w:szCs w:val="24"/>
        </w:rPr>
        <w:t>were</w:t>
      </w:r>
      <w:proofErr w:type="spellEnd"/>
      <w:r w:rsidRPr="00A515AD">
        <w:rPr>
          <w:sz w:val="24"/>
          <w:szCs w:val="24"/>
        </w:rPr>
        <w:t xml:space="preserve"> in favor, </w:t>
      </w:r>
      <w:proofErr w:type="spellStart"/>
      <w:r w:rsidRPr="00A515AD">
        <w:rPr>
          <w:sz w:val="24"/>
          <w:szCs w:val="24"/>
        </w:rPr>
        <w:t>there</w:t>
      </w:r>
      <w:proofErr w:type="spellEnd"/>
      <w:r w:rsidRPr="00A515AD">
        <w:rPr>
          <w:sz w:val="24"/>
          <w:szCs w:val="24"/>
        </w:rPr>
        <w:t xml:space="preserve"> </w:t>
      </w:r>
      <w:proofErr w:type="spellStart"/>
      <w:r w:rsidRPr="00A515AD">
        <w:rPr>
          <w:sz w:val="24"/>
          <w:szCs w:val="24"/>
        </w:rPr>
        <w:t>were</w:t>
      </w:r>
      <w:proofErr w:type="spellEnd"/>
      <w:r w:rsidRPr="00A515AD">
        <w:rPr>
          <w:sz w:val="24"/>
          <w:szCs w:val="24"/>
        </w:rPr>
        <w:t xml:space="preserve"> </w:t>
      </w:r>
      <w:proofErr w:type="spellStart"/>
      <w:r w:rsidRPr="00A515AD">
        <w:rPr>
          <w:sz w:val="24"/>
          <w:szCs w:val="24"/>
        </w:rPr>
        <w:t>authors</w:t>
      </w:r>
      <w:proofErr w:type="spellEnd"/>
      <w:r w:rsidRPr="00A515AD">
        <w:rPr>
          <w:sz w:val="24"/>
          <w:szCs w:val="24"/>
        </w:rPr>
        <w:t xml:space="preserve"> </w:t>
      </w:r>
      <w:proofErr w:type="spellStart"/>
      <w:r w:rsidRPr="00A515AD">
        <w:rPr>
          <w:sz w:val="24"/>
          <w:szCs w:val="24"/>
        </w:rPr>
        <w:t>who</w:t>
      </w:r>
      <w:proofErr w:type="spellEnd"/>
      <w:r w:rsidRPr="00A515AD">
        <w:rPr>
          <w:sz w:val="24"/>
          <w:szCs w:val="24"/>
        </w:rPr>
        <w:t xml:space="preserve">, </w:t>
      </w:r>
      <w:proofErr w:type="spellStart"/>
      <w:r w:rsidRPr="00A515AD">
        <w:rPr>
          <w:sz w:val="24"/>
          <w:szCs w:val="24"/>
        </w:rPr>
        <w:t>however</w:t>
      </w:r>
      <w:proofErr w:type="spellEnd"/>
      <w:r w:rsidRPr="00A515AD">
        <w:rPr>
          <w:sz w:val="24"/>
          <w:szCs w:val="24"/>
        </w:rPr>
        <w:t xml:space="preserve">, </w:t>
      </w:r>
      <w:proofErr w:type="spellStart"/>
      <w:r w:rsidRPr="00A515AD">
        <w:rPr>
          <w:sz w:val="24"/>
          <w:szCs w:val="24"/>
        </w:rPr>
        <w:t>did</w:t>
      </w:r>
      <w:proofErr w:type="spellEnd"/>
      <w:r w:rsidRPr="00A515AD">
        <w:rPr>
          <w:sz w:val="24"/>
          <w:szCs w:val="24"/>
        </w:rPr>
        <w:t xml:space="preserve"> </w:t>
      </w:r>
      <w:proofErr w:type="spellStart"/>
      <w:r w:rsidRPr="00A515AD">
        <w:rPr>
          <w:sz w:val="24"/>
          <w:szCs w:val="24"/>
        </w:rPr>
        <w:t>not</w:t>
      </w:r>
      <w:proofErr w:type="spellEnd"/>
      <w:r w:rsidRPr="00A515AD">
        <w:rPr>
          <w:sz w:val="24"/>
          <w:szCs w:val="24"/>
        </w:rPr>
        <w:t xml:space="preserve"> </w:t>
      </w:r>
      <w:proofErr w:type="spellStart"/>
      <w:r w:rsidRPr="00A515AD">
        <w:rPr>
          <w:sz w:val="24"/>
          <w:szCs w:val="24"/>
        </w:rPr>
        <w:t>believe</w:t>
      </w:r>
      <w:proofErr w:type="spellEnd"/>
      <w:r w:rsidRPr="00A515AD">
        <w:rPr>
          <w:sz w:val="24"/>
          <w:szCs w:val="24"/>
        </w:rPr>
        <w:t xml:space="preserve"> in </w:t>
      </w:r>
      <w:proofErr w:type="spellStart"/>
      <w:r w:rsidRPr="00A515AD">
        <w:rPr>
          <w:sz w:val="24"/>
          <w:szCs w:val="24"/>
        </w:rPr>
        <w:t>this</w:t>
      </w:r>
      <w:proofErr w:type="spellEnd"/>
      <w:r w:rsidRPr="00A515AD">
        <w:rPr>
          <w:sz w:val="24"/>
          <w:szCs w:val="24"/>
        </w:rPr>
        <w:t xml:space="preserve"> </w:t>
      </w:r>
      <w:proofErr w:type="spellStart"/>
      <w:r w:rsidRPr="00A515AD">
        <w:rPr>
          <w:sz w:val="24"/>
          <w:szCs w:val="24"/>
        </w:rPr>
        <w:t>relationship</w:t>
      </w:r>
      <w:proofErr w:type="spellEnd"/>
      <w:r w:rsidRPr="00A515AD">
        <w:rPr>
          <w:sz w:val="24"/>
          <w:szCs w:val="24"/>
        </w:rPr>
        <w:t xml:space="preserve">. </w:t>
      </w:r>
      <w:proofErr w:type="spellStart"/>
      <w:r w:rsidRPr="00A515AD">
        <w:rPr>
          <w:sz w:val="24"/>
          <w:szCs w:val="24"/>
        </w:rPr>
        <w:t>Finally</w:t>
      </w:r>
      <w:proofErr w:type="spellEnd"/>
      <w:r w:rsidRPr="00A515AD">
        <w:rPr>
          <w:sz w:val="24"/>
          <w:szCs w:val="24"/>
        </w:rPr>
        <w:t xml:space="preserve">, </w:t>
      </w:r>
      <w:proofErr w:type="spellStart"/>
      <w:r w:rsidRPr="00A515AD">
        <w:rPr>
          <w:sz w:val="24"/>
          <w:szCs w:val="24"/>
        </w:rPr>
        <w:t>the</w:t>
      </w:r>
      <w:proofErr w:type="spellEnd"/>
      <w:r w:rsidRPr="00A515AD">
        <w:rPr>
          <w:sz w:val="24"/>
          <w:szCs w:val="24"/>
        </w:rPr>
        <w:t xml:space="preserve"> </w:t>
      </w:r>
      <w:proofErr w:type="spellStart"/>
      <w:r w:rsidRPr="00A515AD">
        <w:rPr>
          <w:sz w:val="24"/>
          <w:szCs w:val="24"/>
        </w:rPr>
        <w:t>topic</w:t>
      </w:r>
      <w:proofErr w:type="spellEnd"/>
      <w:r w:rsidRPr="00A515AD">
        <w:rPr>
          <w:sz w:val="24"/>
          <w:szCs w:val="24"/>
        </w:rPr>
        <w:t xml:space="preserve"> </w:t>
      </w:r>
      <w:proofErr w:type="spellStart"/>
      <w:r w:rsidRPr="00A515AD">
        <w:rPr>
          <w:sz w:val="24"/>
          <w:szCs w:val="24"/>
        </w:rPr>
        <w:t>of</w:t>
      </w:r>
      <w:proofErr w:type="spellEnd"/>
      <w:r w:rsidRPr="00A515AD">
        <w:rPr>
          <w:sz w:val="24"/>
          <w:szCs w:val="24"/>
        </w:rPr>
        <w:t xml:space="preserve"> art </w:t>
      </w:r>
      <w:proofErr w:type="spellStart"/>
      <w:r w:rsidRPr="00A515AD">
        <w:rPr>
          <w:sz w:val="24"/>
          <w:szCs w:val="24"/>
        </w:rPr>
        <w:t>therapy</w:t>
      </w:r>
      <w:proofErr w:type="spellEnd"/>
      <w:r w:rsidRPr="00A515AD">
        <w:rPr>
          <w:sz w:val="24"/>
          <w:szCs w:val="24"/>
        </w:rPr>
        <w:t xml:space="preserve"> </w:t>
      </w:r>
      <w:proofErr w:type="spellStart"/>
      <w:r w:rsidRPr="00A515AD">
        <w:rPr>
          <w:sz w:val="24"/>
          <w:szCs w:val="24"/>
        </w:rPr>
        <w:t>is</w:t>
      </w:r>
      <w:proofErr w:type="spellEnd"/>
      <w:r w:rsidRPr="00A515AD">
        <w:rPr>
          <w:sz w:val="24"/>
          <w:szCs w:val="24"/>
        </w:rPr>
        <w:t xml:space="preserve"> </w:t>
      </w:r>
      <w:proofErr w:type="spellStart"/>
      <w:r w:rsidRPr="00A515AD">
        <w:rPr>
          <w:sz w:val="24"/>
          <w:szCs w:val="24"/>
        </w:rPr>
        <w:t>discussed</w:t>
      </w:r>
      <w:proofErr w:type="spellEnd"/>
      <w:r w:rsidRPr="00A515AD">
        <w:rPr>
          <w:sz w:val="24"/>
          <w:szCs w:val="24"/>
        </w:rPr>
        <w:t xml:space="preserve">, </w:t>
      </w:r>
      <w:proofErr w:type="spellStart"/>
      <w:r w:rsidRPr="00A515AD">
        <w:rPr>
          <w:sz w:val="24"/>
          <w:szCs w:val="24"/>
        </w:rPr>
        <w:t>which</w:t>
      </w:r>
      <w:proofErr w:type="spellEnd"/>
      <w:r w:rsidRPr="00A515AD">
        <w:rPr>
          <w:sz w:val="24"/>
          <w:szCs w:val="24"/>
        </w:rPr>
        <w:t xml:space="preserve"> </w:t>
      </w:r>
      <w:proofErr w:type="spellStart"/>
      <w:r w:rsidRPr="00A515AD">
        <w:rPr>
          <w:sz w:val="24"/>
          <w:szCs w:val="24"/>
        </w:rPr>
        <w:t>also</w:t>
      </w:r>
      <w:proofErr w:type="spellEnd"/>
      <w:r w:rsidRPr="00A515AD">
        <w:rPr>
          <w:sz w:val="24"/>
          <w:szCs w:val="24"/>
        </w:rPr>
        <w:t xml:space="preserve"> </w:t>
      </w:r>
      <w:proofErr w:type="spellStart"/>
      <w:r w:rsidRPr="00A515AD">
        <w:rPr>
          <w:sz w:val="24"/>
          <w:szCs w:val="24"/>
        </w:rPr>
        <w:t>arises</w:t>
      </w:r>
      <w:proofErr w:type="spellEnd"/>
      <w:r w:rsidRPr="00A515AD">
        <w:rPr>
          <w:sz w:val="24"/>
          <w:szCs w:val="24"/>
        </w:rPr>
        <w:t xml:space="preserve">, as a </w:t>
      </w:r>
      <w:proofErr w:type="spellStart"/>
      <w:r w:rsidRPr="00A515AD">
        <w:rPr>
          <w:sz w:val="24"/>
          <w:szCs w:val="24"/>
        </w:rPr>
        <w:t>result</w:t>
      </w:r>
      <w:proofErr w:type="spellEnd"/>
      <w:r w:rsidRPr="00A515AD">
        <w:rPr>
          <w:sz w:val="24"/>
          <w:szCs w:val="24"/>
        </w:rPr>
        <w:t xml:space="preserve"> </w:t>
      </w:r>
      <w:proofErr w:type="spellStart"/>
      <w:r w:rsidRPr="00A515AD">
        <w:rPr>
          <w:sz w:val="24"/>
          <w:szCs w:val="24"/>
        </w:rPr>
        <w:t>of</w:t>
      </w:r>
      <w:proofErr w:type="spellEnd"/>
      <w:r w:rsidRPr="00A515AD">
        <w:rPr>
          <w:sz w:val="24"/>
          <w:szCs w:val="24"/>
        </w:rPr>
        <w:t xml:space="preserve"> Prinzhorn, as a </w:t>
      </w:r>
      <w:proofErr w:type="spellStart"/>
      <w:r w:rsidRPr="00A515AD">
        <w:rPr>
          <w:sz w:val="24"/>
          <w:szCs w:val="24"/>
        </w:rPr>
        <w:t>way</w:t>
      </w:r>
      <w:proofErr w:type="spellEnd"/>
      <w:r w:rsidRPr="00A515AD">
        <w:rPr>
          <w:sz w:val="24"/>
          <w:szCs w:val="24"/>
        </w:rPr>
        <w:t xml:space="preserve"> </w:t>
      </w:r>
      <w:proofErr w:type="spellStart"/>
      <w:r w:rsidRPr="00A515AD">
        <w:rPr>
          <w:sz w:val="24"/>
          <w:szCs w:val="24"/>
        </w:rPr>
        <w:t>to</w:t>
      </w:r>
      <w:proofErr w:type="spellEnd"/>
      <w:r w:rsidRPr="00A515AD">
        <w:rPr>
          <w:sz w:val="24"/>
          <w:szCs w:val="24"/>
        </w:rPr>
        <w:t xml:space="preserve"> </w:t>
      </w:r>
      <w:proofErr w:type="spellStart"/>
      <w:r w:rsidRPr="00A515AD">
        <w:rPr>
          <w:sz w:val="24"/>
          <w:szCs w:val="24"/>
        </w:rPr>
        <w:t>help</w:t>
      </w:r>
      <w:proofErr w:type="spellEnd"/>
      <w:r w:rsidRPr="00A515AD">
        <w:rPr>
          <w:sz w:val="24"/>
          <w:szCs w:val="24"/>
        </w:rPr>
        <w:t xml:space="preserve"> </w:t>
      </w:r>
      <w:proofErr w:type="spellStart"/>
      <w:r w:rsidRPr="00A515AD">
        <w:rPr>
          <w:sz w:val="24"/>
          <w:szCs w:val="24"/>
        </w:rPr>
        <w:t>people</w:t>
      </w:r>
      <w:proofErr w:type="spellEnd"/>
      <w:r w:rsidRPr="00A515AD">
        <w:rPr>
          <w:sz w:val="24"/>
          <w:szCs w:val="24"/>
        </w:rPr>
        <w:t xml:space="preserve"> </w:t>
      </w:r>
      <w:proofErr w:type="spellStart"/>
      <w:r w:rsidRPr="00A515AD">
        <w:rPr>
          <w:sz w:val="24"/>
          <w:szCs w:val="24"/>
        </w:rPr>
        <w:t>with</w:t>
      </w:r>
      <w:proofErr w:type="spellEnd"/>
      <w:r w:rsidRPr="00A515AD">
        <w:rPr>
          <w:sz w:val="24"/>
          <w:szCs w:val="24"/>
        </w:rPr>
        <w:t xml:space="preserve"> mental </w:t>
      </w:r>
      <w:proofErr w:type="spellStart"/>
      <w:r w:rsidRPr="00A515AD">
        <w:rPr>
          <w:sz w:val="24"/>
          <w:szCs w:val="24"/>
        </w:rPr>
        <w:t>illnesses</w:t>
      </w:r>
      <w:proofErr w:type="spellEnd"/>
      <w:r w:rsidRPr="00A515AD">
        <w:rPr>
          <w:sz w:val="24"/>
          <w:szCs w:val="24"/>
        </w:rPr>
        <w:t xml:space="preserve">, </w:t>
      </w:r>
      <w:proofErr w:type="spellStart"/>
      <w:r w:rsidRPr="00A515AD">
        <w:rPr>
          <w:sz w:val="24"/>
          <w:szCs w:val="24"/>
        </w:rPr>
        <w:t>since</w:t>
      </w:r>
      <w:proofErr w:type="spellEnd"/>
      <w:r w:rsidRPr="00A515AD">
        <w:rPr>
          <w:sz w:val="24"/>
          <w:szCs w:val="24"/>
        </w:rPr>
        <w:t xml:space="preserve"> </w:t>
      </w:r>
      <w:proofErr w:type="spellStart"/>
      <w:r w:rsidRPr="00A515AD">
        <w:rPr>
          <w:sz w:val="24"/>
          <w:szCs w:val="24"/>
        </w:rPr>
        <w:t>it</w:t>
      </w:r>
      <w:proofErr w:type="spellEnd"/>
      <w:r w:rsidRPr="00A515AD">
        <w:rPr>
          <w:sz w:val="24"/>
          <w:szCs w:val="24"/>
        </w:rPr>
        <w:t xml:space="preserve"> has </w:t>
      </w:r>
      <w:proofErr w:type="spellStart"/>
      <w:r w:rsidRPr="00A515AD">
        <w:rPr>
          <w:sz w:val="24"/>
          <w:szCs w:val="24"/>
        </w:rPr>
        <w:t>the</w:t>
      </w:r>
      <w:proofErr w:type="spellEnd"/>
      <w:r w:rsidRPr="00A515AD">
        <w:rPr>
          <w:sz w:val="24"/>
          <w:szCs w:val="24"/>
        </w:rPr>
        <w:t xml:space="preserve"> </w:t>
      </w:r>
      <w:proofErr w:type="spellStart"/>
      <w:r w:rsidRPr="00A515AD">
        <w:rPr>
          <w:sz w:val="24"/>
          <w:szCs w:val="24"/>
        </w:rPr>
        <w:t>ability</w:t>
      </w:r>
      <w:proofErr w:type="spellEnd"/>
      <w:r w:rsidRPr="00A515AD">
        <w:rPr>
          <w:sz w:val="24"/>
          <w:szCs w:val="24"/>
        </w:rPr>
        <w:t xml:space="preserve"> </w:t>
      </w:r>
      <w:proofErr w:type="spellStart"/>
      <w:r w:rsidRPr="00A515AD">
        <w:rPr>
          <w:sz w:val="24"/>
          <w:szCs w:val="24"/>
        </w:rPr>
        <w:t>to</w:t>
      </w:r>
      <w:proofErr w:type="spellEnd"/>
      <w:r w:rsidRPr="00A515AD">
        <w:rPr>
          <w:sz w:val="24"/>
          <w:szCs w:val="24"/>
        </w:rPr>
        <w:t xml:space="preserve"> </w:t>
      </w:r>
      <w:proofErr w:type="spellStart"/>
      <w:r w:rsidRPr="00A515AD">
        <w:rPr>
          <w:sz w:val="24"/>
          <w:szCs w:val="24"/>
        </w:rPr>
        <w:t>bring</w:t>
      </w:r>
      <w:proofErr w:type="spellEnd"/>
      <w:r w:rsidRPr="00A515AD">
        <w:rPr>
          <w:sz w:val="24"/>
          <w:szCs w:val="24"/>
        </w:rPr>
        <w:t xml:space="preserve"> </w:t>
      </w:r>
      <w:proofErr w:type="spellStart"/>
      <w:r w:rsidRPr="00A515AD">
        <w:rPr>
          <w:sz w:val="24"/>
          <w:szCs w:val="24"/>
        </w:rPr>
        <w:t>out</w:t>
      </w:r>
      <w:proofErr w:type="spellEnd"/>
      <w:r w:rsidRPr="00A515AD">
        <w:rPr>
          <w:sz w:val="24"/>
          <w:szCs w:val="24"/>
        </w:rPr>
        <w:t xml:space="preserve"> </w:t>
      </w:r>
      <w:proofErr w:type="spellStart"/>
      <w:r w:rsidRPr="00A515AD">
        <w:rPr>
          <w:sz w:val="24"/>
          <w:szCs w:val="24"/>
        </w:rPr>
        <w:t>their</w:t>
      </w:r>
      <w:proofErr w:type="spellEnd"/>
      <w:r w:rsidRPr="00A515AD">
        <w:rPr>
          <w:sz w:val="24"/>
          <w:szCs w:val="24"/>
        </w:rPr>
        <w:t xml:space="preserve"> </w:t>
      </w:r>
      <w:proofErr w:type="spellStart"/>
      <w:r w:rsidRPr="00A515AD">
        <w:rPr>
          <w:sz w:val="24"/>
          <w:szCs w:val="24"/>
        </w:rPr>
        <w:t>thoughts</w:t>
      </w:r>
      <w:proofErr w:type="spellEnd"/>
      <w:r w:rsidRPr="00A515AD">
        <w:rPr>
          <w:sz w:val="24"/>
          <w:szCs w:val="24"/>
        </w:rPr>
        <w:t xml:space="preserve"> and </w:t>
      </w:r>
      <w:proofErr w:type="spellStart"/>
      <w:r w:rsidRPr="00A515AD">
        <w:rPr>
          <w:sz w:val="24"/>
          <w:szCs w:val="24"/>
        </w:rPr>
        <w:t>feelings</w:t>
      </w:r>
      <w:proofErr w:type="spellEnd"/>
      <w:r w:rsidRPr="00A515AD">
        <w:rPr>
          <w:sz w:val="24"/>
          <w:szCs w:val="24"/>
        </w:rPr>
        <w:t>.</w:t>
      </w:r>
    </w:p>
    <w:p w14:paraId="4F0C8E88" w14:textId="77777777" w:rsidR="00A515AD" w:rsidRDefault="00A515AD" w:rsidP="00A515AD">
      <w:pPr>
        <w:spacing w:line="360" w:lineRule="auto"/>
        <w:ind w:firstLine="720"/>
        <w:jc w:val="both"/>
        <w:rPr>
          <w:sz w:val="24"/>
          <w:szCs w:val="24"/>
        </w:rPr>
      </w:pPr>
    </w:p>
    <w:p w14:paraId="1A06B67E" w14:textId="5FF834A0" w:rsidR="00FA04A4" w:rsidRDefault="00FA04A4" w:rsidP="00FA04A4">
      <w:pPr>
        <w:spacing w:line="360" w:lineRule="auto"/>
        <w:jc w:val="both"/>
        <w:rPr>
          <w:sz w:val="24"/>
          <w:szCs w:val="24"/>
        </w:rPr>
      </w:pPr>
      <w:r w:rsidRPr="00FA04A4">
        <w:rPr>
          <w:b/>
          <w:sz w:val="24"/>
          <w:szCs w:val="24"/>
        </w:rPr>
        <w:t>KEY WORDS:</w:t>
      </w:r>
      <w:r w:rsidR="007F0DD4">
        <w:rPr>
          <w:sz w:val="24"/>
          <w:szCs w:val="24"/>
        </w:rPr>
        <w:t xml:space="preserve"> A</w:t>
      </w:r>
      <w:r>
        <w:rPr>
          <w:sz w:val="24"/>
          <w:szCs w:val="24"/>
        </w:rPr>
        <w:t xml:space="preserve">rt, </w:t>
      </w:r>
      <w:proofErr w:type="spellStart"/>
      <w:r>
        <w:rPr>
          <w:sz w:val="24"/>
          <w:szCs w:val="24"/>
        </w:rPr>
        <w:t>madness</w:t>
      </w:r>
      <w:proofErr w:type="spellEnd"/>
      <w:r>
        <w:rPr>
          <w:sz w:val="24"/>
          <w:szCs w:val="24"/>
        </w:rPr>
        <w:t xml:space="preserve">, Prinzhorn, art </w:t>
      </w:r>
      <w:proofErr w:type="spellStart"/>
      <w:r>
        <w:rPr>
          <w:sz w:val="24"/>
          <w:szCs w:val="24"/>
        </w:rPr>
        <w:t>therapy</w:t>
      </w:r>
      <w:proofErr w:type="spellEnd"/>
      <w:r>
        <w:rPr>
          <w:sz w:val="24"/>
          <w:szCs w:val="24"/>
        </w:rPr>
        <w:t>.</w:t>
      </w:r>
    </w:p>
    <w:p w14:paraId="0E93BA98" w14:textId="77777777" w:rsidR="00FA04A4" w:rsidRDefault="00FA04A4" w:rsidP="00FA04A4">
      <w:pPr>
        <w:spacing w:line="360" w:lineRule="auto"/>
        <w:jc w:val="both"/>
        <w:rPr>
          <w:sz w:val="24"/>
          <w:szCs w:val="24"/>
        </w:rPr>
      </w:pPr>
    </w:p>
    <w:p w14:paraId="546A233F" w14:textId="77777777" w:rsidR="00FA04A4" w:rsidRDefault="00FA04A4" w:rsidP="00FA04A4">
      <w:pPr>
        <w:spacing w:line="360" w:lineRule="auto"/>
        <w:jc w:val="both"/>
        <w:rPr>
          <w:sz w:val="24"/>
          <w:szCs w:val="24"/>
        </w:rPr>
      </w:pPr>
    </w:p>
    <w:p w14:paraId="06D7136A" w14:textId="77777777" w:rsidR="007A2CC8" w:rsidRPr="00456E3F" w:rsidRDefault="007A2CC8" w:rsidP="000254D7">
      <w:pPr>
        <w:spacing w:line="360" w:lineRule="auto"/>
        <w:jc w:val="both"/>
        <w:rPr>
          <w:sz w:val="24"/>
          <w:szCs w:val="24"/>
        </w:rPr>
      </w:pPr>
      <w:r>
        <w:rPr>
          <w:sz w:val="24"/>
          <w:szCs w:val="24"/>
        </w:rPr>
        <w:tab/>
      </w:r>
    </w:p>
    <w:p w14:paraId="04106FBA" w14:textId="77777777" w:rsidR="00811477" w:rsidRDefault="00811477">
      <w:pPr>
        <w:rPr>
          <w:rFonts w:ascii="Calibri"/>
        </w:rPr>
      </w:pPr>
    </w:p>
    <w:p w14:paraId="059AD81D" w14:textId="77777777" w:rsidR="00811477" w:rsidRDefault="00811477">
      <w:pPr>
        <w:rPr>
          <w:rFonts w:ascii="Calibri"/>
        </w:rPr>
      </w:pPr>
    </w:p>
    <w:p w14:paraId="20618417" w14:textId="77777777" w:rsidR="00811477" w:rsidRDefault="00811477">
      <w:pPr>
        <w:rPr>
          <w:rFonts w:ascii="Calibri"/>
        </w:rPr>
        <w:sectPr w:rsidR="00811477" w:rsidSect="00456E3F">
          <w:footerReference w:type="default" r:id="rId9"/>
          <w:type w:val="continuous"/>
          <w:pgSz w:w="11910" w:h="16840"/>
          <w:pgMar w:top="1417" w:right="1701" w:bottom="1417" w:left="1701" w:header="720" w:footer="998" w:gutter="0"/>
          <w:pgNumType w:start="1"/>
          <w:cols w:space="720"/>
          <w:docGrid w:linePitch="299"/>
        </w:sectPr>
      </w:pPr>
    </w:p>
    <w:p w14:paraId="581518A2" w14:textId="77777777" w:rsidR="00350165" w:rsidRDefault="00BE540F" w:rsidP="00452FFB">
      <w:pPr>
        <w:pStyle w:val="Ttulo1"/>
        <w:numPr>
          <w:ilvl w:val="0"/>
          <w:numId w:val="5"/>
        </w:numPr>
        <w:tabs>
          <w:tab w:val="left" w:pos="841"/>
        </w:tabs>
        <w:spacing w:line="360" w:lineRule="auto"/>
      </w:pPr>
      <w:bookmarkStart w:id="45" w:name="_bookmark0"/>
      <w:bookmarkStart w:id="46" w:name="_Toc6777831"/>
      <w:bookmarkEnd w:id="45"/>
      <w:r>
        <w:lastRenderedPageBreak/>
        <w:t>INTRODUCCIÓN</w:t>
      </w:r>
      <w:bookmarkEnd w:id="46"/>
    </w:p>
    <w:p w14:paraId="3C5ED41F" w14:textId="77777777" w:rsidR="00350165" w:rsidRDefault="00350165" w:rsidP="00F278D5">
      <w:pPr>
        <w:pStyle w:val="Textoindependiente"/>
        <w:spacing w:before="8" w:line="360" w:lineRule="auto"/>
        <w:rPr>
          <w:b/>
          <w:sz w:val="22"/>
        </w:rPr>
      </w:pPr>
    </w:p>
    <w:p w14:paraId="1CFC77DD" w14:textId="77777777" w:rsidR="00350165" w:rsidRDefault="00BE540F" w:rsidP="00F278D5">
      <w:pPr>
        <w:pStyle w:val="Textoindependiente"/>
        <w:spacing w:before="1" w:line="360" w:lineRule="auto"/>
        <w:ind w:left="119" w:right="109" w:firstLine="720"/>
        <w:jc w:val="both"/>
      </w:pPr>
      <w:r>
        <w:t xml:space="preserve">A </w:t>
      </w:r>
      <w:r>
        <w:rPr>
          <w:spacing w:val="-5"/>
        </w:rPr>
        <w:t xml:space="preserve">lo </w:t>
      </w:r>
      <w:r>
        <w:t xml:space="preserve">largo de esta revisión teórica se </w:t>
      </w:r>
      <w:r>
        <w:rPr>
          <w:spacing w:val="-3"/>
        </w:rPr>
        <w:t xml:space="preserve">va </w:t>
      </w:r>
      <w:r>
        <w:t xml:space="preserve">a abordar </w:t>
      </w:r>
      <w:r>
        <w:rPr>
          <w:spacing w:val="-3"/>
        </w:rPr>
        <w:t xml:space="preserve">la </w:t>
      </w:r>
      <w:r>
        <w:t xml:space="preserve">relación existente entre arte y locura, desde sus orígenes en </w:t>
      </w:r>
      <w:r>
        <w:rPr>
          <w:spacing w:val="-5"/>
        </w:rPr>
        <w:t xml:space="preserve">la </w:t>
      </w:r>
      <w:r>
        <w:t xml:space="preserve">Antigüedad hasta llegar a </w:t>
      </w:r>
      <w:r>
        <w:rPr>
          <w:spacing w:val="-5"/>
        </w:rPr>
        <w:t xml:space="preserve">la </w:t>
      </w:r>
      <w:r>
        <w:t xml:space="preserve">época del autor principal de este trabajo, Hans Prinzhorn (1886-1993) y </w:t>
      </w:r>
      <w:r>
        <w:rPr>
          <w:spacing w:val="-3"/>
        </w:rPr>
        <w:t xml:space="preserve">la </w:t>
      </w:r>
      <w:r>
        <w:t xml:space="preserve">controversia de su concepción </w:t>
      </w:r>
      <w:r>
        <w:rPr>
          <w:spacing w:val="2"/>
        </w:rPr>
        <w:t xml:space="preserve">entre </w:t>
      </w:r>
      <w:r>
        <w:t xml:space="preserve">el arte y el loco, </w:t>
      </w:r>
      <w:r>
        <w:rPr>
          <w:spacing w:val="-3"/>
        </w:rPr>
        <w:t xml:space="preserve">ya </w:t>
      </w:r>
      <w:r>
        <w:t xml:space="preserve">que existen multitud de autores que apoyan sus ideas, pero también muchos otros que, por el contrario, </w:t>
      </w:r>
      <w:r>
        <w:rPr>
          <w:spacing w:val="-3"/>
        </w:rPr>
        <w:t xml:space="preserve">no </w:t>
      </w:r>
      <w:r>
        <w:rPr>
          <w:spacing w:val="-5"/>
        </w:rPr>
        <w:t>la</w:t>
      </w:r>
      <w:r>
        <w:rPr>
          <w:spacing w:val="3"/>
        </w:rPr>
        <w:t xml:space="preserve"> </w:t>
      </w:r>
      <w:r>
        <w:t>sustentan.</w:t>
      </w:r>
    </w:p>
    <w:p w14:paraId="1C8F2185" w14:textId="77777777" w:rsidR="00350165" w:rsidRDefault="00350165" w:rsidP="00F278D5">
      <w:pPr>
        <w:pStyle w:val="Textoindependiente"/>
        <w:spacing w:line="360" w:lineRule="auto"/>
      </w:pPr>
    </w:p>
    <w:p w14:paraId="3A05A2B0" w14:textId="77777777" w:rsidR="00350165" w:rsidRDefault="00BE540F" w:rsidP="00F278D5">
      <w:pPr>
        <w:pStyle w:val="Textoindependiente"/>
        <w:spacing w:line="360" w:lineRule="auto"/>
        <w:ind w:left="119" w:right="115" w:firstLine="720"/>
        <w:jc w:val="both"/>
      </w:pPr>
      <w:r>
        <w:t>En primer lugar, es importante señalar que los términos “arte” y “locura” pueden llegar</w:t>
      </w:r>
      <w:r>
        <w:rPr>
          <w:spacing w:val="-4"/>
        </w:rPr>
        <w:t xml:space="preserve"> </w:t>
      </w:r>
      <w:r>
        <w:t>a</w:t>
      </w:r>
      <w:r>
        <w:rPr>
          <w:spacing w:val="-5"/>
        </w:rPr>
        <w:t xml:space="preserve"> </w:t>
      </w:r>
      <w:r>
        <w:t>tener</w:t>
      </w:r>
      <w:r>
        <w:rPr>
          <w:spacing w:val="1"/>
        </w:rPr>
        <w:t xml:space="preserve"> </w:t>
      </w:r>
      <w:r>
        <w:t>muchas</w:t>
      </w:r>
      <w:r>
        <w:rPr>
          <w:spacing w:val="-7"/>
        </w:rPr>
        <w:t xml:space="preserve"> </w:t>
      </w:r>
      <w:r>
        <w:t>semejanzas.</w:t>
      </w:r>
      <w:r>
        <w:rPr>
          <w:spacing w:val="-3"/>
        </w:rPr>
        <w:t xml:space="preserve"> </w:t>
      </w:r>
      <w:r>
        <w:t>Siempre</w:t>
      </w:r>
      <w:r>
        <w:rPr>
          <w:spacing w:val="-6"/>
        </w:rPr>
        <w:t xml:space="preserve"> </w:t>
      </w:r>
      <w:r>
        <w:t>han</w:t>
      </w:r>
      <w:r>
        <w:rPr>
          <w:spacing w:val="-10"/>
        </w:rPr>
        <w:t xml:space="preserve"> </w:t>
      </w:r>
      <w:r>
        <w:t>existido</w:t>
      </w:r>
      <w:r>
        <w:rPr>
          <w:spacing w:val="-1"/>
        </w:rPr>
        <w:t xml:space="preserve"> </w:t>
      </w:r>
      <w:r>
        <w:t>diversas</w:t>
      </w:r>
      <w:r>
        <w:rPr>
          <w:spacing w:val="-7"/>
        </w:rPr>
        <w:t xml:space="preserve"> </w:t>
      </w:r>
      <w:r>
        <w:t>concepciones</w:t>
      </w:r>
      <w:r>
        <w:rPr>
          <w:spacing w:val="-8"/>
        </w:rPr>
        <w:t xml:space="preserve"> </w:t>
      </w:r>
      <w:r>
        <w:t>en</w:t>
      </w:r>
      <w:r>
        <w:rPr>
          <w:spacing w:val="-10"/>
        </w:rPr>
        <w:t xml:space="preserve"> </w:t>
      </w:r>
      <w:r>
        <w:t>el</w:t>
      </w:r>
      <w:r>
        <w:rPr>
          <w:spacing w:val="-9"/>
        </w:rPr>
        <w:t xml:space="preserve"> </w:t>
      </w:r>
      <w:r>
        <w:t xml:space="preserve">arte, sin embargo, algunas de estas muestran cierta familiaridad con algunos componentes pertenecientes al concepto de locura, sobre todo en </w:t>
      </w:r>
      <w:r>
        <w:rPr>
          <w:spacing w:val="-5"/>
        </w:rPr>
        <w:t xml:space="preserve">lo </w:t>
      </w:r>
      <w:r>
        <w:rPr>
          <w:spacing w:val="-3"/>
        </w:rPr>
        <w:t xml:space="preserve">más amplio </w:t>
      </w:r>
      <w:r>
        <w:t xml:space="preserve">de su significado. </w:t>
      </w:r>
      <w:r>
        <w:rPr>
          <w:spacing w:val="-3"/>
        </w:rPr>
        <w:t xml:space="preserve">Ejemplo </w:t>
      </w:r>
      <w:r>
        <w:t xml:space="preserve">de </w:t>
      </w:r>
      <w:r>
        <w:rPr>
          <w:spacing w:val="-3"/>
        </w:rPr>
        <w:t xml:space="preserve">ello </w:t>
      </w:r>
      <w:r>
        <w:t xml:space="preserve">sería cuando se piensa que el arte hace referencia al </w:t>
      </w:r>
      <w:r>
        <w:rPr>
          <w:spacing w:val="-3"/>
        </w:rPr>
        <w:t xml:space="preserve">mundo </w:t>
      </w:r>
      <w:r>
        <w:t xml:space="preserve">emocional del artista, cuando se considera que </w:t>
      </w:r>
      <w:r>
        <w:rPr>
          <w:spacing w:val="-3"/>
        </w:rPr>
        <w:t xml:space="preserve">la </w:t>
      </w:r>
      <w:r>
        <w:t xml:space="preserve">producción del arte es algo que sobrepasa </w:t>
      </w:r>
      <w:r>
        <w:rPr>
          <w:spacing w:val="-3"/>
        </w:rPr>
        <w:t xml:space="preserve">las </w:t>
      </w:r>
      <w:r>
        <w:t xml:space="preserve">capacidades humanas entendidas como normales… Y </w:t>
      </w:r>
      <w:r w:rsidR="00452FFB">
        <w:t>se podrían citar</w:t>
      </w:r>
      <w:r>
        <w:t xml:space="preserve"> un sinfín de ejemplos. Estas formas de concepción del arte implican familiaridad con </w:t>
      </w:r>
      <w:r>
        <w:rPr>
          <w:spacing w:val="-5"/>
        </w:rPr>
        <w:t xml:space="preserve">la </w:t>
      </w:r>
      <w:r>
        <w:t xml:space="preserve">locura, en el sentido de que se refieren a algo que </w:t>
      </w:r>
      <w:r>
        <w:rPr>
          <w:spacing w:val="-3"/>
        </w:rPr>
        <w:t xml:space="preserve">no </w:t>
      </w:r>
      <w:r>
        <w:t xml:space="preserve">es posible </w:t>
      </w:r>
      <w:r w:rsidR="00452FFB">
        <w:t>ser capaz de comprender</w:t>
      </w:r>
      <w:r>
        <w:t xml:space="preserve"> desde </w:t>
      </w:r>
      <w:r w:rsidR="00452FFB">
        <w:t xml:space="preserve">el prisma de </w:t>
      </w:r>
      <w:r>
        <w:rPr>
          <w:spacing w:val="-5"/>
        </w:rPr>
        <w:t xml:space="preserve">la </w:t>
      </w:r>
      <w:r>
        <w:t xml:space="preserve">razón de </w:t>
      </w:r>
      <w:r>
        <w:rPr>
          <w:spacing w:val="-3"/>
        </w:rPr>
        <w:t xml:space="preserve">forma </w:t>
      </w:r>
      <w:r>
        <w:t>directa (Romero, 2000).</w:t>
      </w:r>
    </w:p>
    <w:p w14:paraId="053F1CB2" w14:textId="77777777" w:rsidR="00350165" w:rsidRDefault="00350165" w:rsidP="00F278D5">
      <w:pPr>
        <w:pStyle w:val="Textoindependiente"/>
        <w:spacing w:before="11" w:line="360" w:lineRule="auto"/>
        <w:rPr>
          <w:sz w:val="23"/>
        </w:rPr>
      </w:pPr>
    </w:p>
    <w:p w14:paraId="613C9B93" w14:textId="7A569F7D" w:rsidR="00FC271E" w:rsidRDefault="00BE540F" w:rsidP="00FC271E">
      <w:pPr>
        <w:pStyle w:val="Textoindependiente"/>
        <w:spacing w:line="360" w:lineRule="auto"/>
        <w:ind w:left="119" w:right="114" w:firstLine="720"/>
        <w:jc w:val="both"/>
      </w:pPr>
      <w:r>
        <w:t xml:space="preserve">Un primer abordaje sobre </w:t>
      </w:r>
      <w:r>
        <w:rPr>
          <w:spacing w:val="-3"/>
        </w:rPr>
        <w:t xml:space="preserve">la </w:t>
      </w:r>
      <w:r>
        <w:t xml:space="preserve">relación existente entre enfermedad mental y arte podemos remontarla a </w:t>
      </w:r>
      <w:r>
        <w:rPr>
          <w:spacing w:val="-5"/>
        </w:rPr>
        <w:t xml:space="preserve">la </w:t>
      </w:r>
      <w:r>
        <w:t xml:space="preserve">época de los filósofos griegos, concretamente en </w:t>
      </w:r>
      <w:r>
        <w:rPr>
          <w:spacing w:val="-3"/>
        </w:rPr>
        <w:t xml:space="preserve">la </w:t>
      </w:r>
      <w:r>
        <w:t>Antigüedad Clásica. Platón concebía el término “</w:t>
      </w:r>
      <w:r w:rsidRPr="00E2128B">
        <w:t>manía</w:t>
      </w:r>
      <w:r>
        <w:t xml:space="preserve">” como </w:t>
      </w:r>
      <w:r>
        <w:rPr>
          <w:spacing w:val="-5"/>
        </w:rPr>
        <w:t xml:space="preserve">la </w:t>
      </w:r>
      <w:r>
        <w:t xml:space="preserve">elevación del alma que los dioses proporcionaban a los artistas para poder </w:t>
      </w:r>
      <w:r>
        <w:rPr>
          <w:spacing w:val="-3"/>
        </w:rPr>
        <w:t xml:space="preserve">llevar </w:t>
      </w:r>
      <w:r>
        <w:t>a cabo sus obras (Fuchs, 2003), además realizaba</w:t>
      </w:r>
      <w:r>
        <w:rPr>
          <w:spacing w:val="-12"/>
        </w:rPr>
        <w:t xml:space="preserve"> </w:t>
      </w:r>
      <w:r>
        <w:t>una</w:t>
      </w:r>
      <w:r>
        <w:rPr>
          <w:spacing w:val="-12"/>
        </w:rPr>
        <w:t xml:space="preserve"> </w:t>
      </w:r>
      <w:r>
        <w:t>distinción</w:t>
      </w:r>
      <w:r>
        <w:rPr>
          <w:spacing w:val="-11"/>
        </w:rPr>
        <w:t xml:space="preserve"> </w:t>
      </w:r>
      <w:r>
        <w:t>entre</w:t>
      </w:r>
      <w:r>
        <w:rPr>
          <w:spacing w:val="-7"/>
        </w:rPr>
        <w:t xml:space="preserve"> </w:t>
      </w:r>
      <w:r>
        <w:rPr>
          <w:spacing w:val="-5"/>
        </w:rPr>
        <w:t>la</w:t>
      </w:r>
      <w:r>
        <w:rPr>
          <w:spacing w:val="-7"/>
        </w:rPr>
        <w:t xml:space="preserve"> </w:t>
      </w:r>
      <w:r>
        <w:t>locura</w:t>
      </w:r>
      <w:r>
        <w:rPr>
          <w:spacing w:val="-12"/>
        </w:rPr>
        <w:t xml:space="preserve"> </w:t>
      </w:r>
      <w:r>
        <w:t>clínica</w:t>
      </w:r>
      <w:r>
        <w:rPr>
          <w:spacing w:val="-7"/>
        </w:rPr>
        <w:t xml:space="preserve"> </w:t>
      </w:r>
      <w:r>
        <w:t>y</w:t>
      </w:r>
      <w:r>
        <w:rPr>
          <w:spacing w:val="-10"/>
        </w:rPr>
        <w:t xml:space="preserve"> </w:t>
      </w:r>
      <w:r>
        <w:rPr>
          <w:spacing w:val="-3"/>
        </w:rPr>
        <w:t>la</w:t>
      </w:r>
      <w:r>
        <w:rPr>
          <w:spacing w:val="-7"/>
        </w:rPr>
        <w:t xml:space="preserve"> </w:t>
      </w:r>
      <w:r>
        <w:t>locura</w:t>
      </w:r>
      <w:r>
        <w:rPr>
          <w:spacing w:val="-12"/>
        </w:rPr>
        <w:t xml:space="preserve"> </w:t>
      </w:r>
      <w:r>
        <w:t>creativa,</w:t>
      </w:r>
      <w:r w:rsidR="00452FFB">
        <w:rPr>
          <w:spacing w:val="-9"/>
        </w:rPr>
        <w:t xml:space="preserve"> y</w:t>
      </w:r>
      <w:r>
        <w:rPr>
          <w:spacing w:val="-12"/>
        </w:rPr>
        <w:t xml:space="preserve"> </w:t>
      </w:r>
      <w:r>
        <w:t>añade</w:t>
      </w:r>
      <w:r w:rsidR="00452FFB">
        <w:t>:</w:t>
      </w:r>
      <w:r>
        <w:rPr>
          <w:spacing w:val="-7"/>
        </w:rPr>
        <w:t xml:space="preserve"> </w:t>
      </w:r>
      <w:r>
        <w:t>“la</w:t>
      </w:r>
      <w:r>
        <w:rPr>
          <w:spacing w:val="-7"/>
        </w:rPr>
        <w:t xml:space="preserve"> </w:t>
      </w:r>
      <w:r>
        <w:t>vista de</w:t>
      </w:r>
      <w:r>
        <w:rPr>
          <w:spacing w:val="-5"/>
        </w:rPr>
        <w:t xml:space="preserve"> </w:t>
      </w:r>
      <w:r>
        <w:t>un</w:t>
      </w:r>
      <w:r>
        <w:rPr>
          <w:spacing w:val="-9"/>
        </w:rPr>
        <w:t xml:space="preserve"> </w:t>
      </w:r>
      <w:r>
        <w:t>cuerpo</w:t>
      </w:r>
      <w:r>
        <w:rPr>
          <w:spacing w:val="1"/>
        </w:rPr>
        <w:t xml:space="preserve"> </w:t>
      </w:r>
      <w:r w:rsidR="00452FFB">
        <w:rPr>
          <w:spacing w:val="-3"/>
        </w:rPr>
        <w:t>bello</w:t>
      </w:r>
      <w:r>
        <w:rPr>
          <w:spacing w:val="-2"/>
        </w:rPr>
        <w:t xml:space="preserve"> </w:t>
      </w:r>
      <w:r>
        <w:t>suscita</w:t>
      </w:r>
      <w:r>
        <w:rPr>
          <w:spacing w:val="-4"/>
        </w:rPr>
        <w:t xml:space="preserve"> </w:t>
      </w:r>
      <w:r>
        <w:t>el</w:t>
      </w:r>
      <w:r>
        <w:rPr>
          <w:spacing w:val="-13"/>
        </w:rPr>
        <w:t xml:space="preserve"> </w:t>
      </w:r>
      <w:r>
        <w:t>ardiente</w:t>
      </w:r>
      <w:r>
        <w:rPr>
          <w:spacing w:val="-5"/>
        </w:rPr>
        <w:t xml:space="preserve"> </w:t>
      </w:r>
      <w:r>
        <w:t>deseo</w:t>
      </w:r>
      <w:r>
        <w:rPr>
          <w:spacing w:val="1"/>
        </w:rPr>
        <w:t xml:space="preserve"> </w:t>
      </w:r>
      <w:r>
        <w:t>de</w:t>
      </w:r>
      <w:r>
        <w:rPr>
          <w:spacing w:val="-4"/>
        </w:rPr>
        <w:t xml:space="preserve"> </w:t>
      </w:r>
      <w:r>
        <w:rPr>
          <w:spacing w:val="-5"/>
        </w:rPr>
        <w:t>la</w:t>
      </w:r>
      <w:r>
        <w:t xml:space="preserve"> belleza</w:t>
      </w:r>
      <w:r>
        <w:rPr>
          <w:spacing w:val="-5"/>
        </w:rPr>
        <w:t xml:space="preserve"> </w:t>
      </w:r>
      <w:r>
        <w:t>divina y</w:t>
      </w:r>
      <w:r>
        <w:rPr>
          <w:spacing w:val="-9"/>
        </w:rPr>
        <w:t xml:space="preserve"> </w:t>
      </w:r>
      <w:r>
        <w:t>es</w:t>
      </w:r>
      <w:r>
        <w:rPr>
          <w:spacing w:val="-5"/>
        </w:rPr>
        <w:t xml:space="preserve"> </w:t>
      </w:r>
      <w:r>
        <w:t>cuando</w:t>
      </w:r>
      <w:r>
        <w:rPr>
          <w:spacing w:val="5"/>
        </w:rPr>
        <w:t xml:space="preserve"> </w:t>
      </w:r>
      <w:r>
        <w:rPr>
          <w:spacing w:val="-3"/>
        </w:rPr>
        <w:t>las</w:t>
      </w:r>
      <w:r>
        <w:rPr>
          <w:spacing w:val="-6"/>
        </w:rPr>
        <w:t xml:space="preserve"> </w:t>
      </w:r>
      <w:r>
        <w:t>personas inspiradas</w:t>
      </w:r>
      <w:r>
        <w:rPr>
          <w:spacing w:val="-14"/>
        </w:rPr>
        <w:t xml:space="preserve"> </w:t>
      </w:r>
      <w:r>
        <w:t>son</w:t>
      </w:r>
      <w:r>
        <w:rPr>
          <w:spacing w:val="-15"/>
        </w:rPr>
        <w:t xml:space="preserve"> </w:t>
      </w:r>
      <w:r>
        <w:t>llevadas</w:t>
      </w:r>
      <w:r>
        <w:rPr>
          <w:spacing w:val="-13"/>
        </w:rPr>
        <w:t xml:space="preserve"> </w:t>
      </w:r>
      <w:r>
        <w:t>a</w:t>
      </w:r>
      <w:r>
        <w:rPr>
          <w:spacing w:val="-12"/>
        </w:rPr>
        <w:t xml:space="preserve"> </w:t>
      </w:r>
      <w:r>
        <w:t>un</w:t>
      </w:r>
      <w:r>
        <w:rPr>
          <w:spacing w:val="-15"/>
        </w:rPr>
        <w:t xml:space="preserve"> </w:t>
      </w:r>
      <w:r>
        <w:t>estado</w:t>
      </w:r>
      <w:r>
        <w:rPr>
          <w:spacing w:val="-11"/>
        </w:rPr>
        <w:t xml:space="preserve"> </w:t>
      </w:r>
      <w:r>
        <w:t>de</w:t>
      </w:r>
      <w:r>
        <w:rPr>
          <w:spacing w:val="-16"/>
        </w:rPr>
        <w:t xml:space="preserve"> </w:t>
      </w:r>
      <w:r>
        <w:t>locura</w:t>
      </w:r>
      <w:r>
        <w:rPr>
          <w:spacing w:val="-12"/>
        </w:rPr>
        <w:t xml:space="preserve"> </w:t>
      </w:r>
      <w:r>
        <w:t>divina”.</w:t>
      </w:r>
      <w:r>
        <w:rPr>
          <w:spacing w:val="-10"/>
        </w:rPr>
        <w:t xml:space="preserve"> </w:t>
      </w:r>
      <w:r>
        <w:t>De</w:t>
      </w:r>
      <w:r>
        <w:rPr>
          <w:spacing w:val="-17"/>
        </w:rPr>
        <w:t xml:space="preserve"> </w:t>
      </w:r>
      <w:r>
        <w:t>esta</w:t>
      </w:r>
      <w:r>
        <w:rPr>
          <w:spacing w:val="-16"/>
        </w:rPr>
        <w:t xml:space="preserve"> </w:t>
      </w:r>
      <w:r>
        <w:t>hipótesis</w:t>
      </w:r>
      <w:r>
        <w:rPr>
          <w:spacing w:val="-13"/>
        </w:rPr>
        <w:t xml:space="preserve"> </w:t>
      </w:r>
      <w:r>
        <w:t>parte</w:t>
      </w:r>
      <w:r>
        <w:rPr>
          <w:spacing w:val="-16"/>
        </w:rPr>
        <w:t xml:space="preserve"> </w:t>
      </w:r>
      <w:r>
        <w:t>el</w:t>
      </w:r>
      <w:r>
        <w:rPr>
          <w:spacing w:val="-19"/>
        </w:rPr>
        <w:t xml:space="preserve"> </w:t>
      </w:r>
      <w:r>
        <w:t xml:space="preserve">perdurable enlace que atará a </w:t>
      </w:r>
      <w:r>
        <w:rPr>
          <w:spacing w:val="-5"/>
        </w:rPr>
        <w:t xml:space="preserve">la </w:t>
      </w:r>
      <w:r>
        <w:rPr>
          <w:i/>
        </w:rPr>
        <w:t xml:space="preserve">“locura” </w:t>
      </w:r>
      <w:r>
        <w:t xml:space="preserve">que se entiende </w:t>
      </w:r>
      <w:r>
        <w:rPr>
          <w:spacing w:val="-3"/>
        </w:rPr>
        <w:t xml:space="preserve">como </w:t>
      </w:r>
      <w:r>
        <w:t xml:space="preserve">mecanismo imprescindible para </w:t>
      </w:r>
      <w:r>
        <w:rPr>
          <w:spacing w:val="-3"/>
        </w:rPr>
        <w:t xml:space="preserve">la </w:t>
      </w:r>
      <w:r>
        <w:t>creación artística (</w:t>
      </w:r>
      <w:proofErr w:type="spellStart"/>
      <w:r>
        <w:t>Wittkower</w:t>
      </w:r>
      <w:proofErr w:type="spellEnd"/>
      <w:r>
        <w:t xml:space="preserve">, R. y </w:t>
      </w:r>
      <w:proofErr w:type="spellStart"/>
      <w:r>
        <w:t>Wittkower</w:t>
      </w:r>
      <w:proofErr w:type="spellEnd"/>
      <w:r>
        <w:t xml:space="preserve">, </w:t>
      </w:r>
      <w:r>
        <w:rPr>
          <w:spacing w:val="-4"/>
        </w:rPr>
        <w:t xml:space="preserve">M., </w:t>
      </w:r>
      <w:r>
        <w:t xml:space="preserve">1996 cit. en </w:t>
      </w:r>
      <w:proofErr w:type="spellStart"/>
      <w:r>
        <w:t>Quirosa</w:t>
      </w:r>
      <w:proofErr w:type="spellEnd"/>
      <w:r>
        <w:t>, V., 2007)</w:t>
      </w:r>
      <w:r w:rsidR="00226C49">
        <w:t>.</w:t>
      </w:r>
    </w:p>
    <w:p w14:paraId="6D29381B" w14:textId="77777777" w:rsidR="00FC271E" w:rsidRDefault="00FC271E" w:rsidP="00FC271E">
      <w:pPr>
        <w:pStyle w:val="Textoindependiente"/>
        <w:spacing w:line="360" w:lineRule="auto"/>
        <w:ind w:left="119" w:right="114" w:firstLine="720"/>
        <w:jc w:val="both"/>
      </w:pPr>
    </w:p>
    <w:p w14:paraId="615A5E9D" w14:textId="2116CECC" w:rsidR="00350165" w:rsidRDefault="00FC271E" w:rsidP="00FC271E">
      <w:pPr>
        <w:pStyle w:val="Textoindependiente"/>
        <w:spacing w:line="360" w:lineRule="auto"/>
        <w:ind w:left="119" w:right="114" w:firstLine="720"/>
        <w:jc w:val="both"/>
      </w:pPr>
      <w:r>
        <w:t xml:space="preserve">Por otro lado, </w:t>
      </w:r>
      <w:r w:rsidR="00BE540F">
        <w:t xml:space="preserve">Aristóteles y los humanistas clásicos relacionan </w:t>
      </w:r>
      <w:r w:rsidR="00BE540F">
        <w:rPr>
          <w:spacing w:val="-3"/>
        </w:rPr>
        <w:t xml:space="preserve">la </w:t>
      </w:r>
      <w:r w:rsidR="00BE540F">
        <w:t xml:space="preserve">melancolía con </w:t>
      </w:r>
      <w:r w:rsidR="00BE540F">
        <w:rPr>
          <w:spacing w:val="-3"/>
        </w:rPr>
        <w:t xml:space="preserve">la </w:t>
      </w:r>
      <w:r w:rsidR="00BE540F">
        <w:t>creatividad, causadas por un exceso de bilis negra (Cagigas, 2011)</w:t>
      </w:r>
      <w:r>
        <w:t xml:space="preserve"> que</w:t>
      </w:r>
      <w:r w:rsidR="00BE540F">
        <w:t>,</w:t>
      </w:r>
      <w:r>
        <w:t xml:space="preserve"> en aquella época</w:t>
      </w:r>
      <w:r w:rsidR="00A01818">
        <w:t>,</w:t>
      </w:r>
      <w:r>
        <w:t xml:space="preserve"> estaba relacionado con un humor nocivo que provocaba alteraciones en el cuerpo y en el espíritu (Gual, 1984),</w:t>
      </w:r>
      <w:r w:rsidR="00BE540F">
        <w:t xml:space="preserve"> concretamente, Aristóteles pensaba que los artistas se caracterizaban por tener una “constitución melancólica” que </w:t>
      </w:r>
      <w:r w:rsidR="00BE540F">
        <w:rPr>
          <w:spacing w:val="-4"/>
        </w:rPr>
        <w:t xml:space="preserve">les </w:t>
      </w:r>
      <w:r w:rsidR="00A01818">
        <w:rPr>
          <w:spacing w:val="-4"/>
        </w:rPr>
        <w:t xml:space="preserve">hacía </w:t>
      </w:r>
      <w:r w:rsidR="00BE540F">
        <w:t>diferencia</w:t>
      </w:r>
      <w:r w:rsidR="00A01818">
        <w:t>rse d</w:t>
      </w:r>
      <w:r w:rsidR="00BE540F">
        <w:t xml:space="preserve">e </w:t>
      </w:r>
      <w:r w:rsidR="00BE540F">
        <w:rPr>
          <w:spacing w:val="-3"/>
        </w:rPr>
        <w:lastRenderedPageBreak/>
        <w:t xml:space="preserve">las </w:t>
      </w:r>
      <w:r w:rsidR="00BE540F">
        <w:t>demás personas (Sánchez y Ramos,</w:t>
      </w:r>
      <w:r w:rsidR="00BE540F">
        <w:rPr>
          <w:spacing w:val="13"/>
        </w:rPr>
        <w:t xml:space="preserve"> </w:t>
      </w:r>
      <w:r w:rsidR="00BE540F">
        <w:t>2006).</w:t>
      </w:r>
    </w:p>
    <w:p w14:paraId="62ECA225" w14:textId="77777777" w:rsidR="00F278D5" w:rsidRDefault="00F278D5" w:rsidP="00F278D5">
      <w:pPr>
        <w:pStyle w:val="Textoindependiente"/>
        <w:spacing w:before="1" w:line="360" w:lineRule="auto"/>
      </w:pPr>
    </w:p>
    <w:p w14:paraId="2B1561F9" w14:textId="4ADE9A54" w:rsidR="00350165" w:rsidRPr="00F278D5" w:rsidRDefault="00BE540F" w:rsidP="00F278D5">
      <w:pPr>
        <w:pStyle w:val="Textoindependiente"/>
        <w:spacing w:before="1" w:line="360" w:lineRule="auto"/>
        <w:ind w:left="119" w:right="118" w:firstLine="720"/>
        <w:jc w:val="both"/>
      </w:pPr>
      <w:r>
        <w:t>Unos</w:t>
      </w:r>
      <w:r>
        <w:rPr>
          <w:spacing w:val="-7"/>
        </w:rPr>
        <w:t xml:space="preserve"> </w:t>
      </w:r>
      <w:r>
        <w:t>siglos</w:t>
      </w:r>
      <w:r>
        <w:rPr>
          <w:spacing w:val="-1"/>
        </w:rPr>
        <w:t xml:space="preserve"> </w:t>
      </w:r>
      <w:r>
        <w:rPr>
          <w:spacing w:val="-3"/>
        </w:rPr>
        <w:t>más</w:t>
      </w:r>
      <w:r>
        <w:rPr>
          <w:spacing w:val="-7"/>
        </w:rPr>
        <w:t xml:space="preserve"> </w:t>
      </w:r>
      <w:r>
        <w:t>tarde</w:t>
      </w:r>
      <w:r>
        <w:rPr>
          <w:spacing w:val="-5"/>
        </w:rPr>
        <w:t xml:space="preserve"> </w:t>
      </w:r>
      <w:r>
        <w:t>se</w:t>
      </w:r>
      <w:r>
        <w:rPr>
          <w:spacing w:val="-5"/>
        </w:rPr>
        <w:t xml:space="preserve"> </w:t>
      </w:r>
      <w:r>
        <w:t>empiezan</w:t>
      </w:r>
      <w:r>
        <w:rPr>
          <w:spacing w:val="-10"/>
        </w:rPr>
        <w:t xml:space="preserve"> </w:t>
      </w:r>
      <w:r>
        <w:t>a</w:t>
      </w:r>
      <w:r>
        <w:rPr>
          <w:spacing w:val="-5"/>
        </w:rPr>
        <w:t xml:space="preserve"> </w:t>
      </w:r>
      <w:r>
        <w:t>consolidar</w:t>
      </w:r>
      <w:r>
        <w:rPr>
          <w:spacing w:val="1"/>
        </w:rPr>
        <w:t xml:space="preserve"> </w:t>
      </w:r>
      <w:r>
        <w:rPr>
          <w:spacing w:val="-5"/>
        </w:rPr>
        <w:t xml:space="preserve">la </w:t>
      </w:r>
      <w:r>
        <w:t>relación</w:t>
      </w:r>
      <w:r>
        <w:rPr>
          <w:spacing w:val="-9"/>
        </w:rPr>
        <w:t xml:space="preserve"> </w:t>
      </w:r>
      <w:r>
        <w:t>entre</w:t>
      </w:r>
      <w:r>
        <w:rPr>
          <w:spacing w:val="-6"/>
        </w:rPr>
        <w:t xml:space="preserve"> </w:t>
      </w:r>
      <w:r>
        <w:t>arte</w:t>
      </w:r>
      <w:r>
        <w:rPr>
          <w:spacing w:val="-5"/>
        </w:rPr>
        <w:t xml:space="preserve"> </w:t>
      </w:r>
      <w:r>
        <w:t>y</w:t>
      </w:r>
      <w:r>
        <w:rPr>
          <w:spacing w:val="-9"/>
        </w:rPr>
        <w:t xml:space="preserve"> </w:t>
      </w:r>
      <w:r>
        <w:t>locura</w:t>
      </w:r>
      <w:r>
        <w:rPr>
          <w:spacing w:val="-6"/>
        </w:rPr>
        <w:t xml:space="preserve"> </w:t>
      </w:r>
      <w:r>
        <w:t xml:space="preserve">con </w:t>
      </w:r>
      <w:r>
        <w:rPr>
          <w:spacing w:val="-3"/>
        </w:rPr>
        <w:t xml:space="preserve">la </w:t>
      </w:r>
      <w:r>
        <w:t xml:space="preserve">llegada del Romanticismo, </w:t>
      </w:r>
      <w:r w:rsidR="00A01818">
        <w:t>poniendo</w:t>
      </w:r>
      <w:r>
        <w:t xml:space="preserve"> su acento en </w:t>
      </w:r>
      <w:r>
        <w:rPr>
          <w:spacing w:val="-5"/>
        </w:rPr>
        <w:t xml:space="preserve">la </w:t>
      </w:r>
      <w:r>
        <w:t>subjetividad, el relativismo y también</w:t>
      </w:r>
      <w:r w:rsidR="00A01818">
        <w:t xml:space="preserve"> en</w:t>
      </w:r>
      <w:r>
        <w:t xml:space="preserve"> el individualismo, </w:t>
      </w:r>
      <w:r>
        <w:rPr>
          <w:spacing w:val="-5"/>
        </w:rPr>
        <w:t xml:space="preserve">la </w:t>
      </w:r>
      <w:r w:rsidRPr="00A01818">
        <w:rPr>
          <w:i/>
        </w:rPr>
        <w:t xml:space="preserve">locura </w:t>
      </w:r>
      <w:r>
        <w:t xml:space="preserve">se definía como el acercamiento a lugares que siempre habían sido desconocidos por </w:t>
      </w:r>
      <w:r>
        <w:rPr>
          <w:spacing w:val="-3"/>
        </w:rPr>
        <w:t xml:space="preserve">las </w:t>
      </w:r>
      <w:r>
        <w:t xml:space="preserve">personas. A </w:t>
      </w:r>
      <w:r>
        <w:rPr>
          <w:spacing w:val="-5"/>
        </w:rPr>
        <w:t xml:space="preserve">la </w:t>
      </w:r>
      <w:r>
        <w:t xml:space="preserve">vez que se aumentó el conocimiento sobre </w:t>
      </w:r>
      <w:r>
        <w:rPr>
          <w:spacing w:val="-5"/>
        </w:rPr>
        <w:t xml:space="preserve">la </w:t>
      </w:r>
      <w:r>
        <w:t xml:space="preserve">enfermedad mental, también </w:t>
      </w:r>
      <w:r>
        <w:rPr>
          <w:spacing w:val="-5"/>
        </w:rPr>
        <w:t xml:space="preserve">lo </w:t>
      </w:r>
      <w:r>
        <w:t>hizo el número de personas dedicadas</w:t>
      </w:r>
      <w:r>
        <w:rPr>
          <w:spacing w:val="-7"/>
        </w:rPr>
        <w:t xml:space="preserve"> </w:t>
      </w:r>
      <w:r>
        <w:t>a</w:t>
      </w:r>
      <w:r>
        <w:rPr>
          <w:spacing w:val="-1"/>
        </w:rPr>
        <w:t xml:space="preserve"> </w:t>
      </w:r>
      <w:r>
        <w:rPr>
          <w:spacing w:val="-3"/>
        </w:rPr>
        <w:t>la</w:t>
      </w:r>
      <w:r>
        <w:rPr>
          <w:spacing w:val="-6"/>
        </w:rPr>
        <w:t xml:space="preserve"> </w:t>
      </w:r>
      <w:r>
        <w:t>psiquiatría,</w:t>
      </w:r>
      <w:r>
        <w:rPr>
          <w:spacing w:val="2"/>
        </w:rPr>
        <w:t xml:space="preserve"> </w:t>
      </w:r>
      <w:r>
        <w:rPr>
          <w:spacing w:val="-5"/>
        </w:rPr>
        <w:t>lo</w:t>
      </w:r>
      <w:r>
        <w:t xml:space="preserve"> que</w:t>
      </w:r>
      <w:r>
        <w:rPr>
          <w:spacing w:val="-6"/>
        </w:rPr>
        <w:t xml:space="preserve"> </w:t>
      </w:r>
      <w:r>
        <w:t>hizo que</w:t>
      </w:r>
      <w:r>
        <w:rPr>
          <w:spacing w:val="-6"/>
        </w:rPr>
        <w:t xml:space="preserve"> </w:t>
      </w:r>
      <w:r>
        <w:t>se</w:t>
      </w:r>
      <w:r>
        <w:rPr>
          <w:spacing w:val="-6"/>
        </w:rPr>
        <w:t xml:space="preserve"> </w:t>
      </w:r>
      <w:r>
        <w:t>pudiera</w:t>
      </w:r>
      <w:r>
        <w:rPr>
          <w:spacing w:val="-6"/>
        </w:rPr>
        <w:t xml:space="preserve"> </w:t>
      </w:r>
      <w:r>
        <w:t>fomentar</w:t>
      </w:r>
      <w:r>
        <w:rPr>
          <w:spacing w:val="-3"/>
        </w:rPr>
        <w:t xml:space="preserve"> </w:t>
      </w:r>
      <w:r>
        <w:t>un</w:t>
      </w:r>
      <w:r>
        <w:rPr>
          <w:spacing w:val="-5"/>
        </w:rPr>
        <w:t xml:space="preserve"> </w:t>
      </w:r>
      <w:r>
        <w:rPr>
          <w:spacing w:val="-3"/>
        </w:rPr>
        <w:t xml:space="preserve">lugar </w:t>
      </w:r>
      <w:r>
        <w:t>donde</w:t>
      </w:r>
      <w:r>
        <w:rPr>
          <w:spacing w:val="-6"/>
        </w:rPr>
        <w:t xml:space="preserve"> </w:t>
      </w:r>
      <w:r>
        <w:t>el</w:t>
      </w:r>
      <w:r>
        <w:rPr>
          <w:spacing w:val="-13"/>
        </w:rPr>
        <w:t xml:space="preserve"> </w:t>
      </w:r>
      <w:r>
        <w:t xml:space="preserve">paciente interno tenía </w:t>
      </w:r>
      <w:r>
        <w:rPr>
          <w:spacing w:val="-5"/>
        </w:rPr>
        <w:t xml:space="preserve">la </w:t>
      </w:r>
      <w:r>
        <w:t xml:space="preserve">oportunidad de explorar esos mundos desconocidos mediante el arte. En este momento </w:t>
      </w:r>
      <w:r>
        <w:rPr>
          <w:spacing w:val="-3"/>
        </w:rPr>
        <w:t xml:space="preserve">fue </w:t>
      </w:r>
      <w:r>
        <w:t xml:space="preserve">cuando se </w:t>
      </w:r>
      <w:r>
        <w:rPr>
          <w:spacing w:val="-3"/>
        </w:rPr>
        <w:t xml:space="preserve">le </w:t>
      </w:r>
      <w:r w:rsidR="00A01818">
        <w:t>comenzó a conceder</w:t>
      </w:r>
      <w:r>
        <w:t xml:space="preserve"> </w:t>
      </w:r>
      <w:r w:rsidR="00A01818">
        <w:t>cierta</w:t>
      </w:r>
      <w:r>
        <w:t xml:space="preserve"> importancia a </w:t>
      </w:r>
      <w:r>
        <w:rPr>
          <w:spacing w:val="-3"/>
        </w:rPr>
        <w:t xml:space="preserve">la </w:t>
      </w:r>
      <w:r>
        <w:t xml:space="preserve">figura del “loco”, </w:t>
      </w:r>
      <w:r>
        <w:rPr>
          <w:spacing w:val="-5"/>
        </w:rPr>
        <w:t xml:space="preserve">ya </w:t>
      </w:r>
      <w:r>
        <w:t xml:space="preserve">que se consideró que estaba </w:t>
      </w:r>
      <w:r>
        <w:rPr>
          <w:spacing w:val="-3"/>
        </w:rPr>
        <w:t xml:space="preserve">más </w:t>
      </w:r>
      <w:r>
        <w:t xml:space="preserve">próximo a las verdades abismales de </w:t>
      </w:r>
      <w:r>
        <w:rPr>
          <w:spacing w:val="-3"/>
        </w:rPr>
        <w:t xml:space="preserve">la </w:t>
      </w:r>
      <w:r>
        <w:t>condición humana</w:t>
      </w:r>
      <w:r>
        <w:rPr>
          <w:spacing w:val="-11"/>
        </w:rPr>
        <w:t xml:space="preserve"> </w:t>
      </w:r>
      <w:r>
        <w:t>(Sánchez</w:t>
      </w:r>
      <w:r>
        <w:rPr>
          <w:spacing w:val="-6"/>
        </w:rPr>
        <w:t xml:space="preserve"> </w:t>
      </w:r>
      <w:r>
        <w:t>y</w:t>
      </w:r>
      <w:r>
        <w:rPr>
          <w:spacing w:val="-14"/>
        </w:rPr>
        <w:t xml:space="preserve"> </w:t>
      </w:r>
      <w:r>
        <w:t>Ramos,</w:t>
      </w:r>
      <w:r>
        <w:rPr>
          <w:spacing w:val="-8"/>
        </w:rPr>
        <w:t xml:space="preserve"> </w:t>
      </w:r>
      <w:r>
        <w:t>2006).</w:t>
      </w:r>
      <w:r>
        <w:rPr>
          <w:spacing w:val="-8"/>
        </w:rPr>
        <w:t xml:space="preserve"> </w:t>
      </w:r>
      <w:r>
        <w:rPr>
          <w:spacing w:val="-4"/>
        </w:rPr>
        <w:t>Así,</w:t>
      </w:r>
      <w:r>
        <w:rPr>
          <w:spacing w:val="-3"/>
        </w:rPr>
        <w:t xml:space="preserve"> la</w:t>
      </w:r>
      <w:r>
        <w:rPr>
          <w:spacing w:val="-11"/>
        </w:rPr>
        <w:t xml:space="preserve"> </w:t>
      </w:r>
      <w:r w:rsidR="00E2128B">
        <w:t>identificación</w:t>
      </w:r>
      <w:r>
        <w:rPr>
          <w:spacing w:val="-14"/>
        </w:rPr>
        <w:t xml:space="preserve"> </w:t>
      </w:r>
      <w:r>
        <w:t>del</w:t>
      </w:r>
      <w:r>
        <w:rPr>
          <w:spacing w:val="-14"/>
        </w:rPr>
        <w:t xml:space="preserve"> </w:t>
      </w:r>
      <w:r>
        <w:t>artista</w:t>
      </w:r>
      <w:r>
        <w:rPr>
          <w:spacing w:val="-11"/>
        </w:rPr>
        <w:t xml:space="preserve"> </w:t>
      </w:r>
      <w:r>
        <w:t>romántico</w:t>
      </w:r>
      <w:r>
        <w:rPr>
          <w:spacing w:val="-5"/>
        </w:rPr>
        <w:t xml:space="preserve"> </w:t>
      </w:r>
      <w:r>
        <w:t>con</w:t>
      </w:r>
      <w:r>
        <w:rPr>
          <w:spacing w:val="-14"/>
        </w:rPr>
        <w:t xml:space="preserve"> </w:t>
      </w:r>
      <w:r>
        <w:t>el</w:t>
      </w:r>
      <w:r>
        <w:rPr>
          <w:spacing w:val="-14"/>
        </w:rPr>
        <w:t xml:space="preserve"> </w:t>
      </w:r>
      <w:r>
        <w:t>loco se</w:t>
      </w:r>
      <w:r>
        <w:rPr>
          <w:spacing w:val="-5"/>
        </w:rPr>
        <w:t xml:space="preserve"> </w:t>
      </w:r>
      <w:r>
        <w:t>apoya</w:t>
      </w:r>
      <w:r>
        <w:rPr>
          <w:spacing w:val="-5"/>
        </w:rPr>
        <w:t xml:space="preserve"> </w:t>
      </w:r>
      <w:r>
        <w:t>en</w:t>
      </w:r>
      <w:r>
        <w:rPr>
          <w:spacing w:val="-3"/>
        </w:rPr>
        <w:t xml:space="preserve"> la</w:t>
      </w:r>
      <w:r>
        <w:rPr>
          <w:spacing w:val="2"/>
        </w:rPr>
        <w:t xml:space="preserve"> </w:t>
      </w:r>
      <w:r>
        <w:t>idealización</w:t>
      </w:r>
      <w:r>
        <w:rPr>
          <w:spacing w:val="-9"/>
        </w:rPr>
        <w:t xml:space="preserve"> </w:t>
      </w:r>
      <w:r>
        <w:t>de</w:t>
      </w:r>
      <w:r>
        <w:rPr>
          <w:spacing w:val="1"/>
        </w:rPr>
        <w:t xml:space="preserve"> </w:t>
      </w:r>
      <w:r>
        <w:rPr>
          <w:spacing w:val="-3"/>
        </w:rPr>
        <w:t>la</w:t>
      </w:r>
      <w:r>
        <w:rPr>
          <w:spacing w:val="-5"/>
        </w:rPr>
        <w:t xml:space="preserve"> </w:t>
      </w:r>
      <w:r>
        <w:t>situación</w:t>
      </w:r>
      <w:r>
        <w:rPr>
          <w:spacing w:val="-3"/>
        </w:rPr>
        <w:t xml:space="preserve"> </w:t>
      </w:r>
      <w:r>
        <w:t>marginal</w:t>
      </w:r>
      <w:r>
        <w:rPr>
          <w:spacing w:val="-3"/>
        </w:rPr>
        <w:t xml:space="preserve"> </w:t>
      </w:r>
      <w:r>
        <w:t>en</w:t>
      </w:r>
      <w:r>
        <w:rPr>
          <w:spacing w:val="-9"/>
        </w:rPr>
        <w:t xml:space="preserve"> </w:t>
      </w:r>
      <w:r>
        <w:t>el</w:t>
      </w:r>
      <w:r>
        <w:rPr>
          <w:spacing w:val="-7"/>
        </w:rPr>
        <w:t xml:space="preserve"> </w:t>
      </w:r>
      <w:r>
        <w:t>que se</w:t>
      </w:r>
      <w:r>
        <w:rPr>
          <w:spacing w:val="-4"/>
        </w:rPr>
        <w:t xml:space="preserve"> </w:t>
      </w:r>
      <w:r>
        <w:t>encuentra</w:t>
      </w:r>
      <w:r>
        <w:rPr>
          <w:spacing w:val="-5"/>
        </w:rPr>
        <w:t xml:space="preserve"> </w:t>
      </w:r>
      <w:r>
        <w:t>que</w:t>
      </w:r>
      <w:r>
        <w:rPr>
          <w:spacing w:val="-5"/>
        </w:rPr>
        <w:t xml:space="preserve"> </w:t>
      </w:r>
      <w:r>
        <w:t>se</w:t>
      </w:r>
      <w:r>
        <w:rPr>
          <w:spacing w:val="-4"/>
        </w:rPr>
        <w:t xml:space="preserve"> </w:t>
      </w:r>
      <w:r>
        <w:t xml:space="preserve">vincula con una mayor originalidad y </w:t>
      </w:r>
      <w:r>
        <w:rPr>
          <w:spacing w:val="-5"/>
        </w:rPr>
        <w:t xml:space="preserve">la </w:t>
      </w:r>
      <w:r>
        <w:t xml:space="preserve">autonomía en relación con </w:t>
      </w:r>
      <w:r>
        <w:rPr>
          <w:spacing w:val="-5"/>
        </w:rPr>
        <w:t xml:space="preserve">la </w:t>
      </w:r>
      <w:r>
        <w:t>sociedad en general (MacGregor, 1997</w:t>
      </w:r>
      <w:r w:rsidR="00E2128B">
        <w:t>,</w:t>
      </w:r>
      <w:r>
        <w:t xml:space="preserve"> cit. en Pereña, 2007).</w:t>
      </w:r>
    </w:p>
    <w:p w14:paraId="6E5C62F3" w14:textId="77777777" w:rsidR="00350165" w:rsidRDefault="00350165" w:rsidP="00F278D5">
      <w:pPr>
        <w:pStyle w:val="Textoindependiente"/>
        <w:spacing w:before="10" w:line="360" w:lineRule="auto"/>
        <w:rPr>
          <w:sz w:val="21"/>
        </w:rPr>
      </w:pPr>
    </w:p>
    <w:p w14:paraId="694CE7C8" w14:textId="58D354DE" w:rsidR="00F278D5" w:rsidRPr="00F278D5" w:rsidRDefault="00F278D5" w:rsidP="00F278D5">
      <w:pPr>
        <w:pStyle w:val="Sinespaciado"/>
        <w:spacing w:line="360" w:lineRule="auto"/>
        <w:jc w:val="both"/>
        <w:rPr>
          <w:sz w:val="24"/>
        </w:rPr>
      </w:pPr>
      <w:r>
        <w:tab/>
      </w:r>
      <w:r w:rsidR="00BE540F" w:rsidRPr="00F278D5">
        <w:rPr>
          <w:sz w:val="24"/>
        </w:rPr>
        <w:t xml:space="preserve">A pesar de este cambio de concepción entre arte y locura pueden encontrarse dos polos extremos en su abordaje: uno que clasifica la creación de los dementes como </w:t>
      </w:r>
      <w:r w:rsidRPr="00F278D5">
        <w:rPr>
          <w:sz w:val="24"/>
        </w:rPr>
        <w:t>señal para poder llegar a comprender y evaluar la locura del paciente o aquella concepción que entiende estas obras como obras de arte verídicas (Cagigas, 2011)</w:t>
      </w:r>
      <w:r w:rsidR="00E2128B">
        <w:rPr>
          <w:sz w:val="24"/>
        </w:rPr>
        <w:t>.</w:t>
      </w:r>
    </w:p>
    <w:p w14:paraId="4664C5E3" w14:textId="77777777" w:rsidR="00F278D5" w:rsidRDefault="00F278D5" w:rsidP="00F278D5">
      <w:pPr>
        <w:pStyle w:val="Sinespaciado"/>
      </w:pPr>
    </w:p>
    <w:p w14:paraId="23087453" w14:textId="77777777" w:rsidR="00F278D5" w:rsidRDefault="00F278D5" w:rsidP="00F278D5"/>
    <w:p w14:paraId="16636C59" w14:textId="3496CF08" w:rsidR="00F278D5" w:rsidRDefault="00F278D5" w:rsidP="00A004BA">
      <w:pPr>
        <w:pStyle w:val="Textoindependiente"/>
        <w:spacing w:line="360" w:lineRule="auto"/>
        <w:ind w:left="119" w:right="115" w:firstLine="720"/>
        <w:jc w:val="both"/>
      </w:pPr>
      <w:r>
        <w:t>Uno</w:t>
      </w:r>
      <w:r>
        <w:rPr>
          <w:spacing w:val="-7"/>
        </w:rPr>
        <w:t xml:space="preserve"> </w:t>
      </w:r>
      <w:r>
        <w:t>de</w:t>
      </w:r>
      <w:r>
        <w:rPr>
          <w:spacing w:val="-12"/>
        </w:rPr>
        <w:t xml:space="preserve"> </w:t>
      </w:r>
      <w:r>
        <w:t>los</w:t>
      </w:r>
      <w:r>
        <w:rPr>
          <w:spacing w:val="-13"/>
        </w:rPr>
        <w:t xml:space="preserve"> </w:t>
      </w:r>
      <w:r>
        <w:t>autores</w:t>
      </w:r>
      <w:r>
        <w:rPr>
          <w:spacing w:val="-13"/>
        </w:rPr>
        <w:t xml:space="preserve"> </w:t>
      </w:r>
      <w:r>
        <w:t>pioneros</w:t>
      </w:r>
      <w:r>
        <w:rPr>
          <w:spacing w:val="-13"/>
        </w:rPr>
        <w:t xml:space="preserve"> </w:t>
      </w:r>
      <w:r>
        <w:t>que</w:t>
      </w:r>
      <w:r>
        <w:rPr>
          <w:spacing w:val="-12"/>
        </w:rPr>
        <w:t xml:space="preserve"> </w:t>
      </w:r>
      <w:r>
        <w:t>comenzó</w:t>
      </w:r>
      <w:r>
        <w:rPr>
          <w:spacing w:val="-6"/>
        </w:rPr>
        <w:t xml:space="preserve"> </w:t>
      </w:r>
      <w:r>
        <w:t>a</w:t>
      </w:r>
      <w:r>
        <w:rPr>
          <w:spacing w:val="-12"/>
        </w:rPr>
        <w:t xml:space="preserve"> </w:t>
      </w:r>
      <w:r>
        <w:t>darle</w:t>
      </w:r>
      <w:r>
        <w:rPr>
          <w:spacing w:val="-8"/>
        </w:rPr>
        <w:t xml:space="preserve"> </w:t>
      </w:r>
      <w:r>
        <w:t>valor</w:t>
      </w:r>
      <w:r>
        <w:rPr>
          <w:spacing w:val="-9"/>
        </w:rPr>
        <w:t xml:space="preserve"> </w:t>
      </w:r>
      <w:r>
        <w:t>a</w:t>
      </w:r>
      <w:r>
        <w:rPr>
          <w:spacing w:val="-12"/>
        </w:rPr>
        <w:t xml:space="preserve"> </w:t>
      </w:r>
      <w:r>
        <w:rPr>
          <w:spacing w:val="-3"/>
        </w:rPr>
        <w:t>las</w:t>
      </w:r>
      <w:r>
        <w:rPr>
          <w:spacing w:val="-13"/>
        </w:rPr>
        <w:t xml:space="preserve"> </w:t>
      </w:r>
      <w:r>
        <w:t>obras</w:t>
      </w:r>
      <w:r>
        <w:rPr>
          <w:spacing w:val="-13"/>
        </w:rPr>
        <w:t xml:space="preserve"> </w:t>
      </w:r>
      <w:r>
        <w:t>de</w:t>
      </w:r>
      <w:r>
        <w:rPr>
          <w:spacing w:val="-7"/>
        </w:rPr>
        <w:t xml:space="preserve"> </w:t>
      </w:r>
      <w:r>
        <w:t>los</w:t>
      </w:r>
      <w:r>
        <w:rPr>
          <w:spacing w:val="-13"/>
        </w:rPr>
        <w:t xml:space="preserve"> </w:t>
      </w:r>
      <w:r>
        <w:t>enfermos mentales</w:t>
      </w:r>
      <w:r>
        <w:rPr>
          <w:spacing w:val="-6"/>
        </w:rPr>
        <w:t xml:space="preserve"> </w:t>
      </w:r>
      <w:r>
        <w:rPr>
          <w:spacing w:val="-3"/>
        </w:rPr>
        <w:t>fue</w:t>
      </w:r>
      <w:r>
        <w:rPr>
          <w:spacing w:val="-8"/>
        </w:rPr>
        <w:t xml:space="preserve"> </w:t>
      </w:r>
      <w:proofErr w:type="spellStart"/>
      <w:r w:rsidR="00E2128B">
        <w:t>Benjami</w:t>
      </w:r>
      <w:r>
        <w:t>n</w:t>
      </w:r>
      <w:proofErr w:type="spellEnd"/>
      <w:r>
        <w:rPr>
          <w:spacing w:val="-8"/>
        </w:rPr>
        <w:t xml:space="preserve"> </w:t>
      </w:r>
      <w:r>
        <w:t>Rush</w:t>
      </w:r>
      <w:r>
        <w:rPr>
          <w:spacing w:val="-12"/>
        </w:rPr>
        <w:t xml:space="preserve"> </w:t>
      </w:r>
      <w:r>
        <w:t>(Cagigas,</w:t>
      </w:r>
      <w:r>
        <w:rPr>
          <w:spacing w:val="-7"/>
        </w:rPr>
        <w:t xml:space="preserve"> </w:t>
      </w:r>
      <w:r>
        <w:t>2011)</w:t>
      </w:r>
      <w:r w:rsidR="00E2128B">
        <w:t>,</w:t>
      </w:r>
      <w:r>
        <w:rPr>
          <w:spacing w:val="-7"/>
        </w:rPr>
        <w:t xml:space="preserve"> </w:t>
      </w:r>
      <w:r>
        <w:rPr>
          <w:spacing w:val="-3"/>
        </w:rPr>
        <w:t>médico</w:t>
      </w:r>
      <w:r>
        <w:rPr>
          <w:spacing w:val="1"/>
        </w:rPr>
        <w:t xml:space="preserve"> </w:t>
      </w:r>
      <w:r>
        <w:t>y</w:t>
      </w:r>
      <w:r>
        <w:rPr>
          <w:spacing w:val="-13"/>
        </w:rPr>
        <w:t xml:space="preserve"> </w:t>
      </w:r>
      <w:r>
        <w:rPr>
          <w:spacing w:val="-3"/>
        </w:rPr>
        <w:t>líder</w:t>
      </w:r>
      <w:r>
        <w:rPr>
          <w:spacing w:val="-6"/>
        </w:rPr>
        <w:t xml:space="preserve"> </w:t>
      </w:r>
      <w:r>
        <w:t>estadounidense (</w:t>
      </w:r>
      <w:proofErr w:type="spellStart"/>
      <w:r>
        <w:t>Butterfield</w:t>
      </w:r>
      <w:proofErr w:type="spellEnd"/>
      <w:r>
        <w:t xml:space="preserve">, 2019), </w:t>
      </w:r>
      <w:r>
        <w:rPr>
          <w:spacing w:val="-3"/>
        </w:rPr>
        <w:t xml:space="preserve">cuyo </w:t>
      </w:r>
      <w:r>
        <w:t xml:space="preserve">texto </w:t>
      </w:r>
      <w:r>
        <w:rPr>
          <w:i/>
        </w:rPr>
        <w:t xml:space="preserve">Medical </w:t>
      </w:r>
      <w:proofErr w:type="spellStart"/>
      <w:r>
        <w:rPr>
          <w:i/>
        </w:rPr>
        <w:t>Inquiries</w:t>
      </w:r>
      <w:proofErr w:type="spellEnd"/>
      <w:r>
        <w:rPr>
          <w:i/>
        </w:rPr>
        <w:t xml:space="preserve"> and </w:t>
      </w:r>
      <w:proofErr w:type="spellStart"/>
      <w:r>
        <w:rPr>
          <w:i/>
        </w:rPr>
        <w:t>Observations</w:t>
      </w:r>
      <w:proofErr w:type="spellEnd"/>
      <w:r>
        <w:rPr>
          <w:i/>
        </w:rPr>
        <w:t xml:space="preserve"> </w:t>
      </w:r>
      <w:proofErr w:type="spellStart"/>
      <w:r>
        <w:rPr>
          <w:i/>
        </w:rPr>
        <w:t>upon</w:t>
      </w:r>
      <w:proofErr w:type="spellEnd"/>
      <w:r>
        <w:rPr>
          <w:i/>
        </w:rPr>
        <w:t xml:space="preserve"> </w:t>
      </w:r>
      <w:proofErr w:type="spellStart"/>
      <w:r>
        <w:rPr>
          <w:i/>
        </w:rPr>
        <w:t>the</w:t>
      </w:r>
      <w:proofErr w:type="spellEnd"/>
      <w:r>
        <w:rPr>
          <w:i/>
        </w:rPr>
        <w:t xml:space="preserve"> </w:t>
      </w:r>
      <w:proofErr w:type="spellStart"/>
      <w:r>
        <w:rPr>
          <w:i/>
        </w:rPr>
        <w:t>Diseases</w:t>
      </w:r>
      <w:proofErr w:type="spellEnd"/>
      <w:r>
        <w:rPr>
          <w:i/>
        </w:rPr>
        <w:t xml:space="preserve"> </w:t>
      </w:r>
      <w:proofErr w:type="spellStart"/>
      <w:r>
        <w:rPr>
          <w:i/>
        </w:rPr>
        <w:t>of</w:t>
      </w:r>
      <w:proofErr w:type="spellEnd"/>
      <w:r>
        <w:rPr>
          <w:i/>
        </w:rPr>
        <w:t xml:space="preserve"> </w:t>
      </w:r>
      <w:proofErr w:type="spellStart"/>
      <w:r>
        <w:rPr>
          <w:i/>
        </w:rPr>
        <w:t>the</w:t>
      </w:r>
      <w:proofErr w:type="spellEnd"/>
      <w:r>
        <w:rPr>
          <w:i/>
        </w:rPr>
        <w:t xml:space="preserve"> </w:t>
      </w:r>
      <w:proofErr w:type="spellStart"/>
      <w:r>
        <w:rPr>
          <w:i/>
        </w:rPr>
        <w:t>Mind</w:t>
      </w:r>
      <w:proofErr w:type="spellEnd"/>
      <w:r>
        <w:rPr>
          <w:i/>
        </w:rPr>
        <w:t xml:space="preserve">, </w:t>
      </w:r>
      <w:r>
        <w:t xml:space="preserve">escrito </w:t>
      </w:r>
      <w:r w:rsidR="00E2128B">
        <w:t xml:space="preserve">en </w:t>
      </w:r>
      <w:r>
        <w:t xml:space="preserve">1812, habla sobre </w:t>
      </w:r>
      <w:r>
        <w:rPr>
          <w:spacing w:val="-3"/>
        </w:rPr>
        <w:t xml:space="preserve">la </w:t>
      </w:r>
      <w:r>
        <w:t xml:space="preserve">manifestación artística en los pacientes que </w:t>
      </w:r>
      <w:r>
        <w:rPr>
          <w:spacing w:val="-3"/>
        </w:rPr>
        <w:t xml:space="preserve">no </w:t>
      </w:r>
      <w:r>
        <w:t xml:space="preserve">contaban con un aprendizaje </w:t>
      </w:r>
      <w:r w:rsidR="008F4756">
        <w:t xml:space="preserve">artístico </w:t>
      </w:r>
      <w:r>
        <w:t xml:space="preserve">anterior, como consecuencia de un ensalzamiento de una parte del cerebro que carece de enfermedad alguna, por </w:t>
      </w:r>
      <w:r>
        <w:rPr>
          <w:spacing w:val="-5"/>
        </w:rPr>
        <w:t xml:space="preserve">la </w:t>
      </w:r>
      <w:r>
        <w:t xml:space="preserve">que aparece </w:t>
      </w:r>
      <w:r>
        <w:rPr>
          <w:spacing w:val="7"/>
        </w:rPr>
        <w:t xml:space="preserve">un </w:t>
      </w:r>
      <w:r>
        <w:t xml:space="preserve">talento oculto hasta ese momento. Este autor trata estos nuevos talentos y operaciones mentales realizando una metáfora </w:t>
      </w:r>
      <w:r w:rsidR="00A01818">
        <w:t>utilizando el término</w:t>
      </w:r>
      <w:r>
        <w:t xml:space="preserve"> </w:t>
      </w:r>
      <w:r w:rsidR="00A01818">
        <w:t>de</w:t>
      </w:r>
      <w:r>
        <w:t xml:space="preserve"> terremoto, que haría referencia a </w:t>
      </w:r>
      <w:r>
        <w:rPr>
          <w:spacing w:val="-3"/>
        </w:rPr>
        <w:t xml:space="preserve">las </w:t>
      </w:r>
      <w:r>
        <w:t xml:space="preserve">enfermedades mentales, </w:t>
      </w:r>
      <w:r w:rsidR="00A01818">
        <w:t>que</w:t>
      </w:r>
      <w:r>
        <w:t xml:space="preserve"> cuando conmociona dispara a </w:t>
      </w:r>
      <w:r>
        <w:rPr>
          <w:spacing w:val="-5"/>
        </w:rPr>
        <w:t xml:space="preserve">la </w:t>
      </w:r>
      <w:r>
        <w:t>superficie magníficos fósiles, estos fósiles serían</w:t>
      </w:r>
      <w:r>
        <w:rPr>
          <w:spacing w:val="-10"/>
        </w:rPr>
        <w:t xml:space="preserve"> </w:t>
      </w:r>
      <w:r>
        <w:t>las</w:t>
      </w:r>
      <w:r>
        <w:rPr>
          <w:spacing w:val="-11"/>
        </w:rPr>
        <w:t xml:space="preserve"> </w:t>
      </w:r>
      <w:r>
        <w:t>creaciones</w:t>
      </w:r>
      <w:r>
        <w:rPr>
          <w:spacing w:val="-11"/>
        </w:rPr>
        <w:t xml:space="preserve"> </w:t>
      </w:r>
      <w:r>
        <w:t>artísticas</w:t>
      </w:r>
      <w:r>
        <w:rPr>
          <w:spacing w:val="-12"/>
        </w:rPr>
        <w:t xml:space="preserve"> </w:t>
      </w:r>
      <w:r>
        <w:t>realizadas</w:t>
      </w:r>
      <w:r>
        <w:rPr>
          <w:spacing w:val="-5"/>
        </w:rPr>
        <w:t xml:space="preserve"> </w:t>
      </w:r>
      <w:r>
        <w:t>y</w:t>
      </w:r>
      <w:r>
        <w:rPr>
          <w:spacing w:val="-13"/>
        </w:rPr>
        <w:t xml:space="preserve"> </w:t>
      </w:r>
      <w:r>
        <w:t>ensalzadas</w:t>
      </w:r>
      <w:r>
        <w:rPr>
          <w:spacing w:val="-11"/>
        </w:rPr>
        <w:t xml:space="preserve"> </w:t>
      </w:r>
      <w:r>
        <w:t>tras</w:t>
      </w:r>
      <w:r>
        <w:rPr>
          <w:spacing w:val="-12"/>
        </w:rPr>
        <w:t xml:space="preserve"> </w:t>
      </w:r>
      <w:r>
        <w:rPr>
          <w:spacing w:val="-5"/>
        </w:rPr>
        <w:t xml:space="preserve">la </w:t>
      </w:r>
      <w:r>
        <w:t>llegada</w:t>
      </w:r>
      <w:r>
        <w:rPr>
          <w:spacing w:val="-10"/>
        </w:rPr>
        <w:t xml:space="preserve"> </w:t>
      </w:r>
      <w:r>
        <w:t>del</w:t>
      </w:r>
      <w:r>
        <w:rPr>
          <w:spacing w:val="-18"/>
        </w:rPr>
        <w:t xml:space="preserve"> </w:t>
      </w:r>
      <w:r>
        <w:t>terremoto</w:t>
      </w:r>
      <w:r w:rsidR="00A004BA">
        <w:t>.</w:t>
      </w:r>
    </w:p>
    <w:p w14:paraId="54A06E0E" w14:textId="77777777" w:rsidR="00E2128B" w:rsidRPr="00F278D5" w:rsidRDefault="00E2128B" w:rsidP="00A004BA">
      <w:pPr>
        <w:pStyle w:val="Textoindependiente"/>
        <w:spacing w:line="360" w:lineRule="auto"/>
        <w:ind w:left="119" w:right="115" w:firstLine="720"/>
        <w:jc w:val="both"/>
        <w:sectPr w:rsidR="00E2128B" w:rsidRPr="00F278D5">
          <w:pgSz w:w="11910" w:h="16840"/>
          <w:pgMar w:top="1340" w:right="1580" w:bottom="1180" w:left="1580" w:header="0" w:footer="998" w:gutter="0"/>
          <w:cols w:space="720"/>
        </w:sectPr>
      </w:pPr>
    </w:p>
    <w:p w14:paraId="7F403DC9" w14:textId="77777777" w:rsidR="00350165" w:rsidRDefault="00350165" w:rsidP="00F278D5">
      <w:pPr>
        <w:pStyle w:val="Textoindependiente"/>
        <w:spacing w:before="1" w:line="360" w:lineRule="auto"/>
      </w:pPr>
    </w:p>
    <w:p w14:paraId="5E8F55B5" w14:textId="49F9CAEC" w:rsidR="00350165" w:rsidRDefault="00BE540F" w:rsidP="00F278D5">
      <w:pPr>
        <w:pStyle w:val="Textoindependiente"/>
        <w:spacing w:line="360" w:lineRule="auto"/>
        <w:ind w:left="119" w:right="117" w:firstLine="720"/>
        <w:jc w:val="both"/>
      </w:pPr>
      <w:r>
        <w:t>En</w:t>
      </w:r>
      <w:r>
        <w:rPr>
          <w:spacing w:val="-10"/>
        </w:rPr>
        <w:t xml:space="preserve"> </w:t>
      </w:r>
      <w:r>
        <w:t>Francia,</w:t>
      </w:r>
      <w:r>
        <w:rPr>
          <w:spacing w:val="-3"/>
        </w:rPr>
        <w:t xml:space="preserve"> </w:t>
      </w:r>
      <w:r>
        <w:t>también</w:t>
      </w:r>
      <w:r>
        <w:rPr>
          <w:spacing w:val="-4"/>
        </w:rPr>
        <w:t xml:space="preserve"> </w:t>
      </w:r>
      <w:r>
        <w:t>se</w:t>
      </w:r>
      <w:r>
        <w:rPr>
          <w:spacing w:val="-1"/>
        </w:rPr>
        <w:t xml:space="preserve"> </w:t>
      </w:r>
      <w:r>
        <w:t>fusionaron</w:t>
      </w:r>
      <w:r>
        <w:rPr>
          <w:spacing w:val="-10"/>
        </w:rPr>
        <w:t xml:space="preserve"> </w:t>
      </w:r>
      <w:r>
        <w:t>obras</w:t>
      </w:r>
      <w:r>
        <w:rPr>
          <w:spacing w:val="-6"/>
        </w:rPr>
        <w:t xml:space="preserve"> </w:t>
      </w:r>
      <w:r>
        <w:t>de</w:t>
      </w:r>
      <w:r>
        <w:rPr>
          <w:spacing w:val="-6"/>
        </w:rPr>
        <w:t xml:space="preserve"> </w:t>
      </w:r>
      <w:r>
        <w:t>enfermos</w:t>
      </w:r>
      <w:r>
        <w:rPr>
          <w:spacing w:val="-6"/>
        </w:rPr>
        <w:t xml:space="preserve"> </w:t>
      </w:r>
      <w:r>
        <w:t>mentales</w:t>
      </w:r>
      <w:r>
        <w:rPr>
          <w:spacing w:val="-7"/>
        </w:rPr>
        <w:t xml:space="preserve"> </w:t>
      </w:r>
      <w:r>
        <w:t>como por</w:t>
      </w:r>
      <w:r>
        <w:rPr>
          <w:spacing w:val="-2"/>
        </w:rPr>
        <w:t xml:space="preserve"> </w:t>
      </w:r>
      <w:r>
        <w:rPr>
          <w:spacing w:val="-3"/>
        </w:rPr>
        <w:t xml:space="preserve">ejemplo la </w:t>
      </w:r>
      <w:r>
        <w:t xml:space="preserve">desarrollada por el Doctor Marie y </w:t>
      </w:r>
      <w:r>
        <w:rPr>
          <w:spacing w:val="-3"/>
        </w:rPr>
        <w:t xml:space="preserve">la </w:t>
      </w:r>
      <w:r w:rsidR="00E2128B">
        <w:t xml:space="preserve">publicación del libro </w:t>
      </w:r>
      <w:proofErr w:type="spellStart"/>
      <w:r>
        <w:rPr>
          <w:i/>
        </w:rPr>
        <w:t>L’art</w:t>
      </w:r>
      <w:proofErr w:type="spellEnd"/>
      <w:r>
        <w:rPr>
          <w:i/>
        </w:rPr>
        <w:t xml:space="preserve"> </w:t>
      </w:r>
      <w:proofErr w:type="spellStart"/>
      <w:r w:rsidR="00E2128B">
        <w:rPr>
          <w:i/>
        </w:rPr>
        <w:t>chez</w:t>
      </w:r>
      <w:proofErr w:type="spellEnd"/>
      <w:r w:rsidR="00E2128B">
        <w:rPr>
          <w:i/>
        </w:rPr>
        <w:t xml:space="preserve"> les </w:t>
      </w:r>
      <w:proofErr w:type="spellStart"/>
      <w:r w:rsidR="00E2128B">
        <w:rPr>
          <w:i/>
        </w:rPr>
        <w:t>fous</w:t>
      </w:r>
      <w:proofErr w:type="spellEnd"/>
      <w:r w:rsidR="00E2128B">
        <w:rPr>
          <w:i/>
        </w:rPr>
        <w:t xml:space="preserve">, </w:t>
      </w:r>
      <w:r>
        <w:rPr>
          <w:spacing w:val="-3"/>
        </w:rPr>
        <w:t xml:space="preserve">cuyo </w:t>
      </w:r>
      <w:r w:rsidR="00E2128B">
        <w:t xml:space="preserve">autor es Marcel </w:t>
      </w:r>
      <w:proofErr w:type="spellStart"/>
      <w:r w:rsidR="00E2128B">
        <w:t>Réja</w:t>
      </w:r>
      <w:proofErr w:type="spellEnd"/>
      <w:r>
        <w:t>. Tras esto, en el año 1921 en Suiza,</w:t>
      </w:r>
      <w:r w:rsidR="00E2128B">
        <w:t xml:space="preserve"> Walter </w:t>
      </w:r>
      <w:proofErr w:type="spellStart"/>
      <w:r w:rsidR="00E2128B">
        <w:t>Morgenthaler</w:t>
      </w:r>
      <w:proofErr w:type="spellEnd"/>
      <w:r w:rsidR="00E2128B">
        <w:t xml:space="preserve"> publicó su libro titulado </w:t>
      </w:r>
      <w:proofErr w:type="spellStart"/>
      <w:r w:rsidRPr="00E2128B">
        <w:rPr>
          <w:i/>
        </w:rPr>
        <w:t>Ein</w:t>
      </w:r>
      <w:proofErr w:type="spellEnd"/>
      <w:r w:rsidRPr="00E2128B">
        <w:rPr>
          <w:i/>
        </w:rPr>
        <w:t xml:space="preserve"> </w:t>
      </w:r>
      <w:proofErr w:type="spellStart"/>
      <w:r w:rsidRPr="00E2128B">
        <w:rPr>
          <w:i/>
        </w:rPr>
        <w:t>Geisteskr</w:t>
      </w:r>
      <w:r w:rsidR="00E2128B" w:rsidRPr="00E2128B">
        <w:rPr>
          <w:i/>
        </w:rPr>
        <w:t>an</w:t>
      </w:r>
      <w:r w:rsidR="00E2128B">
        <w:rPr>
          <w:i/>
        </w:rPr>
        <w:t>k</w:t>
      </w:r>
      <w:r w:rsidR="00E2128B" w:rsidRPr="00E2128B">
        <w:rPr>
          <w:i/>
        </w:rPr>
        <w:t>er</w:t>
      </w:r>
      <w:proofErr w:type="spellEnd"/>
      <w:r w:rsidR="00E2128B" w:rsidRPr="00E2128B">
        <w:rPr>
          <w:i/>
        </w:rPr>
        <w:t xml:space="preserve"> </w:t>
      </w:r>
      <w:proofErr w:type="spellStart"/>
      <w:r w:rsidR="00E2128B" w:rsidRPr="00E2128B">
        <w:rPr>
          <w:i/>
        </w:rPr>
        <w:t>als</w:t>
      </w:r>
      <w:proofErr w:type="spellEnd"/>
      <w:r w:rsidR="00E2128B" w:rsidRPr="00E2128B">
        <w:rPr>
          <w:i/>
        </w:rPr>
        <w:t xml:space="preserve"> </w:t>
      </w:r>
      <w:proofErr w:type="spellStart"/>
      <w:r w:rsidR="00E2128B" w:rsidRPr="00E2128B">
        <w:rPr>
          <w:i/>
        </w:rPr>
        <w:t>Künstler</w:t>
      </w:r>
      <w:proofErr w:type="spellEnd"/>
      <w:r w:rsidR="00E2128B" w:rsidRPr="00E2128B">
        <w:rPr>
          <w:i/>
        </w:rPr>
        <w:t xml:space="preserve">: Adolf </w:t>
      </w:r>
      <w:proofErr w:type="spellStart"/>
      <w:r w:rsidR="00E2128B" w:rsidRPr="00E2128B">
        <w:rPr>
          <w:i/>
        </w:rPr>
        <w:t>Wölfli</w:t>
      </w:r>
      <w:proofErr w:type="spellEnd"/>
      <w:r w:rsidR="00E2128B">
        <w:t>,</w:t>
      </w:r>
      <w:r>
        <w:t xml:space="preserve"> en el cual se indaga sobre los escritos, dibujos y música del </w:t>
      </w:r>
      <w:r w:rsidR="00A01818">
        <w:t>protagonista</w:t>
      </w:r>
      <w:r w:rsidR="00E2128B">
        <w:t xml:space="preserve"> del libro Adolf </w:t>
      </w:r>
      <w:proofErr w:type="spellStart"/>
      <w:r w:rsidR="00E2128B">
        <w:t>Wölfli</w:t>
      </w:r>
      <w:proofErr w:type="spellEnd"/>
      <w:r>
        <w:t>, un paciente internado en psiquiatría. Este autor puso su énfasis sobre todo en los aspectos formales de las producciones artísticas y encontró en estas, funciones tanto reguladoras como ordenadoras (</w:t>
      </w:r>
      <w:proofErr w:type="spellStart"/>
      <w:r>
        <w:t>Marxen</w:t>
      </w:r>
      <w:proofErr w:type="spellEnd"/>
      <w:r>
        <w:t>,</w:t>
      </w:r>
      <w:r>
        <w:rPr>
          <w:spacing w:val="7"/>
        </w:rPr>
        <w:t xml:space="preserve"> </w:t>
      </w:r>
      <w:r>
        <w:t>2011).</w:t>
      </w:r>
    </w:p>
    <w:p w14:paraId="3BD7ED2D" w14:textId="77777777" w:rsidR="00350165" w:rsidRDefault="00350165" w:rsidP="00F278D5">
      <w:pPr>
        <w:pStyle w:val="Textoindependiente"/>
        <w:spacing w:before="10" w:line="360" w:lineRule="auto"/>
        <w:rPr>
          <w:sz w:val="23"/>
        </w:rPr>
      </w:pPr>
    </w:p>
    <w:p w14:paraId="65B2AAD1" w14:textId="731E3900" w:rsidR="00350165" w:rsidRDefault="00BE540F" w:rsidP="00F278D5">
      <w:pPr>
        <w:pStyle w:val="Textoindependiente"/>
        <w:spacing w:line="360" w:lineRule="auto"/>
        <w:ind w:left="119" w:right="109" w:firstLine="720"/>
        <w:jc w:val="both"/>
      </w:pPr>
      <w:r>
        <w:t>Años más tarde aparece Hans Prinzhorn (1886-1993)</w:t>
      </w:r>
      <w:r w:rsidR="00E2128B">
        <w:t>,</w:t>
      </w:r>
      <w:r>
        <w:t xml:space="preserve"> psiquiatra y doctorado en</w:t>
      </w:r>
      <w:r>
        <w:rPr>
          <w:spacing w:val="-13"/>
        </w:rPr>
        <w:t xml:space="preserve"> </w:t>
      </w:r>
      <w:r>
        <w:t>Historia</w:t>
      </w:r>
      <w:r>
        <w:rPr>
          <w:spacing w:val="-10"/>
        </w:rPr>
        <w:t xml:space="preserve"> </w:t>
      </w:r>
      <w:r>
        <w:t>del</w:t>
      </w:r>
      <w:r>
        <w:rPr>
          <w:spacing w:val="-8"/>
        </w:rPr>
        <w:t xml:space="preserve"> </w:t>
      </w:r>
      <w:r>
        <w:t>Arte</w:t>
      </w:r>
      <w:r w:rsidR="00E2128B">
        <w:rPr>
          <w:spacing w:val="-10"/>
        </w:rPr>
        <w:t>, quien</w:t>
      </w:r>
      <w:r>
        <w:rPr>
          <w:spacing w:val="-17"/>
        </w:rPr>
        <w:t xml:space="preserve"> </w:t>
      </w:r>
      <w:r>
        <w:t>constituyó</w:t>
      </w:r>
      <w:r>
        <w:rPr>
          <w:spacing w:val="-4"/>
        </w:rPr>
        <w:t xml:space="preserve"> </w:t>
      </w:r>
      <w:r>
        <w:t>uno</w:t>
      </w:r>
      <w:r>
        <w:rPr>
          <w:spacing w:val="-4"/>
        </w:rPr>
        <w:t xml:space="preserve"> </w:t>
      </w:r>
      <w:r>
        <w:t>de</w:t>
      </w:r>
      <w:r>
        <w:rPr>
          <w:spacing w:val="-5"/>
        </w:rPr>
        <w:t xml:space="preserve"> </w:t>
      </w:r>
      <w:r>
        <w:t>los</w:t>
      </w:r>
      <w:r>
        <w:rPr>
          <w:spacing w:val="-11"/>
        </w:rPr>
        <w:t xml:space="preserve"> </w:t>
      </w:r>
      <w:r>
        <w:t>primeros</w:t>
      </w:r>
      <w:r>
        <w:rPr>
          <w:spacing w:val="-10"/>
        </w:rPr>
        <w:t xml:space="preserve"> </w:t>
      </w:r>
      <w:r>
        <w:t>acercamientos</w:t>
      </w:r>
      <w:r>
        <w:rPr>
          <w:spacing w:val="-11"/>
        </w:rPr>
        <w:t xml:space="preserve"> </w:t>
      </w:r>
      <w:r>
        <w:t>en</w:t>
      </w:r>
      <w:r>
        <w:rPr>
          <w:spacing w:val="-13"/>
        </w:rPr>
        <w:t xml:space="preserve"> </w:t>
      </w:r>
      <w:r>
        <w:t>el</w:t>
      </w:r>
      <w:r>
        <w:rPr>
          <w:spacing w:val="-18"/>
        </w:rPr>
        <w:t xml:space="preserve"> </w:t>
      </w:r>
      <w:r>
        <w:t>que</w:t>
      </w:r>
      <w:r>
        <w:rPr>
          <w:spacing w:val="-9"/>
        </w:rPr>
        <w:t xml:space="preserve"> </w:t>
      </w:r>
      <w:r>
        <w:t>el</w:t>
      </w:r>
      <w:r>
        <w:rPr>
          <w:spacing w:val="-3"/>
        </w:rPr>
        <w:t xml:space="preserve"> </w:t>
      </w:r>
      <w:r>
        <w:t>arte</w:t>
      </w:r>
      <w:r>
        <w:rPr>
          <w:spacing w:val="-14"/>
        </w:rPr>
        <w:t xml:space="preserve"> </w:t>
      </w:r>
      <w:r>
        <w:t xml:space="preserve">tenía un papel importante en el tratamiento clínico de ciertas patologías psicológicas (Sánchez y Ramos, 2006). El interés que </w:t>
      </w:r>
      <w:r>
        <w:rPr>
          <w:spacing w:val="-5"/>
        </w:rPr>
        <w:t xml:space="preserve">le </w:t>
      </w:r>
      <w:r>
        <w:t xml:space="preserve">suscitaba esta temática </w:t>
      </w:r>
      <w:r>
        <w:rPr>
          <w:spacing w:val="-3"/>
        </w:rPr>
        <w:t xml:space="preserve">llegó </w:t>
      </w:r>
      <w:r>
        <w:t>a producir un cambio metodológico</w:t>
      </w:r>
      <w:r>
        <w:rPr>
          <w:spacing w:val="-2"/>
        </w:rPr>
        <w:t xml:space="preserve"> </w:t>
      </w:r>
      <w:r>
        <w:t>en</w:t>
      </w:r>
      <w:r>
        <w:rPr>
          <w:spacing w:val="-6"/>
        </w:rPr>
        <w:t xml:space="preserve"> </w:t>
      </w:r>
      <w:r>
        <w:rPr>
          <w:spacing w:val="-5"/>
        </w:rPr>
        <w:t>lo</w:t>
      </w:r>
      <w:r>
        <w:rPr>
          <w:spacing w:val="-2"/>
        </w:rPr>
        <w:t xml:space="preserve"> </w:t>
      </w:r>
      <w:r>
        <w:t>referente</w:t>
      </w:r>
      <w:r>
        <w:rPr>
          <w:spacing w:val="-7"/>
        </w:rPr>
        <w:t xml:space="preserve"> </w:t>
      </w:r>
      <w:r>
        <w:t>al</w:t>
      </w:r>
      <w:r>
        <w:rPr>
          <w:spacing w:val="-15"/>
        </w:rPr>
        <w:t xml:space="preserve"> </w:t>
      </w:r>
      <w:r>
        <w:t>tratamiento</w:t>
      </w:r>
      <w:r>
        <w:rPr>
          <w:spacing w:val="-1"/>
        </w:rPr>
        <w:t xml:space="preserve"> </w:t>
      </w:r>
      <w:r>
        <w:t>y</w:t>
      </w:r>
      <w:r>
        <w:rPr>
          <w:spacing w:val="-15"/>
        </w:rPr>
        <w:t xml:space="preserve"> </w:t>
      </w:r>
      <w:r>
        <w:t>a</w:t>
      </w:r>
      <w:r>
        <w:rPr>
          <w:spacing w:val="-2"/>
        </w:rPr>
        <w:t xml:space="preserve"> </w:t>
      </w:r>
      <w:r>
        <w:rPr>
          <w:spacing w:val="-5"/>
        </w:rPr>
        <w:t>la</w:t>
      </w:r>
      <w:r>
        <w:rPr>
          <w:spacing w:val="-3"/>
        </w:rPr>
        <w:t xml:space="preserve"> </w:t>
      </w:r>
      <w:r>
        <w:t>investigación</w:t>
      </w:r>
      <w:r>
        <w:rPr>
          <w:spacing w:val="-10"/>
        </w:rPr>
        <w:t xml:space="preserve"> </w:t>
      </w:r>
      <w:r>
        <w:t>de</w:t>
      </w:r>
      <w:r>
        <w:rPr>
          <w:spacing w:val="7"/>
        </w:rPr>
        <w:t xml:space="preserve"> </w:t>
      </w:r>
      <w:r>
        <w:t>los</w:t>
      </w:r>
      <w:r>
        <w:rPr>
          <w:spacing w:val="-9"/>
        </w:rPr>
        <w:t xml:space="preserve"> </w:t>
      </w:r>
      <w:r>
        <w:t>enfermos</w:t>
      </w:r>
      <w:r>
        <w:rPr>
          <w:spacing w:val="-3"/>
        </w:rPr>
        <w:t xml:space="preserve"> </w:t>
      </w:r>
      <w:r>
        <w:t xml:space="preserve">mentales y también </w:t>
      </w:r>
      <w:r>
        <w:rPr>
          <w:spacing w:val="-3"/>
        </w:rPr>
        <w:t xml:space="preserve">le </w:t>
      </w:r>
      <w:r>
        <w:t xml:space="preserve">otorgó cierta importancia estética a la creación de los marginados sociales (De </w:t>
      </w:r>
      <w:proofErr w:type="spellStart"/>
      <w:r>
        <w:t>Zegher</w:t>
      </w:r>
      <w:proofErr w:type="spellEnd"/>
      <w:r>
        <w:t>, 2001</w:t>
      </w:r>
      <w:r w:rsidR="00E2128B">
        <w:t>,</w:t>
      </w:r>
      <w:r>
        <w:t xml:space="preserve"> cit. en Sánchez y Ramos, 2006). El enfoque que adopta Prinzhorn es fundamentalmente fenomenológico, en el que </w:t>
      </w:r>
      <w:r>
        <w:rPr>
          <w:spacing w:val="-3"/>
        </w:rPr>
        <w:t xml:space="preserve">no </w:t>
      </w:r>
      <w:r>
        <w:t xml:space="preserve">se rige exclusivamente por </w:t>
      </w:r>
      <w:r>
        <w:rPr>
          <w:spacing w:val="-5"/>
        </w:rPr>
        <w:t xml:space="preserve">lo </w:t>
      </w:r>
      <w:r>
        <w:t xml:space="preserve">estético y por </w:t>
      </w:r>
      <w:r>
        <w:rPr>
          <w:spacing w:val="-5"/>
        </w:rPr>
        <w:t xml:space="preserve">la </w:t>
      </w:r>
      <w:r>
        <w:t xml:space="preserve">psiquiatría, que </w:t>
      </w:r>
      <w:r>
        <w:rPr>
          <w:spacing w:val="-3"/>
        </w:rPr>
        <w:t xml:space="preserve">va más </w:t>
      </w:r>
      <w:r>
        <w:t xml:space="preserve">allá de </w:t>
      </w:r>
      <w:r>
        <w:rPr>
          <w:spacing w:val="-5"/>
        </w:rPr>
        <w:t xml:space="preserve">lo </w:t>
      </w:r>
      <w:r>
        <w:t xml:space="preserve">estético y de </w:t>
      </w:r>
      <w:r>
        <w:rPr>
          <w:spacing w:val="-5"/>
        </w:rPr>
        <w:t>la</w:t>
      </w:r>
      <w:r>
        <w:rPr>
          <w:spacing w:val="46"/>
        </w:rPr>
        <w:t xml:space="preserve"> </w:t>
      </w:r>
      <w:r>
        <w:t>psiquiatría.</w:t>
      </w:r>
    </w:p>
    <w:p w14:paraId="124FFB1B" w14:textId="77777777" w:rsidR="00350165" w:rsidRDefault="00350165" w:rsidP="00F278D5">
      <w:pPr>
        <w:pStyle w:val="Textoindependiente"/>
        <w:spacing w:before="2" w:line="360" w:lineRule="auto"/>
      </w:pPr>
    </w:p>
    <w:p w14:paraId="2160F2DB" w14:textId="7E3DDD87" w:rsidR="00350165" w:rsidRDefault="00BE540F" w:rsidP="00F278D5">
      <w:pPr>
        <w:pStyle w:val="Textoindependiente"/>
        <w:spacing w:line="360" w:lineRule="auto"/>
        <w:ind w:left="119" w:right="117" w:firstLine="720"/>
        <w:jc w:val="both"/>
      </w:pPr>
      <w:r>
        <w:t>En 1922 Prinz</w:t>
      </w:r>
      <w:r w:rsidR="00E2128B">
        <w:t xml:space="preserve">horn publicó su libro titulado </w:t>
      </w:r>
      <w:r w:rsidRPr="008F4756">
        <w:rPr>
          <w:i/>
        </w:rPr>
        <w:t>Expresiones de locura</w:t>
      </w:r>
      <w:r w:rsidR="008F4756" w:rsidRPr="008F4756">
        <w:rPr>
          <w:i/>
        </w:rPr>
        <w:t>: el arte/imaginería de los enfermos mentales</w:t>
      </w:r>
      <w:r w:rsidR="00E2128B">
        <w:t xml:space="preserve">, </w:t>
      </w:r>
      <w:r>
        <w:t>en el que se centra</w:t>
      </w:r>
      <w:r>
        <w:rPr>
          <w:spacing w:val="-14"/>
        </w:rPr>
        <w:t xml:space="preserve"> </w:t>
      </w:r>
      <w:r>
        <w:t>en</w:t>
      </w:r>
      <w:r>
        <w:rPr>
          <w:spacing w:val="-13"/>
        </w:rPr>
        <w:t xml:space="preserve"> </w:t>
      </w:r>
      <w:r>
        <w:rPr>
          <w:spacing w:val="-5"/>
        </w:rPr>
        <w:t>la</w:t>
      </w:r>
      <w:r>
        <w:rPr>
          <w:spacing w:val="-9"/>
        </w:rPr>
        <w:t xml:space="preserve"> </w:t>
      </w:r>
      <w:r w:rsidR="00E2128B">
        <w:t>“</w:t>
      </w:r>
      <w:proofErr w:type="spellStart"/>
      <w:r w:rsidR="00E2128B">
        <w:t>G</w:t>
      </w:r>
      <w:r>
        <w:t>estaltung</w:t>
      </w:r>
      <w:proofErr w:type="spellEnd"/>
      <w:r>
        <w:t>”</w:t>
      </w:r>
      <w:r>
        <w:rPr>
          <w:spacing w:val="-13"/>
        </w:rPr>
        <w:t xml:space="preserve"> </w:t>
      </w:r>
      <w:r>
        <w:t>plástica</w:t>
      </w:r>
      <w:r>
        <w:rPr>
          <w:spacing w:val="-14"/>
        </w:rPr>
        <w:t xml:space="preserve"> </w:t>
      </w:r>
      <w:r>
        <w:t>de</w:t>
      </w:r>
      <w:r>
        <w:rPr>
          <w:spacing w:val="-9"/>
        </w:rPr>
        <w:t xml:space="preserve"> </w:t>
      </w:r>
      <w:r>
        <w:t>los</w:t>
      </w:r>
      <w:r>
        <w:rPr>
          <w:spacing w:val="-14"/>
        </w:rPr>
        <w:t xml:space="preserve"> </w:t>
      </w:r>
      <w:r>
        <w:t>enfermos</w:t>
      </w:r>
      <w:r>
        <w:rPr>
          <w:spacing w:val="-10"/>
        </w:rPr>
        <w:t xml:space="preserve"> </w:t>
      </w:r>
      <w:r>
        <w:t>mentales</w:t>
      </w:r>
      <w:r>
        <w:rPr>
          <w:spacing w:val="-15"/>
        </w:rPr>
        <w:t xml:space="preserve"> </w:t>
      </w:r>
      <w:r>
        <w:t>convirtiéndolo</w:t>
      </w:r>
      <w:r>
        <w:rPr>
          <w:spacing w:val="-8"/>
        </w:rPr>
        <w:t xml:space="preserve"> </w:t>
      </w:r>
      <w:r>
        <w:t>en</w:t>
      </w:r>
      <w:r>
        <w:rPr>
          <w:spacing w:val="-16"/>
        </w:rPr>
        <w:t xml:space="preserve"> </w:t>
      </w:r>
      <w:r>
        <w:t>un</w:t>
      </w:r>
      <w:r>
        <w:rPr>
          <w:spacing w:val="-16"/>
        </w:rPr>
        <w:t xml:space="preserve"> </w:t>
      </w:r>
      <w:r>
        <w:t xml:space="preserve">principio universal. Por otro lado, al comenzar a estudiar </w:t>
      </w:r>
      <w:r>
        <w:rPr>
          <w:spacing w:val="-3"/>
        </w:rPr>
        <w:t xml:space="preserve">las </w:t>
      </w:r>
      <w:r>
        <w:t xml:space="preserve">obras de estas personas, se posiciona en un pensamiento contrario al establecido por aquella época en </w:t>
      </w:r>
      <w:r>
        <w:rPr>
          <w:spacing w:val="-3"/>
        </w:rPr>
        <w:t xml:space="preserve">la </w:t>
      </w:r>
      <w:r>
        <w:t xml:space="preserve">que se consideraban estas producciones al </w:t>
      </w:r>
      <w:r>
        <w:rPr>
          <w:spacing w:val="-3"/>
        </w:rPr>
        <w:t xml:space="preserve">mismo </w:t>
      </w:r>
      <w:r>
        <w:t xml:space="preserve">nivel que los manicomios, por </w:t>
      </w:r>
      <w:r>
        <w:rPr>
          <w:spacing w:val="-5"/>
        </w:rPr>
        <w:t xml:space="preserve">lo </w:t>
      </w:r>
      <w:r>
        <w:t xml:space="preserve">que eran considerados como restos de degradación y destrucción de </w:t>
      </w:r>
      <w:r>
        <w:rPr>
          <w:spacing w:val="-5"/>
        </w:rPr>
        <w:t xml:space="preserve">la </w:t>
      </w:r>
      <w:r>
        <w:t xml:space="preserve">psique de los enfermos mentales, pero para Prinzhorn era </w:t>
      </w:r>
      <w:r>
        <w:rPr>
          <w:spacing w:val="-5"/>
        </w:rPr>
        <w:t xml:space="preserve">la </w:t>
      </w:r>
      <w:r>
        <w:t>expres</w:t>
      </w:r>
      <w:r w:rsidR="00E2128B">
        <w:t>ión de un impulso positivo de “</w:t>
      </w:r>
      <w:proofErr w:type="spellStart"/>
      <w:r w:rsidR="00E2128B">
        <w:t>G</w:t>
      </w:r>
      <w:r>
        <w:t>estaltung</w:t>
      </w:r>
      <w:proofErr w:type="spellEnd"/>
      <w:r>
        <w:t xml:space="preserve">” que haría referencia a </w:t>
      </w:r>
      <w:r>
        <w:rPr>
          <w:spacing w:val="-5"/>
        </w:rPr>
        <w:t xml:space="preserve">la </w:t>
      </w:r>
      <w:r>
        <w:t xml:space="preserve">expresión de </w:t>
      </w:r>
      <w:r>
        <w:rPr>
          <w:spacing w:val="-5"/>
        </w:rPr>
        <w:t xml:space="preserve">la </w:t>
      </w:r>
      <w:r>
        <w:t>part</w:t>
      </w:r>
      <w:r w:rsidR="00AF0807">
        <w:t>e</w:t>
      </w:r>
      <w:r>
        <w:t xml:space="preserve"> </w:t>
      </w:r>
      <w:r>
        <w:rPr>
          <w:spacing w:val="-3"/>
        </w:rPr>
        <w:t xml:space="preserve">sana </w:t>
      </w:r>
      <w:r>
        <w:t>del paciente (</w:t>
      </w:r>
      <w:proofErr w:type="spellStart"/>
      <w:r>
        <w:t>Kuhni</w:t>
      </w:r>
      <w:proofErr w:type="spellEnd"/>
      <w:r>
        <w:t>,</w:t>
      </w:r>
      <w:r>
        <w:rPr>
          <w:spacing w:val="23"/>
        </w:rPr>
        <w:t xml:space="preserve"> </w:t>
      </w:r>
      <w:r>
        <w:t>2011).</w:t>
      </w:r>
    </w:p>
    <w:p w14:paraId="1F51904E" w14:textId="77777777" w:rsidR="00350165" w:rsidRDefault="00350165" w:rsidP="00F278D5">
      <w:pPr>
        <w:pStyle w:val="Textoindependiente"/>
        <w:spacing w:before="9" w:line="360" w:lineRule="auto"/>
        <w:rPr>
          <w:sz w:val="23"/>
        </w:rPr>
      </w:pPr>
    </w:p>
    <w:p w14:paraId="1719C486" w14:textId="177FFD5A" w:rsidR="00350165" w:rsidRDefault="00BE540F" w:rsidP="00F278D5">
      <w:pPr>
        <w:pStyle w:val="Textoindependiente"/>
        <w:spacing w:line="360" w:lineRule="auto"/>
        <w:ind w:left="119" w:right="115" w:firstLine="720"/>
        <w:jc w:val="both"/>
      </w:pPr>
      <w:r>
        <w:t>Otro autor que realiza una contr</w:t>
      </w:r>
      <w:r w:rsidR="00E2128B">
        <w:t>ibución importante en el arte es Jean Dubuffet,</w:t>
      </w:r>
      <w:r>
        <w:rPr>
          <w:spacing w:val="-3"/>
        </w:rPr>
        <w:t xml:space="preserve"> </w:t>
      </w:r>
      <w:r>
        <w:t xml:space="preserve">un artista y escritor francés creador del Art Brut definido </w:t>
      </w:r>
      <w:r>
        <w:rPr>
          <w:spacing w:val="-3"/>
        </w:rPr>
        <w:t xml:space="preserve">como </w:t>
      </w:r>
      <w:r>
        <w:t>un arte que</w:t>
      </w:r>
      <w:r>
        <w:rPr>
          <w:spacing w:val="-11"/>
        </w:rPr>
        <w:t xml:space="preserve"> </w:t>
      </w:r>
      <w:r>
        <w:t>provenía</w:t>
      </w:r>
      <w:r>
        <w:rPr>
          <w:spacing w:val="-10"/>
        </w:rPr>
        <w:t xml:space="preserve"> </w:t>
      </w:r>
      <w:r>
        <w:t>de</w:t>
      </w:r>
      <w:r>
        <w:rPr>
          <w:spacing w:val="-5"/>
        </w:rPr>
        <w:t xml:space="preserve"> </w:t>
      </w:r>
      <w:r>
        <w:t>individuos</w:t>
      </w:r>
      <w:r>
        <w:rPr>
          <w:spacing w:val="-11"/>
        </w:rPr>
        <w:t xml:space="preserve"> </w:t>
      </w:r>
      <w:r>
        <w:t>que</w:t>
      </w:r>
      <w:r>
        <w:rPr>
          <w:spacing w:val="-6"/>
        </w:rPr>
        <w:t xml:space="preserve"> </w:t>
      </w:r>
      <w:r>
        <w:t>nunca</w:t>
      </w:r>
      <w:r>
        <w:rPr>
          <w:spacing w:val="-5"/>
        </w:rPr>
        <w:t xml:space="preserve"> </w:t>
      </w:r>
      <w:r>
        <w:t>habían</w:t>
      </w:r>
      <w:r>
        <w:rPr>
          <w:spacing w:val="-13"/>
        </w:rPr>
        <w:t xml:space="preserve"> </w:t>
      </w:r>
      <w:r>
        <w:t>estado</w:t>
      </w:r>
      <w:r>
        <w:rPr>
          <w:spacing w:val="-4"/>
        </w:rPr>
        <w:t xml:space="preserve"> </w:t>
      </w:r>
      <w:r>
        <w:t>relacionados</w:t>
      </w:r>
      <w:r>
        <w:rPr>
          <w:spacing w:val="-11"/>
        </w:rPr>
        <w:t xml:space="preserve"> </w:t>
      </w:r>
      <w:r>
        <w:t>con</w:t>
      </w:r>
      <w:r>
        <w:rPr>
          <w:spacing w:val="-14"/>
        </w:rPr>
        <w:t xml:space="preserve"> </w:t>
      </w:r>
      <w:r>
        <w:t>el</w:t>
      </w:r>
      <w:r>
        <w:rPr>
          <w:spacing w:val="-13"/>
        </w:rPr>
        <w:t xml:space="preserve"> </w:t>
      </w:r>
      <w:r>
        <w:t>arte,</w:t>
      </w:r>
      <w:r>
        <w:rPr>
          <w:spacing w:val="-7"/>
        </w:rPr>
        <w:t xml:space="preserve"> </w:t>
      </w:r>
      <w:r>
        <w:t>marginados y analfabetos (</w:t>
      </w:r>
      <w:proofErr w:type="spellStart"/>
      <w:r>
        <w:t>Minturn</w:t>
      </w:r>
      <w:proofErr w:type="spellEnd"/>
      <w:r>
        <w:t xml:space="preserve">, 2004). Este autor </w:t>
      </w:r>
      <w:r>
        <w:rPr>
          <w:spacing w:val="-3"/>
        </w:rPr>
        <w:t xml:space="preserve">fue </w:t>
      </w:r>
      <w:r>
        <w:t xml:space="preserve">uno de los primeros que, tras </w:t>
      </w:r>
      <w:r>
        <w:rPr>
          <w:spacing w:val="-5"/>
        </w:rPr>
        <w:t xml:space="preserve">la </w:t>
      </w:r>
      <w:r>
        <w:t xml:space="preserve">Segunda Guerra Mundial, prestó atención a </w:t>
      </w:r>
      <w:r>
        <w:rPr>
          <w:spacing w:val="-3"/>
        </w:rPr>
        <w:t xml:space="preserve">la </w:t>
      </w:r>
      <w:r>
        <w:t>recopilación de Heidelberg (Ramírez, 2012).</w:t>
      </w:r>
    </w:p>
    <w:p w14:paraId="52950765" w14:textId="77777777" w:rsidR="00350165" w:rsidRDefault="00350165" w:rsidP="00F278D5">
      <w:pPr>
        <w:spacing w:line="360" w:lineRule="auto"/>
        <w:jc w:val="both"/>
        <w:sectPr w:rsidR="00350165">
          <w:pgSz w:w="11910" w:h="16840"/>
          <w:pgMar w:top="1320" w:right="1580" w:bottom="1180" w:left="1580" w:header="0" w:footer="998" w:gutter="0"/>
          <w:cols w:space="720"/>
        </w:sectPr>
      </w:pPr>
    </w:p>
    <w:p w14:paraId="3A4988CE" w14:textId="24271846" w:rsidR="00350165" w:rsidRDefault="00BE540F" w:rsidP="00F278D5">
      <w:pPr>
        <w:pStyle w:val="Textoindependiente"/>
        <w:spacing w:before="74" w:line="360" w:lineRule="auto"/>
        <w:ind w:left="119" w:right="121" w:firstLine="720"/>
        <w:jc w:val="both"/>
      </w:pPr>
      <w:r>
        <w:lastRenderedPageBreak/>
        <w:t xml:space="preserve">Además, para este autor el llamado </w:t>
      </w:r>
      <w:r>
        <w:rPr>
          <w:i/>
        </w:rPr>
        <w:t xml:space="preserve">art brut </w:t>
      </w:r>
      <w:r>
        <w:t>hace referencia a “las formas de expresión instintivas, nacidas de una necesidad irrefrenable y realizadas por personas libres de las influencias culturales normales” (Dubuffet</w:t>
      </w:r>
      <w:r w:rsidR="00961D11">
        <w:t>, 1949</w:t>
      </w:r>
      <w:r w:rsidR="00E2128B">
        <w:t>,</w:t>
      </w:r>
      <w:r>
        <w:t xml:space="preserve"> cit. en Ramírez, 2012). Según Dubuffet</w:t>
      </w:r>
      <w:r>
        <w:rPr>
          <w:spacing w:val="-3"/>
        </w:rPr>
        <w:t xml:space="preserve"> </w:t>
      </w:r>
      <w:r>
        <w:t>(1949)</w:t>
      </w:r>
      <w:r w:rsidR="00961D11">
        <w:t>,</w:t>
      </w:r>
      <w:r>
        <w:rPr>
          <w:spacing w:val="-11"/>
        </w:rPr>
        <w:t xml:space="preserve"> </w:t>
      </w:r>
      <w:r>
        <w:t>reemplaza</w:t>
      </w:r>
      <w:r>
        <w:rPr>
          <w:spacing w:val="-8"/>
        </w:rPr>
        <w:t xml:space="preserve"> </w:t>
      </w:r>
      <w:r>
        <w:t>el</w:t>
      </w:r>
      <w:r>
        <w:rPr>
          <w:spacing w:val="-11"/>
        </w:rPr>
        <w:t xml:space="preserve"> </w:t>
      </w:r>
      <w:r>
        <w:t>hallazgo</w:t>
      </w:r>
      <w:r>
        <w:rPr>
          <w:spacing w:val="-3"/>
        </w:rPr>
        <w:t xml:space="preserve"> </w:t>
      </w:r>
      <w:r>
        <w:t>que</w:t>
      </w:r>
      <w:r>
        <w:rPr>
          <w:spacing w:val="-13"/>
        </w:rPr>
        <w:t xml:space="preserve"> </w:t>
      </w:r>
      <w:r>
        <w:t>constaba</w:t>
      </w:r>
      <w:r>
        <w:rPr>
          <w:spacing w:val="-8"/>
        </w:rPr>
        <w:t xml:space="preserve"> </w:t>
      </w:r>
      <w:r>
        <w:t>hasta</w:t>
      </w:r>
      <w:r>
        <w:rPr>
          <w:spacing w:val="-9"/>
        </w:rPr>
        <w:t xml:space="preserve"> </w:t>
      </w:r>
      <w:r>
        <w:t>entonces</w:t>
      </w:r>
      <w:r>
        <w:rPr>
          <w:spacing w:val="-9"/>
        </w:rPr>
        <w:t xml:space="preserve"> </w:t>
      </w:r>
      <w:r>
        <w:t>sobre</w:t>
      </w:r>
      <w:r>
        <w:rPr>
          <w:spacing w:val="-9"/>
        </w:rPr>
        <w:t xml:space="preserve"> </w:t>
      </w:r>
      <w:r>
        <w:t>el</w:t>
      </w:r>
      <w:r>
        <w:rPr>
          <w:spacing w:val="-15"/>
        </w:rPr>
        <w:t xml:space="preserve"> </w:t>
      </w:r>
      <w:r>
        <w:t>arte</w:t>
      </w:r>
      <w:r>
        <w:rPr>
          <w:spacing w:val="-13"/>
        </w:rPr>
        <w:t xml:space="preserve"> </w:t>
      </w:r>
      <w:r>
        <w:t>alienado por</w:t>
      </w:r>
      <w:r>
        <w:rPr>
          <w:spacing w:val="-3"/>
        </w:rPr>
        <w:t xml:space="preserve"> </w:t>
      </w:r>
      <w:r>
        <w:t>su</w:t>
      </w:r>
      <w:r>
        <w:rPr>
          <w:spacing w:val="-5"/>
        </w:rPr>
        <w:t xml:space="preserve"> </w:t>
      </w:r>
      <w:r>
        <w:t>concepción</w:t>
      </w:r>
      <w:r>
        <w:rPr>
          <w:spacing w:val="-5"/>
        </w:rPr>
        <w:t xml:space="preserve"> </w:t>
      </w:r>
      <w:r>
        <w:t>sobre</w:t>
      </w:r>
      <w:r>
        <w:rPr>
          <w:spacing w:val="-6"/>
        </w:rPr>
        <w:t xml:space="preserve"> </w:t>
      </w:r>
      <w:r>
        <w:t>el</w:t>
      </w:r>
      <w:r>
        <w:rPr>
          <w:spacing w:val="-9"/>
        </w:rPr>
        <w:t xml:space="preserve"> </w:t>
      </w:r>
      <w:r>
        <w:t>art brut,</w:t>
      </w:r>
      <w:r>
        <w:rPr>
          <w:spacing w:val="-2"/>
        </w:rPr>
        <w:t xml:space="preserve"> </w:t>
      </w:r>
      <w:r>
        <w:t>para este</w:t>
      </w:r>
      <w:r>
        <w:rPr>
          <w:spacing w:val="-6"/>
        </w:rPr>
        <w:t xml:space="preserve"> </w:t>
      </w:r>
      <w:r>
        <w:t>autor</w:t>
      </w:r>
      <w:r>
        <w:rPr>
          <w:spacing w:val="-8"/>
        </w:rPr>
        <w:t xml:space="preserve"> </w:t>
      </w:r>
      <w:r>
        <w:rPr>
          <w:spacing w:val="-3"/>
        </w:rPr>
        <w:t>no</w:t>
      </w:r>
      <w:r>
        <w:t xml:space="preserve"> existe</w:t>
      </w:r>
      <w:r>
        <w:rPr>
          <w:spacing w:val="-6"/>
        </w:rPr>
        <w:t xml:space="preserve"> </w:t>
      </w:r>
      <w:r>
        <w:t>el</w:t>
      </w:r>
      <w:r>
        <w:rPr>
          <w:spacing w:val="-9"/>
        </w:rPr>
        <w:t xml:space="preserve"> </w:t>
      </w:r>
      <w:r>
        <w:t>arte</w:t>
      </w:r>
      <w:r>
        <w:rPr>
          <w:spacing w:val="-6"/>
        </w:rPr>
        <w:t xml:space="preserve"> </w:t>
      </w:r>
      <w:r>
        <w:t>de</w:t>
      </w:r>
      <w:r>
        <w:rPr>
          <w:spacing w:val="-5"/>
        </w:rPr>
        <w:t xml:space="preserve"> </w:t>
      </w:r>
      <w:r>
        <w:t>los</w:t>
      </w:r>
      <w:r>
        <w:rPr>
          <w:spacing w:val="-2"/>
        </w:rPr>
        <w:t xml:space="preserve"> </w:t>
      </w:r>
      <w:r>
        <w:t>locos</w:t>
      </w:r>
      <w:r>
        <w:rPr>
          <w:spacing w:val="-7"/>
        </w:rPr>
        <w:t xml:space="preserve"> </w:t>
      </w:r>
      <w:r>
        <w:t xml:space="preserve">como tal, “más que un arte de los </w:t>
      </w:r>
      <w:proofErr w:type="spellStart"/>
      <w:r>
        <w:t>disépticos</w:t>
      </w:r>
      <w:proofErr w:type="spellEnd"/>
      <w:r>
        <w:t xml:space="preserve"> o de los enfermos de </w:t>
      </w:r>
      <w:r>
        <w:rPr>
          <w:spacing w:val="-4"/>
        </w:rPr>
        <w:t>las</w:t>
      </w:r>
      <w:r>
        <w:rPr>
          <w:spacing w:val="-13"/>
        </w:rPr>
        <w:t xml:space="preserve"> </w:t>
      </w:r>
      <w:r>
        <w:t>rodillas”.</w:t>
      </w:r>
    </w:p>
    <w:p w14:paraId="32121BE1" w14:textId="77777777" w:rsidR="00350165" w:rsidRDefault="00350165" w:rsidP="00F278D5">
      <w:pPr>
        <w:pStyle w:val="Textoindependiente"/>
        <w:spacing w:before="3" w:line="360" w:lineRule="auto"/>
      </w:pPr>
    </w:p>
    <w:p w14:paraId="7BC466CB" w14:textId="6B567730" w:rsidR="00350165" w:rsidRDefault="00BE540F" w:rsidP="00F278D5">
      <w:pPr>
        <w:pStyle w:val="Textoindependiente"/>
        <w:spacing w:before="1" w:line="360" w:lineRule="auto"/>
        <w:ind w:left="119" w:right="116" w:firstLine="720"/>
        <w:jc w:val="both"/>
      </w:pPr>
      <w:r>
        <w:t xml:space="preserve">Otra cuestión importante a tener en cuenta es </w:t>
      </w:r>
      <w:r>
        <w:rPr>
          <w:spacing w:val="-3"/>
        </w:rPr>
        <w:t xml:space="preserve">la </w:t>
      </w:r>
      <w:r>
        <w:t xml:space="preserve">evolución de </w:t>
      </w:r>
      <w:r>
        <w:rPr>
          <w:spacing w:val="-3"/>
        </w:rPr>
        <w:t xml:space="preserve">la </w:t>
      </w:r>
      <w:r>
        <w:t xml:space="preserve">concepción de </w:t>
      </w:r>
      <w:r>
        <w:rPr>
          <w:spacing w:val="-3"/>
        </w:rPr>
        <w:t xml:space="preserve">la </w:t>
      </w:r>
      <w:r>
        <w:t xml:space="preserve">locura a </w:t>
      </w:r>
      <w:r>
        <w:rPr>
          <w:spacing w:val="-5"/>
        </w:rPr>
        <w:t xml:space="preserve">lo </w:t>
      </w:r>
      <w:r>
        <w:t xml:space="preserve">largo de </w:t>
      </w:r>
      <w:r>
        <w:rPr>
          <w:spacing w:val="-5"/>
        </w:rPr>
        <w:t xml:space="preserve">la </w:t>
      </w:r>
      <w:r>
        <w:t xml:space="preserve">historia. Remontándonos a </w:t>
      </w:r>
      <w:r>
        <w:rPr>
          <w:spacing w:val="-3"/>
        </w:rPr>
        <w:t xml:space="preserve">la </w:t>
      </w:r>
      <w:r>
        <w:t xml:space="preserve">antigüedad, </w:t>
      </w:r>
      <w:r>
        <w:rPr>
          <w:spacing w:val="-5"/>
        </w:rPr>
        <w:t xml:space="preserve">ya </w:t>
      </w:r>
      <w:r>
        <w:t xml:space="preserve">desde </w:t>
      </w:r>
      <w:r>
        <w:rPr>
          <w:spacing w:val="-5"/>
        </w:rPr>
        <w:t xml:space="preserve">la </w:t>
      </w:r>
      <w:r>
        <w:t xml:space="preserve">Grecia </w:t>
      </w:r>
      <w:r>
        <w:rPr>
          <w:spacing w:val="-3"/>
        </w:rPr>
        <w:t xml:space="preserve">más </w:t>
      </w:r>
      <w:r>
        <w:t xml:space="preserve">antigua </w:t>
      </w:r>
      <w:r>
        <w:rPr>
          <w:spacing w:val="-5"/>
        </w:rPr>
        <w:t xml:space="preserve">la </w:t>
      </w:r>
      <w:r>
        <w:t xml:space="preserve">locura se concebía como una enfermedad (Sacristán, 2009), se pensaba que </w:t>
      </w:r>
      <w:r>
        <w:rPr>
          <w:spacing w:val="-3"/>
        </w:rPr>
        <w:t xml:space="preserve">la </w:t>
      </w:r>
      <w:r>
        <w:t xml:space="preserve">locura era </w:t>
      </w:r>
      <w:r>
        <w:rPr>
          <w:spacing w:val="-3"/>
        </w:rPr>
        <w:t xml:space="preserve">algo </w:t>
      </w:r>
      <w:r>
        <w:t xml:space="preserve">sagrado que </w:t>
      </w:r>
      <w:r>
        <w:rPr>
          <w:spacing w:val="-5"/>
        </w:rPr>
        <w:t xml:space="preserve">lo </w:t>
      </w:r>
      <w:r>
        <w:rPr>
          <w:spacing w:val="-3"/>
        </w:rPr>
        <w:t xml:space="preserve">divino </w:t>
      </w:r>
      <w:r>
        <w:t xml:space="preserve">enviaba a </w:t>
      </w:r>
      <w:r>
        <w:rPr>
          <w:spacing w:val="-3"/>
        </w:rPr>
        <w:t xml:space="preserve">las </w:t>
      </w:r>
      <w:r>
        <w:t xml:space="preserve">personas como castigo o </w:t>
      </w:r>
      <w:r>
        <w:rPr>
          <w:spacing w:val="-3"/>
        </w:rPr>
        <w:t>como</w:t>
      </w:r>
      <w:r>
        <w:rPr>
          <w:spacing w:val="54"/>
        </w:rPr>
        <w:t xml:space="preserve"> </w:t>
      </w:r>
      <w:r>
        <w:t xml:space="preserve">venganza, pero en esta época </w:t>
      </w:r>
      <w:r>
        <w:rPr>
          <w:spacing w:val="-3"/>
        </w:rPr>
        <w:t xml:space="preserve">las </w:t>
      </w:r>
      <w:r>
        <w:t xml:space="preserve">personas “locas” eran vistas como unas víctimas de fuerzas externas de </w:t>
      </w:r>
      <w:r>
        <w:rPr>
          <w:spacing w:val="-3"/>
        </w:rPr>
        <w:t xml:space="preserve">las </w:t>
      </w:r>
      <w:r>
        <w:t xml:space="preserve">que ellos </w:t>
      </w:r>
      <w:r>
        <w:rPr>
          <w:spacing w:val="-3"/>
        </w:rPr>
        <w:t xml:space="preserve">mismos no </w:t>
      </w:r>
      <w:r>
        <w:t xml:space="preserve">tenían control alguno. Por otro lado, en </w:t>
      </w:r>
      <w:r>
        <w:rPr>
          <w:spacing w:val="-3"/>
        </w:rPr>
        <w:t xml:space="preserve">la </w:t>
      </w:r>
      <w:r>
        <w:t xml:space="preserve">época de </w:t>
      </w:r>
      <w:r>
        <w:rPr>
          <w:spacing w:val="-3"/>
        </w:rPr>
        <w:t xml:space="preserve">la </w:t>
      </w:r>
      <w:r>
        <w:t xml:space="preserve">Edad Media, con el auge del cristianismo, </w:t>
      </w:r>
      <w:r>
        <w:rPr>
          <w:spacing w:val="-5"/>
        </w:rPr>
        <w:t xml:space="preserve">la </w:t>
      </w:r>
      <w:r>
        <w:t>locura fue vista como una imperfección</w:t>
      </w:r>
      <w:r>
        <w:rPr>
          <w:spacing w:val="-5"/>
        </w:rPr>
        <w:t xml:space="preserve"> </w:t>
      </w:r>
      <w:r>
        <w:t>y</w:t>
      </w:r>
      <w:r>
        <w:rPr>
          <w:spacing w:val="-10"/>
        </w:rPr>
        <w:t xml:space="preserve"> </w:t>
      </w:r>
      <w:r>
        <w:t>como un</w:t>
      </w:r>
      <w:r>
        <w:rPr>
          <w:spacing w:val="-9"/>
        </w:rPr>
        <w:t xml:space="preserve"> </w:t>
      </w:r>
      <w:r>
        <w:t>pecado,</w:t>
      </w:r>
      <w:r>
        <w:rPr>
          <w:spacing w:val="-2"/>
        </w:rPr>
        <w:t xml:space="preserve"> </w:t>
      </w:r>
      <w:r>
        <w:rPr>
          <w:spacing w:val="-3"/>
        </w:rPr>
        <w:t>como</w:t>
      </w:r>
      <w:r>
        <w:rPr>
          <w:spacing w:val="1"/>
        </w:rPr>
        <w:t xml:space="preserve"> </w:t>
      </w:r>
      <w:r>
        <w:t>si</w:t>
      </w:r>
      <w:r>
        <w:rPr>
          <w:spacing w:val="-8"/>
        </w:rPr>
        <w:t xml:space="preserve"> </w:t>
      </w:r>
      <w:r>
        <w:t>fuese</w:t>
      </w:r>
      <w:r>
        <w:rPr>
          <w:spacing w:val="-5"/>
        </w:rPr>
        <w:t xml:space="preserve"> </w:t>
      </w:r>
      <w:r>
        <w:t>producto</w:t>
      </w:r>
      <w:r>
        <w:rPr>
          <w:spacing w:val="1"/>
        </w:rPr>
        <w:t xml:space="preserve"> </w:t>
      </w:r>
      <w:r>
        <w:t>de</w:t>
      </w:r>
      <w:r>
        <w:rPr>
          <w:spacing w:val="-10"/>
        </w:rPr>
        <w:t xml:space="preserve"> </w:t>
      </w:r>
      <w:r>
        <w:t>una</w:t>
      </w:r>
      <w:r>
        <w:rPr>
          <w:spacing w:val="-5"/>
        </w:rPr>
        <w:t xml:space="preserve"> </w:t>
      </w:r>
      <w:r>
        <w:t>posesión</w:t>
      </w:r>
      <w:r>
        <w:rPr>
          <w:spacing w:val="-4"/>
        </w:rPr>
        <w:t xml:space="preserve"> </w:t>
      </w:r>
      <w:r>
        <w:t>impuesta</w:t>
      </w:r>
      <w:r>
        <w:rPr>
          <w:spacing w:val="-5"/>
        </w:rPr>
        <w:t xml:space="preserve"> </w:t>
      </w:r>
      <w:r>
        <w:t>por</w:t>
      </w:r>
      <w:r>
        <w:rPr>
          <w:spacing w:val="-7"/>
        </w:rPr>
        <w:t xml:space="preserve"> </w:t>
      </w:r>
      <w:r>
        <w:t>el diablo,</w:t>
      </w:r>
      <w:r>
        <w:rPr>
          <w:spacing w:val="-9"/>
        </w:rPr>
        <w:t xml:space="preserve"> </w:t>
      </w:r>
      <w:r>
        <w:t>empezando</w:t>
      </w:r>
      <w:r>
        <w:rPr>
          <w:spacing w:val="-6"/>
        </w:rPr>
        <w:t xml:space="preserve"> </w:t>
      </w:r>
      <w:r>
        <w:t>así</w:t>
      </w:r>
      <w:r>
        <w:rPr>
          <w:spacing w:val="-19"/>
        </w:rPr>
        <w:t xml:space="preserve"> </w:t>
      </w:r>
      <w:r>
        <w:t>con</w:t>
      </w:r>
      <w:r>
        <w:rPr>
          <w:spacing w:val="-11"/>
        </w:rPr>
        <w:t xml:space="preserve"> </w:t>
      </w:r>
      <w:r>
        <w:rPr>
          <w:spacing w:val="-3"/>
        </w:rPr>
        <w:t>la</w:t>
      </w:r>
      <w:r>
        <w:rPr>
          <w:spacing w:val="-12"/>
        </w:rPr>
        <w:t xml:space="preserve"> </w:t>
      </w:r>
      <w:r>
        <w:t>utilización</w:t>
      </w:r>
      <w:r>
        <w:rPr>
          <w:spacing w:val="-14"/>
        </w:rPr>
        <w:t xml:space="preserve"> </w:t>
      </w:r>
      <w:r>
        <w:t>del</w:t>
      </w:r>
      <w:r>
        <w:rPr>
          <w:spacing w:val="-14"/>
        </w:rPr>
        <w:t xml:space="preserve"> </w:t>
      </w:r>
      <w:r>
        <w:t>exorcismo</w:t>
      </w:r>
      <w:r>
        <w:rPr>
          <w:spacing w:val="-6"/>
        </w:rPr>
        <w:t xml:space="preserve"> </w:t>
      </w:r>
      <w:r>
        <w:t>para</w:t>
      </w:r>
      <w:r>
        <w:rPr>
          <w:spacing w:val="-12"/>
        </w:rPr>
        <w:t xml:space="preserve"> </w:t>
      </w:r>
      <w:r>
        <w:t>eliminar</w:t>
      </w:r>
      <w:r>
        <w:rPr>
          <w:spacing w:val="-9"/>
        </w:rPr>
        <w:t xml:space="preserve"> </w:t>
      </w:r>
      <w:r>
        <w:t>al</w:t>
      </w:r>
      <w:r>
        <w:rPr>
          <w:spacing w:val="-14"/>
        </w:rPr>
        <w:t xml:space="preserve"> </w:t>
      </w:r>
      <w:r>
        <w:t>diablo</w:t>
      </w:r>
      <w:r>
        <w:rPr>
          <w:spacing w:val="-6"/>
        </w:rPr>
        <w:t xml:space="preserve"> </w:t>
      </w:r>
      <w:r>
        <w:t>del</w:t>
      </w:r>
      <w:r>
        <w:rPr>
          <w:spacing w:val="-15"/>
        </w:rPr>
        <w:t xml:space="preserve"> </w:t>
      </w:r>
      <w:r>
        <w:t xml:space="preserve">interior de las personas afectadas. Desde el punto de vista jurídico, en </w:t>
      </w:r>
      <w:r>
        <w:rPr>
          <w:spacing w:val="-5"/>
        </w:rPr>
        <w:t xml:space="preserve">la </w:t>
      </w:r>
      <w:r w:rsidR="00E2128B">
        <w:t>E</w:t>
      </w:r>
      <w:r>
        <w:t xml:space="preserve">dad </w:t>
      </w:r>
      <w:r w:rsidR="00E2128B">
        <w:rPr>
          <w:spacing w:val="-3"/>
        </w:rPr>
        <w:t>M</w:t>
      </w:r>
      <w:r>
        <w:rPr>
          <w:spacing w:val="-3"/>
        </w:rPr>
        <w:t xml:space="preserve">edia </w:t>
      </w:r>
      <w:r>
        <w:t xml:space="preserve">estas personas </w:t>
      </w:r>
      <w:r>
        <w:rPr>
          <w:spacing w:val="-3"/>
        </w:rPr>
        <w:t xml:space="preserve">no </w:t>
      </w:r>
      <w:r>
        <w:t>podían poseer ningún bien, ni se tenía en cuenta su</w:t>
      </w:r>
      <w:r>
        <w:rPr>
          <w:spacing w:val="2"/>
        </w:rPr>
        <w:t xml:space="preserve"> </w:t>
      </w:r>
      <w:r>
        <w:t>opinión.</w:t>
      </w:r>
    </w:p>
    <w:p w14:paraId="38A874B4" w14:textId="77777777" w:rsidR="00350165" w:rsidRDefault="00350165" w:rsidP="00F278D5">
      <w:pPr>
        <w:pStyle w:val="Textoindependiente"/>
        <w:spacing w:before="5" w:line="360" w:lineRule="auto"/>
        <w:rPr>
          <w:sz w:val="27"/>
        </w:rPr>
      </w:pPr>
    </w:p>
    <w:p w14:paraId="3191FA14" w14:textId="02CED255" w:rsidR="00350165" w:rsidRDefault="00E2128B" w:rsidP="00961D11">
      <w:pPr>
        <w:pStyle w:val="Textoindependiente"/>
        <w:spacing w:line="360" w:lineRule="auto"/>
        <w:ind w:left="119" w:firstLine="782"/>
        <w:jc w:val="both"/>
      </w:pPr>
      <w:r>
        <w:t>Por otro lado, en el R</w:t>
      </w:r>
      <w:r w:rsidR="00BE540F">
        <w:t xml:space="preserve">enacimiento se decidió echar a los locos de la ciudad, apartándolos en campos o mandándolos al mar. En la Edad Moderna, se pensaba que los locos eran personas que contaban con una gran sabiduría, también se categorizaron los locos en tres </w:t>
      </w:r>
      <w:r>
        <w:t>grupos diferentes: los furiosos,</w:t>
      </w:r>
      <w:r w:rsidR="00BE540F">
        <w:t xml:space="preserve"> a </w:t>
      </w:r>
      <w:r>
        <w:t>quienes</w:t>
      </w:r>
      <w:r w:rsidR="00BE540F">
        <w:t xml:space="preserve"> se les intentaba sosegar mediante ayunos, v</w:t>
      </w:r>
      <w:r>
        <w:t>iolencia y duchas con agua fría; los deprimidos,</w:t>
      </w:r>
      <w:r w:rsidR="00BE540F">
        <w:t xml:space="preserve"> se les aislaba en el interior de sus hogares, apartados de sus familiares</w:t>
      </w:r>
      <w:r>
        <w:t>; y</w:t>
      </w:r>
      <w:r w:rsidR="00BE540F">
        <w:t xml:space="preserve"> los tranquilos</w:t>
      </w:r>
      <w:r>
        <w:t>, que</w:t>
      </w:r>
      <w:r w:rsidR="00BE540F">
        <w:t xml:space="preserve"> llevaban una vida más normal con sus amigos y familiares.</w:t>
      </w:r>
    </w:p>
    <w:p w14:paraId="48339F31" w14:textId="77777777" w:rsidR="00350165" w:rsidRDefault="00350165" w:rsidP="00F278D5">
      <w:pPr>
        <w:pStyle w:val="Textoindependiente"/>
        <w:spacing w:before="9" w:line="360" w:lineRule="auto"/>
        <w:rPr>
          <w:sz w:val="27"/>
        </w:rPr>
      </w:pPr>
    </w:p>
    <w:p w14:paraId="7F6EF10A" w14:textId="1BC96B42" w:rsidR="00350165" w:rsidRDefault="00BE540F" w:rsidP="00961D11">
      <w:pPr>
        <w:pStyle w:val="Textoindependiente"/>
        <w:spacing w:line="360" w:lineRule="auto"/>
        <w:ind w:left="119" w:right="151" w:firstLine="720"/>
        <w:jc w:val="both"/>
      </w:pPr>
      <w:r>
        <w:t xml:space="preserve">En </w:t>
      </w:r>
      <w:r>
        <w:rPr>
          <w:spacing w:val="-5"/>
        </w:rPr>
        <w:t xml:space="preserve">la </w:t>
      </w:r>
      <w:r>
        <w:t xml:space="preserve">época de </w:t>
      </w:r>
      <w:r>
        <w:rPr>
          <w:spacing w:val="-5"/>
        </w:rPr>
        <w:t xml:space="preserve">la </w:t>
      </w:r>
      <w:r>
        <w:t xml:space="preserve">ilustración Philippe Pinel, padre de </w:t>
      </w:r>
      <w:r>
        <w:rPr>
          <w:spacing w:val="-5"/>
        </w:rPr>
        <w:t xml:space="preserve">la </w:t>
      </w:r>
      <w:r w:rsidR="00E2128B">
        <w:t xml:space="preserve">psiquiatría moderna, </w:t>
      </w:r>
      <w:r>
        <w:t xml:space="preserve">trata de darle explicación a </w:t>
      </w:r>
      <w:r>
        <w:rPr>
          <w:spacing w:val="-3"/>
        </w:rPr>
        <w:t xml:space="preserve">las </w:t>
      </w:r>
      <w:r>
        <w:t xml:space="preserve">enfermedades mentales desde </w:t>
      </w:r>
      <w:r>
        <w:rPr>
          <w:spacing w:val="6"/>
        </w:rPr>
        <w:t xml:space="preserve">el </w:t>
      </w:r>
      <w:r>
        <w:t xml:space="preserve">punto de vista de </w:t>
      </w:r>
      <w:r>
        <w:rPr>
          <w:spacing w:val="-3"/>
        </w:rPr>
        <w:t xml:space="preserve">la </w:t>
      </w:r>
      <w:r>
        <w:t xml:space="preserve">herencia y de las influencias mentales. Ya en el </w:t>
      </w:r>
      <w:r>
        <w:rPr>
          <w:spacing w:val="-3"/>
        </w:rPr>
        <w:t xml:space="preserve">siglo </w:t>
      </w:r>
      <w:r>
        <w:t xml:space="preserve">XIX, comienzan a aumentar el número de manicomios donde sus técnicas se basaban en </w:t>
      </w:r>
      <w:r>
        <w:rPr>
          <w:spacing w:val="-5"/>
        </w:rPr>
        <w:t xml:space="preserve">la </w:t>
      </w:r>
      <w:r>
        <w:t>tortura. En el siglo XX, surgen dos definiciones diferentes de enfermedad mental</w:t>
      </w:r>
      <w:r w:rsidR="00AF0807">
        <w:t>:</w:t>
      </w:r>
      <w:r>
        <w:t xml:space="preserve"> una biologicista y otra psicologicista</w:t>
      </w:r>
      <w:r w:rsidR="00AF0807">
        <w:t xml:space="preserve">, </w:t>
      </w:r>
      <w:r>
        <w:rPr>
          <w:spacing w:val="-5"/>
        </w:rPr>
        <w:t xml:space="preserve">la </w:t>
      </w:r>
      <w:r>
        <w:t xml:space="preserve">primera habla sobre que el origen de este tipo de enfermedades son los trastornos biológicos y genéticos y </w:t>
      </w:r>
      <w:r>
        <w:rPr>
          <w:spacing w:val="-3"/>
        </w:rPr>
        <w:t xml:space="preserve">la </w:t>
      </w:r>
      <w:r>
        <w:t xml:space="preserve">segunda que el origen se encuentra en trastornos </w:t>
      </w:r>
      <w:r>
        <w:lastRenderedPageBreak/>
        <w:t xml:space="preserve">psíquicos aunque también puedan estar influenciados por trastornos biológicos, aunque en esta época surge </w:t>
      </w:r>
      <w:r>
        <w:rPr>
          <w:spacing w:val="-3"/>
        </w:rPr>
        <w:t xml:space="preserve">el </w:t>
      </w:r>
      <w:r>
        <w:t xml:space="preserve">nacionalismo de Hitler por </w:t>
      </w:r>
      <w:r>
        <w:rPr>
          <w:spacing w:val="-5"/>
        </w:rPr>
        <w:t xml:space="preserve">lo </w:t>
      </w:r>
      <w:r>
        <w:t xml:space="preserve">que muchos de los enfermos mentales fueron asesinados </w:t>
      </w:r>
      <w:r>
        <w:rPr>
          <w:spacing w:val="-5"/>
        </w:rPr>
        <w:t xml:space="preserve">ya </w:t>
      </w:r>
      <w:r>
        <w:t xml:space="preserve">que los nazis los consideraban como inútiles y una amenaza para </w:t>
      </w:r>
      <w:r>
        <w:rPr>
          <w:spacing w:val="-5"/>
        </w:rPr>
        <w:t xml:space="preserve">la </w:t>
      </w:r>
      <w:r>
        <w:t xml:space="preserve">raza pura, </w:t>
      </w:r>
      <w:r>
        <w:rPr>
          <w:spacing w:val="-5"/>
        </w:rPr>
        <w:t xml:space="preserve">la </w:t>
      </w:r>
      <w:r>
        <w:t>aria (Berenguer,</w:t>
      </w:r>
      <w:r>
        <w:rPr>
          <w:spacing w:val="30"/>
        </w:rPr>
        <w:t xml:space="preserve"> </w:t>
      </w:r>
      <w:r>
        <w:t>2018).</w:t>
      </w:r>
    </w:p>
    <w:p w14:paraId="5E220F75" w14:textId="77777777" w:rsidR="00A004BA" w:rsidRDefault="00A004BA" w:rsidP="00F278D5">
      <w:pPr>
        <w:spacing w:line="360" w:lineRule="auto"/>
      </w:pPr>
    </w:p>
    <w:p w14:paraId="5BB7DB09" w14:textId="77777777" w:rsidR="00A004BA" w:rsidRDefault="00A004BA" w:rsidP="00452FFB">
      <w:pPr>
        <w:pStyle w:val="Ttulo1"/>
        <w:numPr>
          <w:ilvl w:val="0"/>
          <w:numId w:val="5"/>
        </w:numPr>
        <w:tabs>
          <w:tab w:val="left" w:pos="841"/>
        </w:tabs>
        <w:spacing w:before="60" w:line="360" w:lineRule="auto"/>
      </w:pPr>
      <w:bookmarkStart w:id="47" w:name="_Toc6777832"/>
      <w:r>
        <w:t>HANS PRINZHORN</w:t>
      </w:r>
      <w:bookmarkEnd w:id="47"/>
    </w:p>
    <w:p w14:paraId="375AD8D0" w14:textId="77777777" w:rsidR="00A004BA" w:rsidRDefault="00A004BA" w:rsidP="00A004BA">
      <w:pPr>
        <w:pStyle w:val="Textoindependiente"/>
        <w:spacing w:before="2" w:line="360" w:lineRule="auto"/>
        <w:rPr>
          <w:b/>
          <w:sz w:val="23"/>
        </w:rPr>
      </w:pPr>
    </w:p>
    <w:p w14:paraId="333C76A9" w14:textId="0A0765BB" w:rsidR="00A004BA" w:rsidRDefault="009F7EF9" w:rsidP="00A004BA">
      <w:pPr>
        <w:pStyle w:val="Textoindependiente"/>
        <w:spacing w:line="360" w:lineRule="auto"/>
        <w:ind w:left="119" w:right="117" w:firstLine="720"/>
        <w:jc w:val="both"/>
      </w:pPr>
      <w:r>
        <w:t>Hans Prinzhorn</w:t>
      </w:r>
      <w:r w:rsidR="00A004BA">
        <w:t xml:space="preserve"> </w:t>
      </w:r>
      <w:r w:rsidR="00A004BA">
        <w:rPr>
          <w:spacing w:val="-3"/>
        </w:rPr>
        <w:t xml:space="preserve">fue </w:t>
      </w:r>
      <w:r w:rsidR="00A004BA">
        <w:t xml:space="preserve">un psiquiatra e historiador del arte </w:t>
      </w:r>
      <w:r w:rsidR="00A004BA">
        <w:rPr>
          <w:spacing w:val="-3"/>
        </w:rPr>
        <w:t xml:space="preserve">nacido </w:t>
      </w:r>
      <w:r w:rsidR="00A004BA">
        <w:t xml:space="preserve">en </w:t>
      </w:r>
      <w:proofErr w:type="spellStart"/>
      <w:r w:rsidR="00A004BA">
        <w:t>Hemer</w:t>
      </w:r>
      <w:proofErr w:type="spellEnd"/>
      <w:r w:rsidR="00A004BA">
        <w:t>,</w:t>
      </w:r>
      <w:r w:rsidR="00A004BA">
        <w:rPr>
          <w:spacing w:val="-1"/>
        </w:rPr>
        <w:t xml:space="preserve"> </w:t>
      </w:r>
      <w:r w:rsidR="00A004BA">
        <w:t>Alemania. Realizó</w:t>
      </w:r>
      <w:r w:rsidR="00A004BA">
        <w:rPr>
          <w:spacing w:val="1"/>
        </w:rPr>
        <w:t xml:space="preserve"> </w:t>
      </w:r>
      <w:r w:rsidR="00A004BA">
        <w:t>sus</w:t>
      </w:r>
      <w:r w:rsidR="00A004BA">
        <w:rPr>
          <w:spacing w:val="-4"/>
        </w:rPr>
        <w:t xml:space="preserve"> </w:t>
      </w:r>
      <w:r w:rsidR="00A004BA">
        <w:t>estudios</w:t>
      </w:r>
      <w:r w:rsidR="00A004BA">
        <w:rPr>
          <w:spacing w:val="-4"/>
        </w:rPr>
        <w:t xml:space="preserve"> </w:t>
      </w:r>
      <w:r w:rsidR="00A004BA">
        <w:t>de</w:t>
      </w:r>
      <w:r w:rsidR="00A004BA">
        <w:rPr>
          <w:spacing w:val="-3"/>
        </w:rPr>
        <w:t xml:space="preserve"> </w:t>
      </w:r>
      <w:r w:rsidR="00A004BA">
        <w:t>filosofía</w:t>
      </w:r>
      <w:r w:rsidR="00A004BA">
        <w:rPr>
          <w:spacing w:val="1"/>
        </w:rPr>
        <w:t xml:space="preserve"> </w:t>
      </w:r>
      <w:r w:rsidR="00A004BA">
        <w:t>del</w:t>
      </w:r>
      <w:r w:rsidR="00A004BA">
        <w:rPr>
          <w:spacing w:val="-11"/>
        </w:rPr>
        <w:t xml:space="preserve"> </w:t>
      </w:r>
      <w:r w:rsidR="00A004BA">
        <w:t>arte,</w:t>
      </w:r>
      <w:r w:rsidR="00A004BA">
        <w:rPr>
          <w:spacing w:val="-5"/>
        </w:rPr>
        <w:t xml:space="preserve"> </w:t>
      </w:r>
      <w:r w:rsidR="00A004BA">
        <w:t>psicología</w:t>
      </w:r>
      <w:r w:rsidR="00A004BA">
        <w:rPr>
          <w:spacing w:val="-3"/>
        </w:rPr>
        <w:t xml:space="preserve"> </w:t>
      </w:r>
      <w:r w:rsidR="00A004BA">
        <w:t>e</w:t>
      </w:r>
      <w:r w:rsidR="00A004BA">
        <w:rPr>
          <w:spacing w:val="-3"/>
        </w:rPr>
        <w:t xml:space="preserve"> </w:t>
      </w:r>
      <w:r w:rsidR="00A004BA">
        <w:t>historia</w:t>
      </w:r>
      <w:r w:rsidR="00A004BA">
        <w:rPr>
          <w:spacing w:val="-3"/>
        </w:rPr>
        <w:t xml:space="preserve"> </w:t>
      </w:r>
      <w:r w:rsidR="00A004BA">
        <w:t>del</w:t>
      </w:r>
      <w:r w:rsidR="00A004BA">
        <w:rPr>
          <w:spacing w:val="-11"/>
        </w:rPr>
        <w:t xml:space="preserve"> </w:t>
      </w:r>
      <w:r w:rsidR="00A004BA">
        <w:t>arte en</w:t>
      </w:r>
      <w:r w:rsidR="00A004BA">
        <w:rPr>
          <w:spacing w:val="-5"/>
        </w:rPr>
        <w:t xml:space="preserve"> </w:t>
      </w:r>
      <w:r w:rsidR="00A004BA">
        <w:rPr>
          <w:spacing w:val="-3"/>
        </w:rPr>
        <w:t>la</w:t>
      </w:r>
      <w:r w:rsidR="00A004BA">
        <w:rPr>
          <w:spacing w:val="-5"/>
        </w:rPr>
        <w:t xml:space="preserve"> </w:t>
      </w:r>
      <w:r w:rsidR="00A004BA">
        <w:t>Universidad</w:t>
      </w:r>
      <w:r w:rsidR="00A004BA">
        <w:rPr>
          <w:spacing w:val="-4"/>
        </w:rPr>
        <w:t xml:space="preserve"> </w:t>
      </w:r>
      <w:r w:rsidR="00A004BA">
        <w:t>de</w:t>
      </w:r>
      <w:r w:rsidR="00A004BA">
        <w:rPr>
          <w:spacing w:val="-5"/>
        </w:rPr>
        <w:t xml:space="preserve"> </w:t>
      </w:r>
      <w:r w:rsidR="00A004BA">
        <w:t>Viena y</w:t>
      </w:r>
      <w:r w:rsidR="00A004BA">
        <w:rPr>
          <w:spacing w:val="-9"/>
        </w:rPr>
        <w:t xml:space="preserve"> </w:t>
      </w:r>
      <w:r w:rsidR="00A004BA">
        <w:t>se</w:t>
      </w:r>
      <w:r w:rsidR="00A004BA">
        <w:rPr>
          <w:spacing w:val="-5"/>
        </w:rPr>
        <w:t xml:space="preserve"> </w:t>
      </w:r>
      <w:r w:rsidR="00A004BA">
        <w:t>doctoró</w:t>
      </w:r>
      <w:r w:rsidR="00A004BA">
        <w:rPr>
          <w:spacing w:val="1"/>
        </w:rPr>
        <w:t xml:space="preserve"> </w:t>
      </w:r>
      <w:r w:rsidR="00A004BA">
        <w:t>en</w:t>
      </w:r>
      <w:r w:rsidR="00A004BA">
        <w:rPr>
          <w:spacing w:val="-9"/>
        </w:rPr>
        <w:t xml:space="preserve"> </w:t>
      </w:r>
      <w:r w:rsidR="00A004BA">
        <w:t>el</w:t>
      </w:r>
      <w:r w:rsidR="00A004BA">
        <w:rPr>
          <w:spacing w:val="-13"/>
        </w:rPr>
        <w:t xml:space="preserve"> </w:t>
      </w:r>
      <w:r w:rsidR="00A004BA">
        <w:t>año</w:t>
      </w:r>
      <w:r w:rsidR="00A004BA">
        <w:rPr>
          <w:spacing w:val="1"/>
        </w:rPr>
        <w:t xml:space="preserve"> </w:t>
      </w:r>
      <w:r w:rsidR="00A004BA">
        <w:t>1909,</w:t>
      </w:r>
      <w:r w:rsidR="00A004BA">
        <w:rPr>
          <w:spacing w:val="-7"/>
        </w:rPr>
        <w:t xml:space="preserve"> </w:t>
      </w:r>
      <w:r w:rsidR="00A004BA">
        <w:t>tras</w:t>
      </w:r>
      <w:r w:rsidR="00A004BA">
        <w:rPr>
          <w:spacing w:val="-7"/>
        </w:rPr>
        <w:t xml:space="preserve"> </w:t>
      </w:r>
      <w:r w:rsidR="00A004BA">
        <w:t>esto</w:t>
      </w:r>
      <w:r w:rsidR="00A004BA">
        <w:rPr>
          <w:spacing w:val="-3"/>
        </w:rPr>
        <w:t xml:space="preserve"> </w:t>
      </w:r>
      <w:r w:rsidR="00A004BA">
        <w:t>se</w:t>
      </w:r>
      <w:r w:rsidR="00A004BA">
        <w:rPr>
          <w:spacing w:val="-5"/>
        </w:rPr>
        <w:t xml:space="preserve"> </w:t>
      </w:r>
      <w:r w:rsidR="00A004BA">
        <w:rPr>
          <w:spacing w:val="-3"/>
        </w:rPr>
        <w:t>mudó</w:t>
      </w:r>
      <w:r w:rsidR="00A004BA">
        <w:rPr>
          <w:spacing w:val="1"/>
        </w:rPr>
        <w:t xml:space="preserve"> </w:t>
      </w:r>
      <w:r w:rsidR="00A004BA">
        <w:t>a</w:t>
      </w:r>
      <w:r w:rsidR="00A004BA">
        <w:rPr>
          <w:spacing w:val="-5"/>
        </w:rPr>
        <w:t xml:space="preserve"> </w:t>
      </w:r>
      <w:r w:rsidR="00A004BA">
        <w:t>Londres</w:t>
      </w:r>
      <w:r w:rsidR="00A004BA">
        <w:rPr>
          <w:spacing w:val="-6"/>
        </w:rPr>
        <w:t xml:space="preserve"> </w:t>
      </w:r>
      <w:r w:rsidR="00A004BA">
        <w:t xml:space="preserve">para llegar a ser un cantante profesional </w:t>
      </w:r>
      <w:r w:rsidR="00A004BA">
        <w:rPr>
          <w:spacing w:val="-5"/>
        </w:rPr>
        <w:t xml:space="preserve">y, </w:t>
      </w:r>
      <w:r w:rsidR="00A004BA">
        <w:t xml:space="preserve">por último, y durante cuatro años, concretamente en </w:t>
      </w:r>
      <w:r w:rsidR="00A004BA">
        <w:rPr>
          <w:spacing w:val="-3"/>
        </w:rPr>
        <w:t xml:space="preserve">la </w:t>
      </w:r>
      <w:r w:rsidR="00A004BA">
        <w:t>época de 1913 a 1917, estudió medicina en Friburgo (Pape,</w:t>
      </w:r>
      <w:r w:rsidR="00A004BA">
        <w:rPr>
          <w:spacing w:val="5"/>
        </w:rPr>
        <w:t xml:space="preserve"> </w:t>
      </w:r>
      <w:r w:rsidR="00A004BA">
        <w:t>2015).</w:t>
      </w:r>
    </w:p>
    <w:p w14:paraId="31A0F5BB" w14:textId="5CF70728" w:rsidR="00A004BA" w:rsidRDefault="00A004BA" w:rsidP="00A004BA">
      <w:pPr>
        <w:pStyle w:val="Textoindependiente"/>
        <w:spacing w:before="157" w:line="360" w:lineRule="auto"/>
        <w:ind w:left="119" w:right="111" w:firstLine="720"/>
        <w:jc w:val="both"/>
      </w:pPr>
      <w:r>
        <w:t>A</w:t>
      </w:r>
      <w:r>
        <w:rPr>
          <w:spacing w:val="-9"/>
        </w:rPr>
        <w:t xml:space="preserve"> </w:t>
      </w:r>
      <w:r>
        <w:t>principios</w:t>
      </w:r>
      <w:r>
        <w:rPr>
          <w:spacing w:val="-6"/>
        </w:rPr>
        <w:t xml:space="preserve"> </w:t>
      </w:r>
      <w:r>
        <w:t>de</w:t>
      </w:r>
      <w:r>
        <w:rPr>
          <w:spacing w:val="-4"/>
        </w:rPr>
        <w:t xml:space="preserve"> </w:t>
      </w:r>
      <w:r>
        <w:t>1917,</w:t>
      </w:r>
      <w:r>
        <w:rPr>
          <w:spacing w:val="-7"/>
        </w:rPr>
        <w:t xml:space="preserve"> </w:t>
      </w:r>
      <w:r>
        <w:t>ocupó</w:t>
      </w:r>
      <w:r>
        <w:rPr>
          <w:spacing w:val="2"/>
        </w:rPr>
        <w:t xml:space="preserve"> </w:t>
      </w:r>
      <w:r>
        <w:t>el</w:t>
      </w:r>
      <w:r>
        <w:rPr>
          <w:spacing w:val="-13"/>
        </w:rPr>
        <w:t xml:space="preserve"> </w:t>
      </w:r>
      <w:r>
        <w:t>puesto</w:t>
      </w:r>
      <w:r>
        <w:rPr>
          <w:spacing w:val="-4"/>
        </w:rPr>
        <w:t xml:space="preserve"> </w:t>
      </w:r>
      <w:r>
        <w:t>de</w:t>
      </w:r>
      <w:r>
        <w:rPr>
          <w:spacing w:val="-4"/>
        </w:rPr>
        <w:t xml:space="preserve"> </w:t>
      </w:r>
      <w:r>
        <w:t>asistente</w:t>
      </w:r>
      <w:r>
        <w:rPr>
          <w:spacing w:val="-5"/>
        </w:rPr>
        <w:t xml:space="preserve"> </w:t>
      </w:r>
      <w:r>
        <w:t>de</w:t>
      </w:r>
      <w:r>
        <w:rPr>
          <w:spacing w:val="-4"/>
        </w:rPr>
        <w:t xml:space="preserve"> </w:t>
      </w:r>
      <w:r>
        <w:t>Karl</w:t>
      </w:r>
      <w:r>
        <w:rPr>
          <w:spacing w:val="-8"/>
        </w:rPr>
        <w:t xml:space="preserve"> </w:t>
      </w:r>
      <w:r>
        <w:t>Wil</w:t>
      </w:r>
      <w:r w:rsidR="00394DE2">
        <w:t>li</w:t>
      </w:r>
      <w:r>
        <w:t>ma</w:t>
      </w:r>
      <w:r w:rsidR="00394DE2">
        <w:t>n</w:t>
      </w:r>
      <w:r>
        <w:t xml:space="preserve">ns, psiquiatra que fundó </w:t>
      </w:r>
      <w:r>
        <w:rPr>
          <w:spacing w:val="-3"/>
        </w:rPr>
        <w:t xml:space="preserve">la </w:t>
      </w:r>
      <w:r>
        <w:t>Escuela de Psicopatología de Heidelberg (</w:t>
      </w:r>
      <w:proofErr w:type="spellStart"/>
      <w:r>
        <w:t>Mundt</w:t>
      </w:r>
      <w:proofErr w:type="spellEnd"/>
      <w:r>
        <w:t xml:space="preserve"> et cols., 2011), lugar en el que trabajó Prinzhorn y desarrolló </w:t>
      </w:r>
      <w:r w:rsidRPr="009F7EF9">
        <w:t xml:space="preserve">su </w:t>
      </w:r>
      <w:r w:rsidR="009F7EF9">
        <w:t>análisis caracterológico</w:t>
      </w:r>
      <w:r w:rsidRPr="009F7EF9">
        <w:t xml:space="preserve"> proveniente</w:t>
      </w:r>
      <w:r>
        <w:t xml:space="preserve"> del trabajo artístico de los pacientes. Desde un primer momento</w:t>
      </w:r>
      <w:r w:rsidR="009F7EF9">
        <w:t>,</w:t>
      </w:r>
      <w:r>
        <w:t xml:space="preserve"> Prinzhorn se </w:t>
      </w:r>
      <w:r>
        <w:rPr>
          <w:spacing w:val="-3"/>
        </w:rPr>
        <w:t xml:space="preserve">alejó </w:t>
      </w:r>
      <w:r>
        <w:t xml:space="preserve">de aquella concepción diagnóstica cuyo objetivo se centraba en </w:t>
      </w:r>
      <w:r>
        <w:rPr>
          <w:spacing w:val="-3"/>
        </w:rPr>
        <w:t xml:space="preserve">la </w:t>
      </w:r>
      <w:r>
        <w:t xml:space="preserve">asociación de atributos artísticos con determinados trastornos mentales su concepción se centraba </w:t>
      </w:r>
      <w:r>
        <w:rPr>
          <w:spacing w:val="-3"/>
        </w:rPr>
        <w:t xml:space="preserve">más </w:t>
      </w:r>
      <w:r>
        <w:t xml:space="preserve">bien en un objetivo individual concreto </w:t>
      </w:r>
      <w:r>
        <w:rPr>
          <w:spacing w:val="-3"/>
        </w:rPr>
        <w:t xml:space="preserve">como </w:t>
      </w:r>
      <w:r>
        <w:t xml:space="preserve">expresión de poder creativo y auténtico, aunque estuviera en cierta </w:t>
      </w:r>
      <w:r>
        <w:rPr>
          <w:spacing w:val="-2"/>
        </w:rPr>
        <w:t xml:space="preserve">medida </w:t>
      </w:r>
      <w:r>
        <w:t xml:space="preserve">condicionado por </w:t>
      </w:r>
      <w:r>
        <w:rPr>
          <w:spacing w:val="-5"/>
        </w:rPr>
        <w:t xml:space="preserve">la </w:t>
      </w:r>
      <w:r>
        <w:t>propia condición del</w:t>
      </w:r>
      <w:r>
        <w:rPr>
          <w:spacing w:val="5"/>
        </w:rPr>
        <w:t xml:space="preserve"> </w:t>
      </w:r>
      <w:r>
        <w:t>paciente.</w:t>
      </w:r>
    </w:p>
    <w:p w14:paraId="06FFD397" w14:textId="6844AAEC" w:rsidR="00A004BA" w:rsidRDefault="00A004BA" w:rsidP="00A004BA">
      <w:pPr>
        <w:pStyle w:val="Textoindependiente"/>
        <w:spacing w:before="164" w:line="360" w:lineRule="auto"/>
        <w:ind w:left="119" w:right="126" w:firstLine="720"/>
        <w:jc w:val="both"/>
      </w:pPr>
      <w:r>
        <w:t xml:space="preserve">Más tarde Hans Prinzhorn abandonaría </w:t>
      </w:r>
      <w:r>
        <w:rPr>
          <w:spacing w:val="-3"/>
        </w:rPr>
        <w:t xml:space="preserve">la </w:t>
      </w:r>
      <w:r>
        <w:t>Escuela de Psicopatología de Heidelberg</w:t>
      </w:r>
      <w:r>
        <w:rPr>
          <w:spacing w:val="-1"/>
        </w:rPr>
        <w:t xml:space="preserve"> </w:t>
      </w:r>
      <w:r>
        <w:t>y</w:t>
      </w:r>
      <w:r>
        <w:rPr>
          <w:spacing w:val="-14"/>
        </w:rPr>
        <w:t xml:space="preserve"> </w:t>
      </w:r>
      <w:r>
        <w:t>realizó</w:t>
      </w:r>
      <w:r>
        <w:rPr>
          <w:spacing w:val="-1"/>
        </w:rPr>
        <w:t xml:space="preserve"> </w:t>
      </w:r>
      <w:r>
        <w:t>sus</w:t>
      </w:r>
      <w:r>
        <w:rPr>
          <w:spacing w:val="-12"/>
        </w:rPr>
        <w:t xml:space="preserve"> </w:t>
      </w:r>
      <w:r>
        <w:t>trabajos</w:t>
      </w:r>
      <w:r>
        <w:rPr>
          <w:spacing w:val="-7"/>
        </w:rPr>
        <w:t xml:space="preserve"> </w:t>
      </w:r>
      <w:r>
        <w:t>en</w:t>
      </w:r>
      <w:r>
        <w:rPr>
          <w:spacing w:val="-10"/>
        </w:rPr>
        <w:t xml:space="preserve"> </w:t>
      </w:r>
      <w:r>
        <w:t>diversas</w:t>
      </w:r>
      <w:r>
        <w:rPr>
          <w:spacing w:val="-8"/>
        </w:rPr>
        <w:t xml:space="preserve"> </w:t>
      </w:r>
      <w:r>
        <w:t>clínicas</w:t>
      </w:r>
      <w:r>
        <w:rPr>
          <w:spacing w:val="-7"/>
        </w:rPr>
        <w:t xml:space="preserve"> </w:t>
      </w:r>
      <w:r>
        <w:t>como</w:t>
      </w:r>
      <w:r w:rsidR="007D5682">
        <w:t>,</w:t>
      </w:r>
      <w:r>
        <w:t xml:space="preserve"> por</w:t>
      </w:r>
      <w:r>
        <w:rPr>
          <w:spacing w:val="-9"/>
        </w:rPr>
        <w:t xml:space="preserve"> </w:t>
      </w:r>
      <w:r>
        <w:rPr>
          <w:spacing w:val="-3"/>
        </w:rPr>
        <w:t>ejemplo</w:t>
      </w:r>
      <w:r w:rsidR="007D5682">
        <w:rPr>
          <w:spacing w:val="-3"/>
        </w:rPr>
        <w:t>,</w:t>
      </w:r>
      <w:r>
        <w:t xml:space="preserve"> en</w:t>
      </w:r>
      <w:r>
        <w:rPr>
          <w:spacing w:val="-6"/>
        </w:rPr>
        <w:t xml:space="preserve"> </w:t>
      </w:r>
      <w:r>
        <w:rPr>
          <w:spacing w:val="-5"/>
        </w:rPr>
        <w:t>la</w:t>
      </w:r>
      <w:r>
        <w:rPr>
          <w:spacing w:val="-6"/>
        </w:rPr>
        <w:t xml:space="preserve"> </w:t>
      </w:r>
      <w:r>
        <w:t xml:space="preserve">universidad de </w:t>
      </w:r>
      <w:proofErr w:type="spellStart"/>
      <w:r>
        <w:t>Zurich</w:t>
      </w:r>
      <w:proofErr w:type="spellEnd"/>
      <w:r>
        <w:t xml:space="preserve">. En 1926 publicó su segundo </w:t>
      </w:r>
      <w:r>
        <w:rPr>
          <w:spacing w:val="-3"/>
        </w:rPr>
        <w:t xml:space="preserve">libro </w:t>
      </w:r>
      <w:r>
        <w:t xml:space="preserve">titulado </w:t>
      </w:r>
      <w:r w:rsidRPr="007D5682">
        <w:rPr>
          <w:i/>
        </w:rPr>
        <w:t>El arte de los</w:t>
      </w:r>
      <w:r w:rsidRPr="007D5682">
        <w:rPr>
          <w:i/>
          <w:spacing w:val="16"/>
        </w:rPr>
        <w:t xml:space="preserve"> </w:t>
      </w:r>
      <w:r w:rsidR="009F7EF9">
        <w:rPr>
          <w:i/>
        </w:rPr>
        <w:t>prisioneros</w:t>
      </w:r>
      <w:r w:rsidRPr="007D5682">
        <w:rPr>
          <w:i/>
        </w:rPr>
        <w:t>.</w:t>
      </w:r>
    </w:p>
    <w:p w14:paraId="1F64F45D" w14:textId="77777777" w:rsidR="00556F96" w:rsidRDefault="00A004BA" w:rsidP="00A004BA">
      <w:pPr>
        <w:pStyle w:val="Textoindependiente"/>
        <w:spacing w:before="153" w:line="360" w:lineRule="auto"/>
        <w:ind w:left="119" w:right="118" w:firstLine="720"/>
        <w:jc w:val="both"/>
      </w:pPr>
      <w:r>
        <w:t xml:space="preserve">Anteriormente mencionado, el enfoque que adopta Prinzhorn es puramente fenomenológico, por </w:t>
      </w:r>
      <w:r>
        <w:rPr>
          <w:spacing w:val="-5"/>
        </w:rPr>
        <w:t xml:space="preserve">lo </w:t>
      </w:r>
      <w:r>
        <w:t xml:space="preserve">que fue más allá tanto de </w:t>
      </w:r>
      <w:r>
        <w:rPr>
          <w:spacing w:val="-3"/>
        </w:rPr>
        <w:t xml:space="preserve">la </w:t>
      </w:r>
      <w:r>
        <w:t xml:space="preserve">psiquiatría como de </w:t>
      </w:r>
      <w:r>
        <w:rPr>
          <w:spacing w:val="-5"/>
        </w:rPr>
        <w:t xml:space="preserve">la </w:t>
      </w:r>
      <w:r>
        <w:t xml:space="preserve">estética, </w:t>
      </w:r>
      <w:r>
        <w:rPr>
          <w:spacing w:val="-3"/>
        </w:rPr>
        <w:t xml:space="preserve">no </w:t>
      </w:r>
      <w:r>
        <w:t xml:space="preserve">importándole así </w:t>
      </w:r>
      <w:r>
        <w:rPr>
          <w:spacing w:val="-3"/>
        </w:rPr>
        <w:t xml:space="preserve">las </w:t>
      </w:r>
      <w:r>
        <w:t xml:space="preserve">reglas estéticas imperantes en aquella época ni </w:t>
      </w:r>
      <w:r>
        <w:rPr>
          <w:spacing w:val="-3"/>
        </w:rPr>
        <w:t xml:space="preserve">la </w:t>
      </w:r>
      <w:r>
        <w:t>discusión que acontecía</w:t>
      </w:r>
      <w:r>
        <w:rPr>
          <w:spacing w:val="-12"/>
        </w:rPr>
        <w:t xml:space="preserve"> </w:t>
      </w:r>
      <w:r>
        <w:t>por</w:t>
      </w:r>
      <w:r>
        <w:rPr>
          <w:spacing w:val="-8"/>
        </w:rPr>
        <w:t xml:space="preserve"> </w:t>
      </w:r>
      <w:r>
        <w:t>aquel</w:t>
      </w:r>
      <w:r>
        <w:rPr>
          <w:spacing w:val="-14"/>
        </w:rPr>
        <w:t xml:space="preserve"> </w:t>
      </w:r>
      <w:r>
        <w:t>entonces</w:t>
      </w:r>
      <w:r>
        <w:rPr>
          <w:spacing w:val="-7"/>
        </w:rPr>
        <w:t xml:space="preserve"> </w:t>
      </w:r>
      <w:r>
        <w:t>sobre</w:t>
      </w:r>
      <w:r>
        <w:rPr>
          <w:spacing w:val="-11"/>
        </w:rPr>
        <w:t xml:space="preserve"> </w:t>
      </w:r>
      <w:r>
        <w:t>si</w:t>
      </w:r>
      <w:r>
        <w:rPr>
          <w:spacing w:val="-9"/>
        </w:rPr>
        <w:t xml:space="preserve"> </w:t>
      </w:r>
      <w:r>
        <w:t>las</w:t>
      </w:r>
      <w:r>
        <w:rPr>
          <w:spacing w:val="-12"/>
        </w:rPr>
        <w:t xml:space="preserve"> </w:t>
      </w:r>
      <w:r>
        <w:t>creaciones</w:t>
      </w:r>
      <w:r>
        <w:rPr>
          <w:spacing w:val="-8"/>
        </w:rPr>
        <w:t xml:space="preserve"> </w:t>
      </w:r>
      <w:r>
        <w:t>de</w:t>
      </w:r>
      <w:r>
        <w:rPr>
          <w:spacing w:val="-6"/>
        </w:rPr>
        <w:t xml:space="preserve"> </w:t>
      </w:r>
      <w:r>
        <w:t>los</w:t>
      </w:r>
      <w:r>
        <w:rPr>
          <w:spacing w:val="-12"/>
        </w:rPr>
        <w:t xml:space="preserve"> </w:t>
      </w:r>
      <w:r>
        <w:t>enfermos</w:t>
      </w:r>
      <w:r>
        <w:rPr>
          <w:spacing w:val="-7"/>
        </w:rPr>
        <w:t xml:space="preserve"> </w:t>
      </w:r>
      <w:r>
        <w:t>mentales</w:t>
      </w:r>
      <w:r>
        <w:rPr>
          <w:spacing w:val="-12"/>
        </w:rPr>
        <w:t xml:space="preserve"> </w:t>
      </w:r>
      <w:r>
        <w:t>se</w:t>
      </w:r>
      <w:r>
        <w:rPr>
          <w:spacing w:val="-11"/>
        </w:rPr>
        <w:t xml:space="preserve"> </w:t>
      </w:r>
      <w:r>
        <w:t xml:space="preserve">deberían considerar o </w:t>
      </w:r>
      <w:r>
        <w:rPr>
          <w:spacing w:val="-3"/>
        </w:rPr>
        <w:t xml:space="preserve">no como </w:t>
      </w:r>
      <w:r>
        <w:t>arte propiamente</w:t>
      </w:r>
      <w:r>
        <w:rPr>
          <w:spacing w:val="23"/>
        </w:rPr>
        <w:t xml:space="preserve"> </w:t>
      </w:r>
      <w:r>
        <w:t>dicho.</w:t>
      </w:r>
    </w:p>
    <w:p w14:paraId="47D66967" w14:textId="77777777" w:rsidR="00A004BA" w:rsidRDefault="00A004BA" w:rsidP="0062143E">
      <w:pPr>
        <w:pStyle w:val="Textoindependiente"/>
        <w:spacing w:before="156" w:line="360" w:lineRule="auto"/>
        <w:ind w:left="119" w:right="119" w:firstLine="720"/>
        <w:jc w:val="both"/>
      </w:pPr>
      <w:r>
        <w:t>Esta concepción de arte y locura tiene relación con que Prinzhorn suela utilizar los</w:t>
      </w:r>
      <w:r>
        <w:rPr>
          <w:spacing w:val="-13"/>
        </w:rPr>
        <w:t xml:space="preserve"> </w:t>
      </w:r>
      <w:r>
        <w:t>conceptos</w:t>
      </w:r>
      <w:r>
        <w:rPr>
          <w:spacing w:val="-12"/>
        </w:rPr>
        <w:t xml:space="preserve"> </w:t>
      </w:r>
      <w:r>
        <w:t>de</w:t>
      </w:r>
      <w:r>
        <w:rPr>
          <w:spacing w:val="-11"/>
        </w:rPr>
        <w:t xml:space="preserve"> </w:t>
      </w:r>
      <w:proofErr w:type="spellStart"/>
      <w:r>
        <w:t>Bildnerei</w:t>
      </w:r>
      <w:proofErr w:type="spellEnd"/>
      <w:r>
        <w:rPr>
          <w:spacing w:val="-19"/>
        </w:rPr>
        <w:t xml:space="preserve"> </w:t>
      </w:r>
      <w:r>
        <w:t>que</w:t>
      </w:r>
      <w:r>
        <w:rPr>
          <w:spacing w:val="-11"/>
        </w:rPr>
        <w:t xml:space="preserve"> </w:t>
      </w:r>
      <w:r>
        <w:t>proviene</w:t>
      </w:r>
      <w:r>
        <w:rPr>
          <w:spacing w:val="-11"/>
        </w:rPr>
        <w:t xml:space="preserve"> </w:t>
      </w:r>
      <w:r>
        <w:t>de</w:t>
      </w:r>
      <w:r>
        <w:rPr>
          <w:spacing w:val="-7"/>
        </w:rPr>
        <w:t xml:space="preserve"> </w:t>
      </w:r>
      <w:r>
        <w:rPr>
          <w:spacing w:val="-5"/>
        </w:rPr>
        <w:t>la</w:t>
      </w:r>
      <w:r>
        <w:rPr>
          <w:spacing w:val="-11"/>
        </w:rPr>
        <w:t xml:space="preserve"> </w:t>
      </w:r>
      <w:r>
        <w:t>palabra</w:t>
      </w:r>
      <w:r>
        <w:rPr>
          <w:spacing w:val="-11"/>
        </w:rPr>
        <w:t xml:space="preserve"> </w:t>
      </w:r>
      <w:proofErr w:type="spellStart"/>
      <w:r>
        <w:t>Bilden</w:t>
      </w:r>
      <w:proofErr w:type="spellEnd"/>
      <w:r>
        <w:t>,</w:t>
      </w:r>
      <w:r>
        <w:rPr>
          <w:spacing w:val="-8"/>
        </w:rPr>
        <w:t xml:space="preserve"> </w:t>
      </w:r>
      <w:r>
        <w:t>que</w:t>
      </w:r>
      <w:r>
        <w:rPr>
          <w:spacing w:val="-11"/>
        </w:rPr>
        <w:t xml:space="preserve"> </w:t>
      </w:r>
      <w:r>
        <w:t>en</w:t>
      </w:r>
      <w:r>
        <w:rPr>
          <w:spacing w:val="-14"/>
        </w:rPr>
        <w:t xml:space="preserve"> </w:t>
      </w:r>
      <w:r>
        <w:t>español</w:t>
      </w:r>
      <w:r>
        <w:rPr>
          <w:spacing w:val="-11"/>
        </w:rPr>
        <w:t xml:space="preserve"> </w:t>
      </w:r>
      <w:r>
        <w:t>quiere</w:t>
      </w:r>
      <w:r>
        <w:rPr>
          <w:spacing w:val="-11"/>
        </w:rPr>
        <w:t xml:space="preserve"> </w:t>
      </w:r>
      <w:r>
        <w:t xml:space="preserve">decir: formar y </w:t>
      </w:r>
      <w:r>
        <w:rPr>
          <w:spacing w:val="-3"/>
        </w:rPr>
        <w:t xml:space="preserve">no </w:t>
      </w:r>
      <w:r>
        <w:t xml:space="preserve">hable de arte en sí refiriéndose a </w:t>
      </w:r>
      <w:r>
        <w:rPr>
          <w:spacing w:val="-3"/>
        </w:rPr>
        <w:t xml:space="preserve">las </w:t>
      </w:r>
      <w:r>
        <w:t xml:space="preserve">creaciones artísticas de los enfermos mentales. Este autor </w:t>
      </w:r>
      <w:r>
        <w:rPr>
          <w:spacing w:val="-3"/>
        </w:rPr>
        <w:t xml:space="preserve">no </w:t>
      </w:r>
      <w:r>
        <w:t xml:space="preserve">deja de proporcionarle el valor que se merece a </w:t>
      </w:r>
      <w:r>
        <w:rPr>
          <w:spacing w:val="-3"/>
        </w:rPr>
        <w:t xml:space="preserve">las </w:t>
      </w:r>
      <w:r>
        <w:t xml:space="preserve">producciones </w:t>
      </w:r>
      <w:r>
        <w:lastRenderedPageBreak/>
        <w:t xml:space="preserve">de estos enfermos, el denominado </w:t>
      </w:r>
      <w:proofErr w:type="spellStart"/>
      <w:r>
        <w:t>Bildnerei</w:t>
      </w:r>
      <w:proofErr w:type="spellEnd"/>
      <w:r>
        <w:t xml:space="preserve">, en lo que se refiere a imagen, figuración, que denomina </w:t>
      </w:r>
      <w:proofErr w:type="spellStart"/>
      <w:r>
        <w:t>Gestaltung</w:t>
      </w:r>
      <w:proofErr w:type="spellEnd"/>
      <w:r>
        <w:t xml:space="preserve">, y expresión de </w:t>
      </w:r>
      <w:r>
        <w:rPr>
          <w:spacing w:val="-5"/>
        </w:rPr>
        <w:t xml:space="preserve">lo </w:t>
      </w:r>
      <w:r>
        <w:t>psíquico (</w:t>
      </w:r>
      <w:proofErr w:type="spellStart"/>
      <w:r>
        <w:t>Bassan</w:t>
      </w:r>
      <w:proofErr w:type="spellEnd"/>
      <w:r>
        <w:t>,</w:t>
      </w:r>
      <w:r>
        <w:rPr>
          <w:spacing w:val="15"/>
        </w:rPr>
        <w:t xml:space="preserve"> </w:t>
      </w:r>
      <w:r>
        <w:t>2009).</w:t>
      </w:r>
    </w:p>
    <w:p w14:paraId="079674C8" w14:textId="06A5B024" w:rsidR="00A004BA" w:rsidRDefault="00A004BA" w:rsidP="00A004BA">
      <w:pPr>
        <w:pStyle w:val="Textoindependiente"/>
        <w:spacing w:before="148" w:line="360" w:lineRule="auto"/>
        <w:ind w:left="119" w:right="113" w:firstLine="720"/>
        <w:jc w:val="both"/>
      </w:pPr>
      <w:r>
        <w:t xml:space="preserve">Prinzhorn escribió su libro </w:t>
      </w:r>
      <w:r>
        <w:rPr>
          <w:spacing w:val="-4"/>
        </w:rPr>
        <w:t xml:space="preserve">más </w:t>
      </w:r>
      <w:r>
        <w:t>famoso en el 19</w:t>
      </w:r>
      <w:r w:rsidR="00950A67">
        <w:t>2</w:t>
      </w:r>
      <w:r>
        <w:t>2</w:t>
      </w:r>
      <w:r w:rsidR="009F7EF9">
        <w:t xml:space="preserve">, titulado </w:t>
      </w:r>
      <w:r>
        <w:rPr>
          <w:i/>
        </w:rPr>
        <w:t>Expresiones de la locura: el arte</w:t>
      </w:r>
      <w:r>
        <w:rPr>
          <w:i/>
          <w:spacing w:val="-17"/>
        </w:rPr>
        <w:t xml:space="preserve"> </w:t>
      </w:r>
      <w:r>
        <w:rPr>
          <w:i/>
        </w:rPr>
        <w:t>de</w:t>
      </w:r>
      <w:r>
        <w:rPr>
          <w:i/>
          <w:spacing w:val="-16"/>
        </w:rPr>
        <w:t xml:space="preserve"> </w:t>
      </w:r>
      <w:r>
        <w:rPr>
          <w:i/>
        </w:rPr>
        <w:t>los</w:t>
      </w:r>
      <w:r>
        <w:rPr>
          <w:i/>
          <w:spacing w:val="-18"/>
        </w:rPr>
        <w:t xml:space="preserve"> </w:t>
      </w:r>
      <w:r>
        <w:rPr>
          <w:i/>
        </w:rPr>
        <w:t>enfermos</w:t>
      </w:r>
      <w:r>
        <w:rPr>
          <w:i/>
          <w:spacing w:val="-18"/>
        </w:rPr>
        <w:t xml:space="preserve"> </w:t>
      </w:r>
      <w:r>
        <w:rPr>
          <w:i/>
        </w:rPr>
        <w:t>mentales</w:t>
      </w:r>
      <w:r w:rsidR="009F7EF9">
        <w:rPr>
          <w:i/>
          <w:spacing w:val="-13"/>
        </w:rPr>
        <w:t xml:space="preserve">, </w:t>
      </w:r>
      <w:r>
        <w:t>en</w:t>
      </w:r>
      <w:r>
        <w:rPr>
          <w:spacing w:val="-20"/>
        </w:rPr>
        <w:t xml:space="preserve"> </w:t>
      </w:r>
      <w:r>
        <w:t>alemán</w:t>
      </w:r>
      <w:r>
        <w:rPr>
          <w:spacing w:val="-16"/>
        </w:rPr>
        <w:t xml:space="preserve"> </w:t>
      </w:r>
      <w:proofErr w:type="spellStart"/>
      <w:r>
        <w:rPr>
          <w:i/>
        </w:rPr>
        <w:t>Bildnerei</w:t>
      </w:r>
      <w:proofErr w:type="spellEnd"/>
      <w:r>
        <w:rPr>
          <w:i/>
          <w:spacing w:val="-16"/>
        </w:rPr>
        <w:t xml:space="preserve"> </w:t>
      </w:r>
      <w:proofErr w:type="spellStart"/>
      <w:r>
        <w:rPr>
          <w:i/>
        </w:rPr>
        <w:t>der</w:t>
      </w:r>
      <w:proofErr w:type="spellEnd"/>
      <w:r>
        <w:rPr>
          <w:i/>
          <w:spacing w:val="-18"/>
        </w:rPr>
        <w:t xml:space="preserve"> </w:t>
      </w:r>
      <w:proofErr w:type="spellStart"/>
      <w:r>
        <w:rPr>
          <w:i/>
        </w:rPr>
        <w:t>Geisteskranken</w:t>
      </w:r>
      <w:proofErr w:type="spellEnd"/>
      <w:r>
        <w:t xml:space="preserve"> (Ramírez, 2012), aunque </w:t>
      </w:r>
      <w:r>
        <w:rPr>
          <w:spacing w:val="-5"/>
        </w:rPr>
        <w:t xml:space="preserve">la </w:t>
      </w:r>
      <w:r>
        <w:t xml:space="preserve">traducción real se corresponde </w:t>
      </w:r>
      <w:r>
        <w:rPr>
          <w:spacing w:val="-3"/>
        </w:rPr>
        <w:t xml:space="preserve">más </w:t>
      </w:r>
      <w:r>
        <w:t xml:space="preserve">con </w:t>
      </w:r>
      <w:r>
        <w:rPr>
          <w:i/>
        </w:rPr>
        <w:t>Imaginería de los enfermos mentales</w:t>
      </w:r>
      <w:r>
        <w:t xml:space="preserve">, este libro supone una contribución esencial gráfica del arte de los locos. Prinzhorn se interesa sobre todo por: </w:t>
      </w:r>
      <w:r>
        <w:rPr>
          <w:spacing w:val="-3"/>
        </w:rPr>
        <w:t xml:space="preserve">“a) </w:t>
      </w:r>
      <w:r>
        <w:t xml:space="preserve">obras excepcionales; </w:t>
      </w:r>
      <w:r>
        <w:rPr>
          <w:spacing w:val="-3"/>
        </w:rPr>
        <w:t xml:space="preserve">b) </w:t>
      </w:r>
      <w:r>
        <w:t>representaciones claramente</w:t>
      </w:r>
      <w:r>
        <w:rPr>
          <w:spacing w:val="-7"/>
        </w:rPr>
        <w:t xml:space="preserve"> </w:t>
      </w:r>
      <w:r>
        <w:t>influidas</w:t>
      </w:r>
      <w:r>
        <w:rPr>
          <w:spacing w:val="-12"/>
        </w:rPr>
        <w:t xml:space="preserve"> </w:t>
      </w:r>
      <w:r>
        <w:t>por</w:t>
      </w:r>
      <w:r>
        <w:rPr>
          <w:spacing w:val="-9"/>
        </w:rPr>
        <w:t xml:space="preserve"> </w:t>
      </w:r>
      <w:r>
        <w:rPr>
          <w:spacing w:val="-3"/>
        </w:rPr>
        <w:t>la</w:t>
      </w:r>
      <w:r>
        <w:rPr>
          <w:spacing w:val="-11"/>
        </w:rPr>
        <w:t xml:space="preserve"> </w:t>
      </w:r>
      <w:r>
        <w:t>psicología,</w:t>
      </w:r>
      <w:r>
        <w:rPr>
          <w:spacing w:val="-8"/>
        </w:rPr>
        <w:t xml:space="preserve"> </w:t>
      </w:r>
      <w:r>
        <w:t>es</w:t>
      </w:r>
      <w:r>
        <w:rPr>
          <w:spacing w:val="-13"/>
        </w:rPr>
        <w:t xml:space="preserve"> </w:t>
      </w:r>
      <w:r>
        <w:t>decir,</w:t>
      </w:r>
      <w:r>
        <w:rPr>
          <w:spacing w:val="-3"/>
        </w:rPr>
        <w:t xml:space="preserve"> </w:t>
      </w:r>
      <w:r>
        <w:rPr>
          <w:spacing w:val="-5"/>
        </w:rPr>
        <w:t>lo</w:t>
      </w:r>
      <w:r>
        <w:rPr>
          <w:spacing w:val="-6"/>
        </w:rPr>
        <w:t xml:space="preserve"> </w:t>
      </w:r>
      <w:r>
        <w:t>que</w:t>
      </w:r>
      <w:r>
        <w:rPr>
          <w:spacing w:val="-11"/>
        </w:rPr>
        <w:t xml:space="preserve"> </w:t>
      </w:r>
      <w:r>
        <w:t>se</w:t>
      </w:r>
      <w:r>
        <w:rPr>
          <w:spacing w:val="-7"/>
        </w:rPr>
        <w:t xml:space="preserve"> </w:t>
      </w:r>
      <w:r>
        <w:t>llama</w:t>
      </w:r>
      <w:r>
        <w:rPr>
          <w:spacing w:val="-11"/>
        </w:rPr>
        <w:t xml:space="preserve"> </w:t>
      </w:r>
      <w:r>
        <w:t>pintura</w:t>
      </w:r>
      <w:r>
        <w:rPr>
          <w:spacing w:val="-11"/>
        </w:rPr>
        <w:t xml:space="preserve"> </w:t>
      </w:r>
      <w:r>
        <w:t>catatónica;</w:t>
      </w:r>
      <w:r>
        <w:rPr>
          <w:spacing w:val="-15"/>
        </w:rPr>
        <w:t xml:space="preserve"> </w:t>
      </w:r>
      <w:r>
        <w:t>c)</w:t>
      </w:r>
      <w:r>
        <w:rPr>
          <w:spacing w:val="-8"/>
        </w:rPr>
        <w:t xml:space="preserve"> </w:t>
      </w:r>
      <w:r>
        <w:t>todo tipo de bosquejo, incluso el más primitivo, que, aunque carezca de valor en sí mismo, pueda tener valor</w:t>
      </w:r>
      <w:r>
        <w:rPr>
          <w:spacing w:val="6"/>
        </w:rPr>
        <w:t xml:space="preserve"> </w:t>
      </w:r>
      <w:r>
        <w:t>comparativo”.</w:t>
      </w:r>
    </w:p>
    <w:p w14:paraId="320AC066" w14:textId="15DACD94" w:rsidR="00A004BA" w:rsidRDefault="00A004BA" w:rsidP="00A004BA">
      <w:pPr>
        <w:pStyle w:val="Textoindependiente"/>
        <w:spacing w:before="159" w:line="360" w:lineRule="auto"/>
        <w:ind w:left="119" w:right="115" w:firstLine="720"/>
        <w:jc w:val="both"/>
      </w:pPr>
      <w:r>
        <w:t xml:space="preserve">Su colección consta de </w:t>
      </w:r>
      <w:r>
        <w:rPr>
          <w:spacing w:val="-3"/>
        </w:rPr>
        <w:t xml:space="preserve">cinco </w:t>
      </w:r>
      <w:r>
        <w:t xml:space="preserve">mil obras de cuatrocientos treinta y cinco pacientes diferentes, </w:t>
      </w:r>
      <w:r>
        <w:rPr>
          <w:spacing w:val="-5"/>
        </w:rPr>
        <w:t xml:space="preserve">la </w:t>
      </w:r>
      <w:r>
        <w:t xml:space="preserve">mayoría de estas obras provenían de </w:t>
      </w:r>
      <w:r w:rsidR="009F7EF9">
        <w:t>pacientes esquizofrénicos que</w:t>
      </w:r>
      <w:r>
        <w:t xml:space="preserve"> previamente </w:t>
      </w:r>
      <w:r w:rsidR="009F7EF9">
        <w:t xml:space="preserve">no </w:t>
      </w:r>
      <w:r>
        <w:t>se habían formado académicamente en algún ámbito artístico. Para Prinzhorn,</w:t>
      </w:r>
      <w:r>
        <w:rPr>
          <w:spacing w:val="-7"/>
        </w:rPr>
        <w:t xml:space="preserve"> </w:t>
      </w:r>
      <w:r>
        <w:t>esta</w:t>
      </w:r>
      <w:r>
        <w:rPr>
          <w:spacing w:val="-8"/>
        </w:rPr>
        <w:t xml:space="preserve"> </w:t>
      </w:r>
      <w:r>
        <w:t>expresión</w:t>
      </w:r>
      <w:r>
        <w:rPr>
          <w:spacing w:val="-13"/>
        </w:rPr>
        <w:t xml:space="preserve"> </w:t>
      </w:r>
      <w:r>
        <w:t>artística</w:t>
      </w:r>
      <w:r>
        <w:rPr>
          <w:spacing w:val="-9"/>
        </w:rPr>
        <w:t xml:space="preserve"> </w:t>
      </w:r>
      <w:r>
        <w:t>de</w:t>
      </w:r>
      <w:r>
        <w:rPr>
          <w:spacing w:val="-4"/>
        </w:rPr>
        <w:t xml:space="preserve"> </w:t>
      </w:r>
      <w:r>
        <w:t>los</w:t>
      </w:r>
      <w:r>
        <w:rPr>
          <w:spacing w:val="-10"/>
        </w:rPr>
        <w:t xml:space="preserve"> </w:t>
      </w:r>
      <w:r>
        <w:t>pacientes,</w:t>
      </w:r>
      <w:r>
        <w:rPr>
          <w:spacing w:val="-10"/>
        </w:rPr>
        <w:t xml:space="preserve"> </w:t>
      </w:r>
      <w:r>
        <w:t>les</w:t>
      </w:r>
      <w:r>
        <w:rPr>
          <w:spacing w:val="-10"/>
        </w:rPr>
        <w:t xml:space="preserve"> </w:t>
      </w:r>
      <w:r>
        <w:t>servían</w:t>
      </w:r>
      <w:r>
        <w:rPr>
          <w:spacing w:val="-13"/>
        </w:rPr>
        <w:t xml:space="preserve"> </w:t>
      </w:r>
      <w:r>
        <w:t>a</w:t>
      </w:r>
      <w:r>
        <w:rPr>
          <w:spacing w:val="-8"/>
        </w:rPr>
        <w:t xml:space="preserve"> </w:t>
      </w:r>
      <w:r>
        <w:t>estos</w:t>
      </w:r>
      <w:r>
        <w:rPr>
          <w:spacing w:val="-10"/>
        </w:rPr>
        <w:t xml:space="preserve"> </w:t>
      </w:r>
      <w:r>
        <w:t>para</w:t>
      </w:r>
      <w:r>
        <w:rPr>
          <w:spacing w:val="-9"/>
        </w:rPr>
        <w:t xml:space="preserve"> </w:t>
      </w:r>
      <w:r>
        <w:t>exteriorizar</w:t>
      </w:r>
      <w:r>
        <w:rPr>
          <w:spacing w:val="-6"/>
        </w:rPr>
        <w:t xml:space="preserve"> </w:t>
      </w:r>
      <w:r>
        <w:t>su enfermedad</w:t>
      </w:r>
      <w:r>
        <w:rPr>
          <w:spacing w:val="-5"/>
        </w:rPr>
        <w:t xml:space="preserve"> </w:t>
      </w:r>
      <w:r>
        <w:t>(Foster,</w:t>
      </w:r>
      <w:r>
        <w:rPr>
          <w:spacing w:val="-3"/>
        </w:rPr>
        <w:t xml:space="preserve"> </w:t>
      </w:r>
      <w:r>
        <w:t>2001</w:t>
      </w:r>
      <w:r>
        <w:rPr>
          <w:spacing w:val="-10"/>
        </w:rPr>
        <w:t xml:space="preserve"> </w:t>
      </w:r>
      <w:r>
        <w:t>cit.</w:t>
      </w:r>
      <w:r>
        <w:rPr>
          <w:spacing w:val="-3"/>
        </w:rPr>
        <w:t xml:space="preserve"> </w:t>
      </w:r>
      <w:r>
        <w:t>en</w:t>
      </w:r>
      <w:r>
        <w:rPr>
          <w:spacing w:val="-9"/>
        </w:rPr>
        <w:t xml:space="preserve"> </w:t>
      </w:r>
      <w:proofErr w:type="spellStart"/>
      <w:r>
        <w:t>Marxen</w:t>
      </w:r>
      <w:proofErr w:type="spellEnd"/>
      <w:r>
        <w:t>,</w:t>
      </w:r>
      <w:r>
        <w:rPr>
          <w:spacing w:val="-3"/>
        </w:rPr>
        <w:t xml:space="preserve"> </w:t>
      </w:r>
      <w:r>
        <w:t>2011),</w:t>
      </w:r>
      <w:r>
        <w:rPr>
          <w:spacing w:val="-7"/>
        </w:rPr>
        <w:t xml:space="preserve"> </w:t>
      </w:r>
      <w:r>
        <w:t>por</w:t>
      </w:r>
      <w:r>
        <w:rPr>
          <w:spacing w:val="-7"/>
        </w:rPr>
        <w:t xml:space="preserve"> </w:t>
      </w:r>
      <w:r>
        <w:rPr>
          <w:spacing w:val="-5"/>
        </w:rPr>
        <w:t>lo</w:t>
      </w:r>
      <w:r>
        <w:t xml:space="preserve"> que</w:t>
      </w:r>
      <w:r>
        <w:rPr>
          <w:spacing w:val="-6"/>
        </w:rPr>
        <w:t xml:space="preserve"> </w:t>
      </w:r>
      <w:r>
        <w:t>puede</w:t>
      </w:r>
      <w:r>
        <w:rPr>
          <w:spacing w:val="-10"/>
        </w:rPr>
        <w:t xml:space="preserve"> </w:t>
      </w:r>
      <w:r>
        <w:t>ser</w:t>
      </w:r>
      <w:r>
        <w:rPr>
          <w:spacing w:val="-3"/>
        </w:rPr>
        <w:t xml:space="preserve"> </w:t>
      </w:r>
      <w:r>
        <w:t>que</w:t>
      </w:r>
      <w:r>
        <w:rPr>
          <w:spacing w:val="-9"/>
        </w:rPr>
        <w:t xml:space="preserve"> </w:t>
      </w:r>
      <w:r>
        <w:rPr>
          <w:spacing w:val="-5"/>
        </w:rPr>
        <w:t>la</w:t>
      </w:r>
      <w:r>
        <w:rPr>
          <w:spacing w:val="-6"/>
        </w:rPr>
        <w:t xml:space="preserve"> </w:t>
      </w:r>
      <w:r>
        <w:t>expresión</w:t>
      </w:r>
      <w:r>
        <w:rPr>
          <w:spacing w:val="-10"/>
        </w:rPr>
        <w:t xml:space="preserve"> </w:t>
      </w:r>
      <w:r>
        <w:t xml:space="preserve">de estos sentimientos tenga, en parte, un valor terapéutico para </w:t>
      </w:r>
      <w:r>
        <w:rPr>
          <w:spacing w:val="-3"/>
        </w:rPr>
        <w:t xml:space="preserve">las </w:t>
      </w:r>
      <w:r>
        <w:t>personas con enfermedades</w:t>
      </w:r>
      <w:r>
        <w:rPr>
          <w:spacing w:val="3"/>
        </w:rPr>
        <w:t xml:space="preserve"> </w:t>
      </w:r>
      <w:r>
        <w:t>mentales.</w:t>
      </w:r>
    </w:p>
    <w:p w14:paraId="19963488" w14:textId="07B39491" w:rsidR="0062143E" w:rsidRDefault="00A004BA" w:rsidP="00342C34">
      <w:pPr>
        <w:pStyle w:val="Textoindependiente"/>
        <w:spacing w:before="164" w:line="360" w:lineRule="auto"/>
        <w:ind w:left="119" w:right="125" w:firstLine="720"/>
        <w:jc w:val="both"/>
      </w:pPr>
      <w:r>
        <w:t xml:space="preserve">En un principio, quien encargó </w:t>
      </w:r>
      <w:r>
        <w:rPr>
          <w:spacing w:val="-5"/>
        </w:rPr>
        <w:t xml:space="preserve">la </w:t>
      </w:r>
      <w:r>
        <w:t xml:space="preserve">realización de este </w:t>
      </w:r>
      <w:r>
        <w:rPr>
          <w:spacing w:val="-3"/>
        </w:rPr>
        <w:t xml:space="preserve">libro fue </w:t>
      </w:r>
      <w:r>
        <w:t>Karl Willimanns</w:t>
      </w:r>
      <w:r w:rsidR="000D4A6D">
        <w:t>,</w:t>
      </w:r>
      <w:r>
        <w:t xml:space="preserve"> para</w:t>
      </w:r>
      <w:r>
        <w:rPr>
          <w:spacing w:val="-13"/>
        </w:rPr>
        <w:t xml:space="preserve"> </w:t>
      </w:r>
      <w:r>
        <w:t>que</w:t>
      </w:r>
      <w:r>
        <w:rPr>
          <w:spacing w:val="-12"/>
        </w:rPr>
        <w:t xml:space="preserve"> </w:t>
      </w:r>
      <w:r>
        <w:t>anotara</w:t>
      </w:r>
      <w:r>
        <w:rPr>
          <w:spacing w:val="-16"/>
        </w:rPr>
        <w:t xml:space="preserve"> </w:t>
      </w:r>
      <w:r>
        <w:t>cada</w:t>
      </w:r>
      <w:r>
        <w:rPr>
          <w:spacing w:val="-13"/>
        </w:rPr>
        <w:t xml:space="preserve"> </w:t>
      </w:r>
      <w:r>
        <w:t>uno</w:t>
      </w:r>
      <w:r>
        <w:rPr>
          <w:spacing w:val="-11"/>
        </w:rPr>
        <w:t xml:space="preserve"> </w:t>
      </w:r>
      <w:r>
        <w:t>de</w:t>
      </w:r>
      <w:r>
        <w:rPr>
          <w:spacing w:val="-16"/>
        </w:rPr>
        <w:t xml:space="preserve"> </w:t>
      </w:r>
      <w:r>
        <w:t>los</w:t>
      </w:r>
      <w:r>
        <w:rPr>
          <w:spacing w:val="-14"/>
        </w:rPr>
        <w:t xml:space="preserve"> </w:t>
      </w:r>
      <w:r>
        <w:t>dibujos,</w:t>
      </w:r>
      <w:r>
        <w:rPr>
          <w:spacing w:val="-9"/>
        </w:rPr>
        <w:t xml:space="preserve"> </w:t>
      </w:r>
      <w:r>
        <w:t>esculturas</w:t>
      </w:r>
      <w:r>
        <w:rPr>
          <w:spacing w:val="-9"/>
        </w:rPr>
        <w:t xml:space="preserve"> </w:t>
      </w:r>
      <w:r>
        <w:t>y</w:t>
      </w:r>
      <w:r>
        <w:rPr>
          <w:spacing w:val="-20"/>
        </w:rPr>
        <w:t xml:space="preserve"> </w:t>
      </w:r>
      <w:r>
        <w:t>escritos</w:t>
      </w:r>
      <w:r>
        <w:rPr>
          <w:spacing w:val="-13"/>
        </w:rPr>
        <w:t xml:space="preserve"> </w:t>
      </w:r>
      <w:r>
        <w:t>realizados</w:t>
      </w:r>
      <w:r>
        <w:rPr>
          <w:spacing w:val="-14"/>
        </w:rPr>
        <w:t xml:space="preserve"> </w:t>
      </w:r>
      <w:r>
        <w:t>por</w:t>
      </w:r>
      <w:r>
        <w:rPr>
          <w:spacing w:val="-14"/>
        </w:rPr>
        <w:t xml:space="preserve"> </w:t>
      </w:r>
      <w:r>
        <w:t>los</w:t>
      </w:r>
      <w:r>
        <w:rPr>
          <w:spacing w:val="-13"/>
        </w:rPr>
        <w:t xml:space="preserve"> </w:t>
      </w:r>
      <w:proofErr w:type="spellStart"/>
      <w:r>
        <w:t>enfermosde</w:t>
      </w:r>
      <w:proofErr w:type="spellEnd"/>
      <w:r>
        <w:t xml:space="preserve"> la clínica donde éste era el director, </w:t>
      </w:r>
      <w:r w:rsidR="000D4A6D">
        <w:t xml:space="preserve">a </w:t>
      </w:r>
      <w:r>
        <w:t>Prinzhorn le resultó tan interesante la realización de estos escritos que contactó con más manicomios alemanes de la época (Ramírez, 2012)</w:t>
      </w:r>
      <w:r w:rsidR="0062143E">
        <w:t>.</w:t>
      </w:r>
    </w:p>
    <w:p w14:paraId="326A11AF" w14:textId="77777777" w:rsidR="0062143E" w:rsidRDefault="0062143E" w:rsidP="0062143E">
      <w:pPr>
        <w:pStyle w:val="Textoindependiente"/>
        <w:spacing w:before="158" w:line="360" w:lineRule="auto"/>
        <w:ind w:left="840"/>
      </w:pPr>
      <w:r>
        <w:t>Este famoso libro puede dividirse en dos partes bien diferenciadas:</w:t>
      </w:r>
    </w:p>
    <w:p w14:paraId="2A353CF8" w14:textId="77777777" w:rsidR="0062143E" w:rsidRDefault="0062143E" w:rsidP="0062143E">
      <w:pPr>
        <w:pStyle w:val="Prrafodelista"/>
        <w:numPr>
          <w:ilvl w:val="0"/>
          <w:numId w:val="2"/>
        </w:numPr>
        <w:tabs>
          <w:tab w:val="left" w:pos="1921"/>
        </w:tabs>
        <w:spacing w:before="156" w:line="360" w:lineRule="auto"/>
        <w:ind w:right="120"/>
        <w:jc w:val="both"/>
        <w:rPr>
          <w:sz w:val="24"/>
        </w:rPr>
      </w:pPr>
      <w:r>
        <w:rPr>
          <w:sz w:val="24"/>
        </w:rPr>
        <w:t>La</w:t>
      </w:r>
      <w:r>
        <w:rPr>
          <w:spacing w:val="-7"/>
          <w:sz w:val="24"/>
        </w:rPr>
        <w:t xml:space="preserve"> </w:t>
      </w:r>
      <w:r>
        <w:rPr>
          <w:sz w:val="24"/>
        </w:rPr>
        <w:t>primera</w:t>
      </w:r>
      <w:r>
        <w:rPr>
          <w:spacing w:val="-5"/>
          <w:sz w:val="24"/>
        </w:rPr>
        <w:t xml:space="preserve"> </w:t>
      </w:r>
      <w:r>
        <w:rPr>
          <w:sz w:val="24"/>
        </w:rPr>
        <w:t>trata</w:t>
      </w:r>
      <w:r>
        <w:rPr>
          <w:spacing w:val="-5"/>
          <w:sz w:val="24"/>
        </w:rPr>
        <w:t xml:space="preserve"> </w:t>
      </w:r>
      <w:r>
        <w:rPr>
          <w:sz w:val="24"/>
        </w:rPr>
        <w:t>de</w:t>
      </w:r>
      <w:r>
        <w:rPr>
          <w:spacing w:val="-6"/>
          <w:sz w:val="24"/>
        </w:rPr>
        <w:t xml:space="preserve"> </w:t>
      </w:r>
      <w:r>
        <w:rPr>
          <w:sz w:val="24"/>
        </w:rPr>
        <w:t>desarrollar</w:t>
      </w:r>
      <w:r>
        <w:rPr>
          <w:spacing w:val="-4"/>
          <w:sz w:val="24"/>
        </w:rPr>
        <w:t xml:space="preserve"> </w:t>
      </w:r>
      <w:r>
        <w:rPr>
          <w:sz w:val="24"/>
        </w:rPr>
        <w:t>una</w:t>
      </w:r>
      <w:r>
        <w:rPr>
          <w:spacing w:val="-1"/>
          <w:sz w:val="24"/>
        </w:rPr>
        <w:t xml:space="preserve"> </w:t>
      </w:r>
      <w:r>
        <w:rPr>
          <w:sz w:val="24"/>
        </w:rPr>
        <w:t>especie</w:t>
      </w:r>
      <w:r>
        <w:rPr>
          <w:spacing w:val="-6"/>
          <w:sz w:val="24"/>
        </w:rPr>
        <w:t xml:space="preserve"> </w:t>
      </w:r>
      <w:r>
        <w:rPr>
          <w:sz w:val="24"/>
        </w:rPr>
        <w:t>de</w:t>
      </w:r>
      <w:r>
        <w:rPr>
          <w:spacing w:val="-6"/>
          <w:sz w:val="24"/>
        </w:rPr>
        <w:t xml:space="preserve"> </w:t>
      </w:r>
      <w:r>
        <w:rPr>
          <w:sz w:val="24"/>
        </w:rPr>
        <w:t>catálogo</w:t>
      </w:r>
      <w:r>
        <w:rPr>
          <w:spacing w:val="-1"/>
          <w:sz w:val="24"/>
        </w:rPr>
        <w:t xml:space="preserve"> </w:t>
      </w:r>
      <w:r>
        <w:rPr>
          <w:sz w:val="24"/>
        </w:rPr>
        <w:t>sobre</w:t>
      </w:r>
      <w:r>
        <w:rPr>
          <w:spacing w:val="-1"/>
          <w:sz w:val="24"/>
        </w:rPr>
        <w:t xml:space="preserve"> </w:t>
      </w:r>
      <w:r>
        <w:rPr>
          <w:spacing w:val="-3"/>
          <w:sz w:val="24"/>
        </w:rPr>
        <w:t>las</w:t>
      </w:r>
      <w:r>
        <w:rPr>
          <w:spacing w:val="-7"/>
          <w:sz w:val="24"/>
        </w:rPr>
        <w:t xml:space="preserve"> </w:t>
      </w:r>
      <w:r>
        <w:rPr>
          <w:sz w:val="24"/>
        </w:rPr>
        <w:t xml:space="preserve">obras y los pacientes con los que trata y también encontrar </w:t>
      </w:r>
      <w:r>
        <w:rPr>
          <w:spacing w:val="-5"/>
          <w:sz w:val="24"/>
        </w:rPr>
        <w:t xml:space="preserve">la </w:t>
      </w:r>
      <w:r>
        <w:rPr>
          <w:sz w:val="24"/>
        </w:rPr>
        <w:t>naturaleza del desarrollo creativo de estas</w:t>
      </w:r>
      <w:r>
        <w:rPr>
          <w:spacing w:val="10"/>
          <w:sz w:val="24"/>
        </w:rPr>
        <w:t xml:space="preserve"> </w:t>
      </w:r>
      <w:r>
        <w:rPr>
          <w:sz w:val="24"/>
        </w:rPr>
        <w:t>personas.</w:t>
      </w:r>
    </w:p>
    <w:p w14:paraId="5770BA21" w14:textId="77777777" w:rsidR="0062143E" w:rsidRDefault="0062143E" w:rsidP="0062143E">
      <w:pPr>
        <w:pStyle w:val="Prrafodelista"/>
        <w:numPr>
          <w:ilvl w:val="0"/>
          <w:numId w:val="2"/>
        </w:numPr>
        <w:tabs>
          <w:tab w:val="left" w:pos="1983"/>
        </w:tabs>
        <w:spacing w:line="360" w:lineRule="auto"/>
        <w:ind w:right="115"/>
        <w:jc w:val="both"/>
        <w:rPr>
          <w:sz w:val="24"/>
        </w:rPr>
      </w:pPr>
      <w:r>
        <w:tab/>
      </w:r>
      <w:r>
        <w:rPr>
          <w:sz w:val="24"/>
        </w:rPr>
        <w:t xml:space="preserve">La segunda parte del </w:t>
      </w:r>
      <w:r>
        <w:rPr>
          <w:spacing w:val="-3"/>
          <w:sz w:val="24"/>
        </w:rPr>
        <w:t xml:space="preserve">libro </w:t>
      </w:r>
      <w:r>
        <w:rPr>
          <w:sz w:val="24"/>
        </w:rPr>
        <w:t xml:space="preserve">estudia </w:t>
      </w:r>
      <w:r>
        <w:rPr>
          <w:spacing w:val="-3"/>
          <w:sz w:val="24"/>
        </w:rPr>
        <w:t xml:space="preserve">las </w:t>
      </w:r>
      <w:r>
        <w:rPr>
          <w:sz w:val="24"/>
        </w:rPr>
        <w:t>imágenes siguiendo un método que</w:t>
      </w:r>
      <w:r>
        <w:rPr>
          <w:spacing w:val="-6"/>
          <w:sz w:val="24"/>
        </w:rPr>
        <w:t xml:space="preserve"> </w:t>
      </w:r>
      <w:r>
        <w:rPr>
          <w:sz w:val="24"/>
        </w:rPr>
        <w:t>se</w:t>
      </w:r>
      <w:r>
        <w:rPr>
          <w:spacing w:val="-5"/>
          <w:sz w:val="24"/>
        </w:rPr>
        <w:t xml:space="preserve"> </w:t>
      </w:r>
      <w:r>
        <w:rPr>
          <w:sz w:val="24"/>
        </w:rPr>
        <w:t>asemeja</w:t>
      </w:r>
      <w:r>
        <w:rPr>
          <w:spacing w:val="-5"/>
          <w:sz w:val="24"/>
        </w:rPr>
        <w:t xml:space="preserve"> </w:t>
      </w:r>
      <w:r>
        <w:rPr>
          <w:sz w:val="24"/>
        </w:rPr>
        <w:t xml:space="preserve">a </w:t>
      </w:r>
      <w:r>
        <w:rPr>
          <w:spacing w:val="-3"/>
          <w:sz w:val="24"/>
        </w:rPr>
        <w:t>la</w:t>
      </w:r>
      <w:r>
        <w:rPr>
          <w:sz w:val="24"/>
        </w:rPr>
        <w:t xml:space="preserve"> historia</w:t>
      </w:r>
      <w:r>
        <w:rPr>
          <w:spacing w:val="-5"/>
          <w:sz w:val="24"/>
        </w:rPr>
        <w:t xml:space="preserve"> </w:t>
      </w:r>
      <w:r>
        <w:rPr>
          <w:sz w:val="24"/>
        </w:rPr>
        <w:t>del</w:t>
      </w:r>
      <w:r>
        <w:rPr>
          <w:spacing w:val="-8"/>
          <w:sz w:val="24"/>
        </w:rPr>
        <w:t xml:space="preserve"> </w:t>
      </w:r>
      <w:r>
        <w:rPr>
          <w:sz w:val="24"/>
        </w:rPr>
        <w:t>arte</w:t>
      </w:r>
      <w:r>
        <w:rPr>
          <w:spacing w:val="-10"/>
          <w:sz w:val="24"/>
        </w:rPr>
        <w:t xml:space="preserve"> </w:t>
      </w:r>
      <w:r>
        <w:rPr>
          <w:sz w:val="24"/>
        </w:rPr>
        <w:t>tradicional,</w:t>
      </w:r>
      <w:r>
        <w:rPr>
          <w:spacing w:val="-3"/>
          <w:sz w:val="24"/>
        </w:rPr>
        <w:t xml:space="preserve"> </w:t>
      </w:r>
      <w:r>
        <w:rPr>
          <w:sz w:val="24"/>
        </w:rPr>
        <w:t>en</w:t>
      </w:r>
      <w:r>
        <w:rPr>
          <w:spacing w:val="-4"/>
          <w:sz w:val="24"/>
        </w:rPr>
        <w:t xml:space="preserve"> </w:t>
      </w:r>
      <w:r>
        <w:rPr>
          <w:sz w:val="24"/>
        </w:rPr>
        <w:t>concreto,</w:t>
      </w:r>
      <w:r>
        <w:rPr>
          <w:spacing w:val="-6"/>
          <w:sz w:val="24"/>
        </w:rPr>
        <w:t xml:space="preserve"> </w:t>
      </w:r>
      <w:r>
        <w:rPr>
          <w:sz w:val="24"/>
        </w:rPr>
        <w:t>esta</w:t>
      </w:r>
      <w:r>
        <w:rPr>
          <w:spacing w:val="-5"/>
          <w:sz w:val="24"/>
        </w:rPr>
        <w:t xml:space="preserve"> </w:t>
      </w:r>
      <w:r>
        <w:rPr>
          <w:sz w:val="24"/>
        </w:rPr>
        <w:t xml:space="preserve">parte del libro es </w:t>
      </w:r>
      <w:r>
        <w:rPr>
          <w:spacing w:val="-5"/>
          <w:sz w:val="24"/>
        </w:rPr>
        <w:t xml:space="preserve">la </w:t>
      </w:r>
      <w:r>
        <w:rPr>
          <w:sz w:val="24"/>
        </w:rPr>
        <w:t xml:space="preserve">que </w:t>
      </w:r>
      <w:r>
        <w:rPr>
          <w:spacing w:val="-4"/>
          <w:sz w:val="24"/>
        </w:rPr>
        <w:t xml:space="preserve">más </w:t>
      </w:r>
      <w:r>
        <w:rPr>
          <w:sz w:val="24"/>
        </w:rPr>
        <w:t>resonancia obtiene (Ramírez,</w:t>
      </w:r>
      <w:r>
        <w:rPr>
          <w:spacing w:val="21"/>
          <w:sz w:val="24"/>
        </w:rPr>
        <w:t xml:space="preserve"> </w:t>
      </w:r>
      <w:r>
        <w:rPr>
          <w:sz w:val="24"/>
        </w:rPr>
        <w:t>2012).</w:t>
      </w:r>
    </w:p>
    <w:p w14:paraId="1AA15B22" w14:textId="77777777" w:rsidR="00C90120" w:rsidRDefault="00C90120" w:rsidP="0062143E"/>
    <w:p w14:paraId="3B31E458" w14:textId="77777777" w:rsidR="00C90120" w:rsidRDefault="00C90120" w:rsidP="0062143E"/>
    <w:p w14:paraId="0411D844" w14:textId="13A3A9D2" w:rsidR="00C90120" w:rsidRDefault="00C90120" w:rsidP="00C90120">
      <w:pPr>
        <w:pStyle w:val="Textoindependiente"/>
        <w:spacing w:before="151" w:line="360" w:lineRule="auto"/>
        <w:ind w:left="119" w:right="120" w:firstLine="720"/>
        <w:jc w:val="both"/>
      </w:pPr>
      <w:r>
        <w:t xml:space="preserve">El objetivo de esta recopilación de datos de pacientes enfermos mentales, </w:t>
      </w:r>
      <w:r>
        <w:rPr>
          <w:spacing w:val="-3"/>
        </w:rPr>
        <w:t xml:space="preserve">no </w:t>
      </w:r>
      <w:r>
        <w:t xml:space="preserve">era el de crear un diagnóstico a partir de los dibujos, esculturas y escrituras que </w:t>
      </w:r>
      <w:r>
        <w:rPr>
          <w:spacing w:val="-3"/>
        </w:rPr>
        <w:t xml:space="preserve">fue </w:t>
      </w:r>
      <w:r>
        <w:lastRenderedPageBreak/>
        <w:t xml:space="preserve">recogiendo a </w:t>
      </w:r>
      <w:r>
        <w:rPr>
          <w:spacing w:val="-5"/>
        </w:rPr>
        <w:t xml:space="preserve">lo </w:t>
      </w:r>
      <w:r>
        <w:t xml:space="preserve">largo del camino, </w:t>
      </w:r>
      <w:r>
        <w:rPr>
          <w:spacing w:val="-5"/>
        </w:rPr>
        <w:t xml:space="preserve">lo </w:t>
      </w:r>
      <w:r>
        <w:t xml:space="preserve">que pretendía era buscar una explicación por </w:t>
      </w:r>
      <w:r>
        <w:rPr>
          <w:spacing w:val="-5"/>
        </w:rPr>
        <w:t xml:space="preserve">la </w:t>
      </w:r>
      <w:r>
        <w:t xml:space="preserve">cual se impulsa a estos enfermos a </w:t>
      </w:r>
      <w:r>
        <w:rPr>
          <w:spacing w:val="-5"/>
        </w:rPr>
        <w:t xml:space="preserve">la </w:t>
      </w:r>
      <w:r>
        <w:t>creación artística (</w:t>
      </w:r>
      <w:r w:rsidR="007D5682">
        <w:t>Sánchez</w:t>
      </w:r>
      <w:r>
        <w:t xml:space="preserve"> y Ramos, 20</w:t>
      </w:r>
      <w:r w:rsidR="00F01473">
        <w:t>0</w:t>
      </w:r>
      <w:r>
        <w:t>6), el lugar mental</w:t>
      </w:r>
      <w:r>
        <w:rPr>
          <w:spacing w:val="-19"/>
        </w:rPr>
        <w:t xml:space="preserve"> </w:t>
      </w:r>
      <w:r>
        <w:t>de</w:t>
      </w:r>
      <w:r>
        <w:rPr>
          <w:spacing w:val="-10"/>
        </w:rPr>
        <w:t xml:space="preserve"> </w:t>
      </w:r>
      <w:r>
        <w:t>donde</w:t>
      </w:r>
      <w:r>
        <w:rPr>
          <w:spacing w:val="-10"/>
        </w:rPr>
        <w:t xml:space="preserve"> </w:t>
      </w:r>
      <w:r>
        <w:t>surge,</w:t>
      </w:r>
      <w:r>
        <w:rPr>
          <w:spacing w:val="-7"/>
        </w:rPr>
        <w:t xml:space="preserve"> </w:t>
      </w:r>
      <w:r>
        <w:t>basándose</w:t>
      </w:r>
      <w:r>
        <w:rPr>
          <w:spacing w:val="-10"/>
        </w:rPr>
        <w:t xml:space="preserve"> </w:t>
      </w:r>
      <w:r>
        <w:t>así</w:t>
      </w:r>
      <w:r>
        <w:rPr>
          <w:spacing w:val="-18"/>
        </w:rPr>
        <w:t xml:space="preserve"> </w:t>
      </w:r>
      <w:r>
        <w:t>en</w:t>
      </w:r>
      <w:r>
        <w:rPr>
          <w:spacing w:val="-14"/>
        </w:rPr>
        <w:t xml:space="preserve"> </w:t>
      </w:r>
      <w:r>
        <w:t>un</w:t>
      </w:r>
      <w:r>
        <w:rPr>
          <w:spacing w:val="-13"/>
        </w:rPr>
        <w:t xml:space="preserve"> </w:t>
      </w:r>
      <w:r>
        <w:t>sistema</w:t>
      </w:r>
      <w:r>
        <w:rPr>
          <w:spacing w:val="-5"/>
        </w:rPr>
        <w:t xml:space="preserve"> </w:t>
      </w:r>
      <w:r>
        <w:t>con</w:t>
      </w:r>
      <w:r>
        <w:rPr>
          <w:spacing w:val="-13"/>
        </w:rPr>
        <w:t xml:space="preserve"> </w:t>
      </w:r>
      <w:r>
        <w:t>seis</w:t>
      </w:r>
      <w:r>
        <w:rPr>
          <w:spacing w:val="-11"/>
        </w:rPr>
        <w:t xml:space="preserve"> </w:t>
      </w:r>
      <w:r>
        <w:t>posibles</w:t>
      </w:r>
      <w:r>
        <w:rPr>
          <w:spacing w:val="-12"/>
        </w:rPr>
        <w:t xml:space="preserve"> </w:t>
      </w:r>
      <w:r>
        <w:t>pulsiones</w:t>
      </w:r>
      <w:r>
        <w:rPr>
          <w:spacing w:val="-11"/>
        </w:rPr>
        <w:t xml:space="preserve"> </w:t>
      </w:r>
      <w:r>
        <w:t>(Ramírez, 2012),</w:t>
      </w:r>
      <w:r>
        <w:rPr>
          <w:spacing w:val="-2"/>
        </w:rPr>
        <w:t xml:space="preserve"> </w:t>
      </w:r>
      <w:r>
        <w:rPr>
          <w:spacing w:val="-5"/>
        </w:rPr>
        <w:t>la</w:t>
      </w:r>
      <w:r>
        <w:t xml:space="preserve"> mayoría</w:t>
      </w:r>
      <w:r>
        <w:rPr>
          <w:spacing w:val="-5"/>
        </w:rPr>
        <w:t xml:space="preserve"> </w:t>
      </w:r>
      <w:r>
        <w:t>de</w:t>
      </w:r>
      <w:r>
        <w:rPr>
          <w:spacing w:val="-5"/>
        </w:rPr>
        <w:t xml:space="preserve"> </w:t>
      </w:r>
      <w:r>
        <w:t>estos</w:t>
      </w:r>
      <w:r>
        <w:rPr>
          <w:spacing w:val="-6"/>
        </w:rPr>
        <w:t xml:space="preserve"> </w:t>
      </w:r>
      <w:r>
        <w:t>pacientes</w:t>
      </w:r>
      <w:r>
        <w:rPr>
          <w:spacing w:val="-5"/>
        </w:rPr>
        <w:t xml:space="preserve"> </w:t>
      </w:r>
      <w:r w:rsidR="000D4A6D">
        <w:t>coincide</w:t>
      </w:r>
      <w:r>
        <w:t>n</w:t>
      </w:r>
      <w:r>
        <w:rPr>
          <w:spacing w:val="-9"/>
        </w:rPr>
        <w:t xml:space="preserve"> </w:t>
      </w:r>
      <w:r>
        <w:t>en</w:t>
      </w:r>
      <w:r>
        <w:rPr>
          <w:spacing w:val="-4"/>
        </w:rPr>
        <w:t xml:space="preserve"> </w:t>
      </w:r>
      <w:r>
        <w:rPr>
          <w:spacing w:val="-3"/>
        </w:rPr>
        <w:t>la</w:t>
      </w:r>
      <w:r>
        <w:rPr>
          <w:spacing w:val="-5"/>
        </w:rPr>
        <w:t xml:space="preserve"> </w:t>
      </w:r>
      <w:r>
        <w:t>expresión</w:t>
      </w:r>
      <w:r>
        <w:rPr>
          <w:spacing w:val="-9"/>
        </w:rPr>
        <w:t xml:space="preserve"> </w:t>
      </w:r>
      <w:r>
        <w:t>de</w:t>
      </w:r>
      <w:r>
        <w:rPr>
          <w:spacing w:val="1"/>
        </w:rPr>
        <w:t xml:space="preserve"> </w:t>
      </w:r>
      <w:r>
        <w:t>sexualizaciones</w:t>
      </w:r>
      <w:r>
        <w:rPr>
          <w:spacing w:val="-6"/>
        </w:rPr>
        <w:t xml:space="preserve"> </w:t>
      </w:r>
      <w:r>
        <w:t xml:space="preserve">a nivel formal (Foster, 2001 cit. en </w:t>
      </w:r>
      <w:proofErr w:type="spellStart"/>
      <w:r>
        <w:t>Marxe</w:t>
      </w:r>
      <w:r w:rsidR="000D4A6D">
        <w:t>n</w:t>
      </w:r>
      <w:proofErr w:type="spellEnd"/>
      <w:r w:rsidR="000D4A6D">
        <w:t xml:space="preserve"> 2011) coincidiendo esta parte</w:t>
      </w:r>
      <w:r>
        <w:t xml:space="preserve"> con </w:t>
      </w:r>
      <w:r>
        <w:rPr>
          <w:spacing w:val="-5"/>
        </w:rPr>
        <w:t xml:space="preserve">la </w:t>
      </w:r>
      <w:r>
        <w:t>primera parte teórica del libro de Hans</w:t>
      </w:r>
      <w:r>
        <w:rPr>
          <w:spacing w:val="3"/>
        </w:rPr>
        <w:t xml:space="preserve"> </w:t>
      </w:r>
      <w:r>
        <w:t>Prinzhorn.</w:t>
      </w:r>
    </w:p>
    <w:p w14:paraId="3BA26971" w14:textId="77777777" w:rsidR="00C90120" w:rsidRDefault="00C90120" w:rsidP="0062143E"/>
    <w:p w14:paraId="60B3EB7E" w14:textId="77777777" w:rsidR="00C90120" w:rsidRDefault="00C90120" w:rsidP="0062143E"/>
    <w:p w14:paraId="715E19A3" w14:textId="77777777" w:rsidR="00C90120" w:rsidRDefault="00FD4BA5" w:rsidP="00C90120">
      <w:pPr>
        <w:pStyle w:val="Textoindependiente"/>
        <w:spacing w:before="159" w:line="360" w:lineRule="auto"/>
        <w:ind w:left="119" w:right="129" w:firstLine="720"/>
        <w:jc w:val="both"/>
      </w:pPr>
      <w:r>
        <w:t>Según Prinzhorn</w:t>
      </w:r>
      <w:r w:rsidR="007F3575">
        <w:t xml:space="preserve"> (1922), las pulsiones se caracterizarían por lo siguiente</w:t>
      </w:r>
      <w:r w:rsidR="00C90120">
        <w:t>:</w:t>
      </w:r>
    </w:p>
    <w:p w14:paraId="420A6C63" w14:textId="77777777" w:rsidR="00C90120" w:rsidRDefault="00C90120" w:rsidP="00452FFB">
      <w:pPr>
        <w:pStyle w:val="Prrafodelista"/>
        <w:numPr>
          <w:ilvl w:val="2"/>
          <w:numId w:val="5"/>
        </w:numPr>
        <w:tabs>
          <w:tab w:val="left" w:pos="1921"/>
        </w:tabs>
        <w:spacing w:before="147" w:line="360" w:lineRule="auto"/>
        <w:ind w:right="114"/>
        <w:jc w:val="both"/>
        <w:rPr>
          <w:sz w:val="24"/>
        </w:rPr>
      </w:pPr>
      <w:r>
        <w:rPr>
          <w:i/>
          <w:sz w:val="24"/>
        </w:rPr>
        <w:t>Pulsión o necesidad o pulsión creadora</w:t>
      </w:r>
      <w:r>
        <w:rPr>
          <w:sz w:val="24"/>
        </w:rPr>
        <w:t xml:space="preserve">, esta da </w:t>
      </w:r>
      <w:r>
        <w:rPr>
          <w:spacing w:val="-5"/>
          <w:sz w:val="24"/>
        </w:rPr>
        <w:t xml:space="preserve">la </w:t>
      </w:r>
      <w:r>
        <w:rPr>
          <w:sz w:val="24"/>
        </w:rPr>
        <w:t xml:space="preserve">posibilidad de que puedan surgir determinados componentes de tipo psíquico de manera directa para renovar así </w:t>
      </w:r>
      <w:r>
        <w:rPr>
          <w:spacing w:val="-3"/>
          <w:sz w:val="24"/>
        </w:rPr>
        <w:t xml:space="preserve">la </w:t>
      </w:r>
      <w:r>
        <w:rPr>
          <w:sz w:val="24"/>
        </w:rPr>
        <w:t xml:space="preserve">psique y poder crear </w:t>
      </w:r>
      <w:r>
        <w:rPr>
          <w:spacing w:val="-4"/>
          <w:sz w:val="24"/>
        </w:rPr>
        <w:t xml:space="preserve">una </w:t>
      </w:r>
      <w:r>
        <w:rPr>
          <w:sz w:val="24"/>
        </w:rPr>
        <w:t xml:space="preserve">relación entre </w:t>
      </w:r>
      <w:r>
        <w:rPr>
          <w:spacing w:val="4"/>
          <w:sz w:val="24"/>
        </w:rPr>
        <w:t xml:space="preserve">el </w:t>
      </w:r>
      <w:r>
        <w:rPr>
          <w:sz w:val="24"/>
        </w:rPr>
        <w:t xml:space="preserve">propio sujeto y el mundo externo </w:t>
      </w:r>
      <w:r>
        <w:rPr>
          <w:spacing w:val="-3"/>
          <w:sz w:val="24"/>
        </w:rPr>
        <w:t xml:space="preserve">sin </w:t>
      </w:r>
      <w:r>
        <w:rPr>
          <w:sz w:val="24"/>
        </w:rPr>
        <w:t xml:space="preserve">necesidad de ninguna mediación de tipo conceptual. Es </w:t>
      </w:r>
      <w:r>
        <w:rPr>
          <w:spacing w:val="-5"/>
          <w:sz w:val="24"/>
        </w:rPr>
        <w:t xml:space="preserve">la </w:t>
      </w:r>
      <w:r>
        <w:rPr>
          <w:sz w:val="24"/>
        </w:rPr>
        <w:t>pulsión principal para el</w:t>
      </w:r>
      <w:r>
        <w:rPr>
          <w:spacing w:val="7"/>
          <w:sz w:val="24"/>
        </w:rPr>
        <w:t xml:space="preserve"> </w:t>
      </w:r>
      <w:r>
        <w:rPr>
          <w:sz w:val="24"/>
        </w:rPr>
        <w:t>autor.</w:t>
      </w:r>
    </w:p>
    <w:p w14:paraId="24ECFAA4" w14:textId="77777777" w:rsidR="00C90120" w:rsidRDefault="00C90120" w:rsidP="00452FFB">
      <w:pPr>
        <w:pStyle w:val="Prrafodelista"/>
        <w:numPr>
          <w:ilvl w:val="2"/>
          <w:numId w:val="5"/>
        </w:numPr>
        <w:tabs>
          <w:tab w:val="left" w:pos="1983"/>
        </w:tabs>
        <w:spacing w:line="360" w:lineRule="auto"/>
        <w:ind w:right="119"/>
        <w:jc w:val="both"/>
        <w:rPr>
          <w:sz w:val="24"/>
        </w:rPr>
      </w:pPr>
      <w:r>
        <w:tab/>
      </w:r>
      <w:r>
        <w:rPr>
          <w:i/>
          <w:sz w:val="24"/>
        </w:rPr>
        <w:t xml:space="preserve">La pulsión de juego </w:t>
      </w:r>
      <w:r>
        <w:rPr>
          <w:sz w:val="24"/>
        </w:rPr>
        <w:t xml:space="preserve">en </w:t>
      </w:r>
      <w:r>
        <w:rPr>
          <w:spacing w:val="-5"/>
          <w:sz w:val="24"/>
        </w:rPr>
        <w:t xml:space="preserve">la </w:t>
      </w:r>
      <w:r>
        <w:rPr>
          <w:sz w:val="24"/>
        </w:rPr>
        <w:t xml:space="preserve">que se habla de actividades sin propósito específico alguno, solamente de tipo </w:t>
      </w:r>
      <w:r>
        <w:rPr>
          <w:spacing w:val="-2"/>
          <w:sz w:val="24"/>
        </w:rPr>
        <w:t xml:space="preserve">lúdico </w:t>
      </w:r>
      <w:r>
        <w:rPr>
          <w:sz w:val="24"/>
        </w:rPr>
        <w:t xml:space="preserve">siendo su contenido relegado a aspectos secundarios, por ejemplo, un tipo de actividad lúdica puede ser </w:t>
      </w:r>
      <w:r>
        <w:rPr>
          <w:spacing w:val="-5"/>
          <w:sz w:val="24"/>
        </w:rPr>
        <w:t xml:space="preserve">la </w:t>
      </w:r>
      <w:r>
        <w:rPr>
          <w:sz w:val="24"/>
        </w:rPr>
        <w:t xml:space="preserve">realización de un garabato tanto en niños como en adultos, </w:t>
      </w:r>
      <w:r>
        <w:rPr>
          <w:spacing w:val="-5"/>
          <w:sz w:val="24"/>
        </w:rPr>
        <w:t xml:space="preserve">la </w:t>
      </w:r>
      <w:r>
        <w:rPr>
          <w:sz w:val="24"/>
        </w:rPr>
        <w:t xml:space="preserve">tercera pulsión es </w:t>
      </w:r>
      <w:r>
        <w:rPr>
          <w:spacing w:val="-5"/>
          <w:sz w:val="24"/>
        </w:rPr>
        <w:t>la</w:t>
      </w:r>
      <w:r>
        <w:rPr>
          <w:spacing w:val="7"/>
          <w:sz w:val="24"/>
        </w:rPr>
        <w:t xml:space="preserve"> </w:t>
      </w:r>
      <w:r>
        <w:rPr>
          <w:sz w:val="24"/>
        </w:rPr>
        <w:t>denominada.</w:t>
      </w:r>
    </w:p>
    <w:p w14:paraId="325835E7" w14:textId="77777777" w:rsidR="00C90120" w:rsidRDefault="00C90120" w:rsidP="00452FFB">
      <w:pPr>
        <w:pStyle w:val="Prrafodelista"/>
        <w:numPr>
          <w:ilvl w:val="2"/>
          <w:numId w:val="5"/>
        </w:numPr>
        <w:tabs>
          <w:tab w:val="left" w:pos="1983"/>
        </w:tabs>
        <w:spacing w:before="1" w:line="360" w:lineRule="auto"/>
        <w:ind w:right="122"/>
        <w:jc w:val="both"/>
        <w:rPr>
          <w:sz w:val="24"/>
        </w:rPr>
      </w:pPr>
      <w:r>
        <w:tab/>
      </w:r>
      <w:r>
        <w:rPr>
          <w:i/>
          <w:sz w:val="24"/>
        </w:rPr>
        <w:t xml:space="preserve">La pulsión ornamental </w:t>
      </w:r>
      <w:r>
        <w:rPr>
          <w:sz w:val="24"/>
        </w:rPr>
        <w:t xml:space="preserve">habla de </w:t>
      </w:r>
      <w:r>
        <w:rPr>
          <w:spacing w:val="-3"/>
          <w:sz w:val="24"/>
        </w:rPr>
        <w:t xml:space="preserve">ella </w:t>
      </w:r>
      <w:r>
        <w:rPr>
          <w:sz w:val="24"/>
        </w:rPr>
        <w:t xml:space="preserve">de un modo muy general y </w:t>
      </w:r>
      <w:r>
        <w:rPr>
          <w:spacing w:val="-3"/>
          <w:sz w:val="24"/>
        </w:rPr>
        <w:t xml:space="preserve">la </w:t>
      </w:r>
      <w:r>
        <w:rPr>
          <w:sz w:val="24"/>
        </w:rPr>
        <w:t xml:space="preserve">considera como el principio o el origen de </w:t>
      </w:r>
      <w:r>
        <w:rPr>
          <w:spacing w:val="-3"/>
          <w:sz w:val="24"/>
        </w:rPr>
        <w:t xml:space="preserve">la </w:t>
      </w:r>
      <w:r>
        <w:rPr>
          <w:sz w:val="24"/>
        </w:rPr>
        <w:t xml:space="preserve">creación artística de abundantes investigadores que, además llegan a tratar el tema de </w:t>
      </w:r>
      <w:r>
        <w:rPr>
          <w:spacing w:val="-5"/>
          <w:sz w:val="24"/>
        </w:rPr>
        <w:t xml:space="preserve">la </w:t>
      </w:r>
      <w:r>
        <w:rPr>
          <w:sz w:val="24"/>
        </w:rPr>
        <w:t>interpretación</w:t>
      </w:r>
      <w:r>
        <w:rPr>
          <w:spacing w:val="-15"/>
          <w:sz w:val="24"/>
        </w:rPr>
        <w:t xml:space="preserve"> </w:t>
      </w:r>
      <w:r>
        <w:rPr>
          <w:sz w:val="24"/>
        </w:rPr>
        <w:t>evolucionista</w:t>
      </w:r>
      <w:r>
        <w:rPr>
          <w:spacing w:val="-12"/>
          <w:sz w:val="24"/>
        </w:rPr>
        <w:t xml:space="preserve"> </w:t>
      </w:r>
      <w:r>
        <w:rPr>
          <w:sz w:val="24"/>
        </w:rPr>
        <w:t>de</w:t>
      </w:r>
      <w:r>
        <w:rPr>
          <w:spacing w:val="-8"/>
          <w:sz w:val="24"/>
        </w:rPr>
        <w:t xml:space="preserve"> </w:t>
      </w:r>
      <w:r>
        <w:rPr>
          <w:spacing w:val="-3"/>
          <w:sz w:val="24"/>
        </w:rPr>
        <w:t>la</w:t>
      </w:r>
      <w:r>
        <w:rPr>
          <w:spacing w:val="-12"/>
          <w:sz w:val="24"/>
        </w:rPr>
        <w:t xml:space="preserve"> </w:t>
      </w:r>
      <w:r>
        <w:rPr>
          <w:sz w:val="24"/>
        </w:rPr>
        <w:t>ornamentación</w:t>
      </w:r>
      <w:r>
        <w:rPr>
          <w:spacing w:val="-14"/>
          <w:sz w:val="24"/>
        </w:rPr>
        <w:t xml:space="preserve"> </w:t>
      </w:r>
      <w:r>
        <w:rPr>
          <w:sz w:val="24"/>
        </w:rPr>
        <w:t>sin</w:t>
      </w:r>
      <w:r>
        <w:rPr>
          <w:spacing w:val="-15"/>
          <w:sz w:val="24"/>
        </w:rPr>
        <w:t xml:space="preserve"> </w:t>
      </w:r>
      <w:r>
        <w:rPr>
          <w:sz w:val="24"/>
        </w:rPr>
        <w:t>darle</w:t>
      </w:r>
      <w:r>
        <w:rPr>
          <w:spacing w:val="-8"/>
          <w:sz w:val="24"/>
        </w:rPr>
        <w:t xml:space="preserve"> </w:t>
      </w:r>
      <w:r>
        <w:rPr>
          <w:sz w:val="24"/>
        </w:rPr>
        <w:t xml:space="preserve">importancia a </w:t>
      </w:r>
      <w:r>
        <w:rPr>
          <w:spacing w:val="-4"/>
          <w:sz w:val="24"/>
        </w:rPr>
        <w:t>las</w:t>
      </w:r>
      <w:r>
        <w:rPr>
          <w:spacing w:val="9"/>
          <w:sz w:val="24"/>
        </w:rPr>
        <w:t xml:space="preserve"> </w:t>
      </w:r>
      <w:r>
        <w:rPr>
          <w:sz w:val="24"/>
        </w:rPr>
        <w:t>intenciones.</w:t>
      </w:r>
    </w:p>
    <w:p w14:paraId="7D18ADF7" w14:textId="77777777" w:rsidR="00C90120" w:rsidRDefault="00C90120" w:rsidP="00452FFB">
      <w:pPr>
        <w:pStyle w:val="Prrafodelista"/>
        <w:numPr>
          <w:ilvl w:val="2"/>
          <w:numId w:val="5"/>
        </w:numPr>
        <w:tabs>
          <w:tab w:val="left" w:pos="1921"/>
        </w:tabs>
        <w:spacing w:line="360" w:lineRule="auto"/>
        <w:ind w:right="119"/>
        <w:jc w:val="both"/>
        <w:rPr>
          <w:sz w:val="24"/>
        </w:rPr>
      </w:pPr>
      <w:r>
        <w:rPr>
          <w:i/>
          <w:sz w:val="24"/>
        </w:rPr>
        <w:t>La pulsión de orden</w:t>
      </w:r>
      <w:r>
        <w:rPr>
          <w:sz w:val="24"/>
        </w:rPr>
        <w:t>, esta conlleva determinados ritmos y reglas de</w:t>
      </w:r>
      <w:r>
        <w:rPr>
          <w:spacing w:val="-34"/>
          <w:sz w:val="24"/>
        </w:rPr>
        <w:t xml:space="preserve"> </w:t>
      </w:r>
      <w:r>
        <w:rPr>
          <w:sz w:val="24"/>
        </w:rPr>
        <w:t xml:space="preserve">un pulso en un período temporal o espacial establecido, es decir, ciertos principios formales armónicos en </w:t>
      </w:r>
      <w:r>
        <w:rPr>
          <w:spacing w:val="-5"/>
          <w:sz w:val="24"/>
        </w:rPr>
        <w:t>la</w:t>
      </w:r>
      <w:r>
        <w:rPr>
          <w:spacing w:val="4"/>
          <w:sz w:val="24"/>
        </w:rPr>
        <w:t xml:space="preserve"> </w:t>
      </w:r>
      <w:r>
        <w:rPr>
          <w:sz w:val="24"/>
        </w:rPr>
        <w:t>ornamentación.</w:t>
      </w:r>
    </w:p>
    <w:p w14:paraId="36D6CEC6" w14:textId="77777777" w:rsidR="00C90120" w:rsidRDefault="00C90120" w:rsidP="00452FFB">
      <w:pPr>
        <w:pStyle w:val="Prrafodelista"/>
        <w:numPr>
          <w:ilvl w:val="2"/>
          <w:numId w:val="5"/>
        </w:numPr>
        <w:tabs>
          <w:tab w:val="left" w:pos="1921"/>
        </w:tabs>
        <w:spacing w:before="1" w:line="360" w:lineRule="auto"/>
        <w:ind w:right="116"/>
        <w:jc w:val="both"/>
        <w:rPr>
          <w:sz w:val="24"/>
        </w:rPr>
      </w:pPr>
      <w:r>
        <w:rPr>
          <w:i/>
          <w:sz w:val="24"/>
        </w:rPr>
        <w:t xml:space="preserve">La pulsión de reproducción </w:t>
      </w:r>
      <w:r>
        <w:rPr>
          <w:sz w:val="24"/>
        </w:rPr>
        <w:t xml:space="preserve">o también denominada </w:t>
      </w:r>
      <w:r>
        <w:rPr>
          <w:i/>
          <w:sz w:val="24"/>
        </w:rPr>
        <w:t>pulsión de imitación</w:t>
      </w:r>
      <w:r>
        <w:rPr>
          <w:sz w:val="24"/>
        </w:rPr>
        <w:t xml:space="preserve">, en determinados aspectos es opuesta a </w:t>
      </w:r>
      <w:r>
        <w:rPr>
          <w:spacing w:val="-3"/>
          <w:sz w:val="24"/>
        </w:rPr>
        <w:t xml:space="preserve">la </w:t>
      </w:r>
      <w:r>
        <w:rPr>
          <w:sz w:val="24"/>
        </w:rPr>
        <w:t xml:space="preserve">pulsión de juego, aunque también es cierto que </w:t>
      </w:r>
      <w:r>
        <w:rPr>
          <w:spacing w:val="-5"/>
          <w:sz w:val="24"/>
        </w:rPr>
        <w:t xml:space="preserve">la </w:t>
      </w:r>
      <w:r>
        <w:rPr>
          <w:sz w:val="24"/>
        </w:rPr>
        <w:t>imitación</w:t>
      </w:r>
      <w:r>
        <w:rPr>
          <w:spacing w:val="-44"/>
          <w:sz w:val="24"/>
        </w:rPr>
        <w:t xml:space="preserve"> </w:t>
      </w:r>
      <w:r>
        <w:rPr>
          <w:sz w:val="24"/>
        </w:rPr>
        <w:t xml:space="preserve">puede tener ciertos aspectos lúdicos, esta pulsión es el aspecto más clásico de </w:t>
      </w:r>
      <w:r>
        <w:rPr>
          <w:spacing w:val="-3"/>
          <w:sz w:val="24"/>
        </w:rPr>
        <w:t xml:space="preserve">la </w:t>
      </w:r>
      <w:r>
        <w:rPr>
          <w:sz w:val="24"/>
        </w:rPr>
        <w:t>creatividad.</w:t>
      </w:r>
    </w:p>
    <w:p w14:paraId="69C74716" w14:textId="77777777" w:rsidR="00C90120" w:rsidRDefault="00C90120" w:rsidP="00452FFB">
      <w:pPr>
        <w:pStyle w:val="Prrafodelista"/>
        <w:numPr>
          <w:ilvl w:val="2"/>
          <w:numId w:val="5"/>
        </w:numPr>
        <w:tabs>
          <w:tab w:val="left" w:pos="1921"/>
        </w:tabs>
        <w:spacing w:line="360" w:lineRule="auto"/>
        <w:ind w:right="120"/>
        <w:jc w:val="both"/>
        <w:rPr>
          <w:sz w:val="24"/>
        </w:rPr>
      </w:pPr>
      <w:r>
        <w:rPr>
          <w:i/>
          <w:sz w:val="24"/>
        </w:rPr>
        <w:t xml:space="preserve">La pulsión simbólica </w:t>
      </w:r>
      <w:r>
        <w:rPr>
          <w:sz w:val="24"/>
        </w:rPr>
        <w:t xml:space="preserve">o de </w:t>
      </w:r>
      <w:r>
        <w:rPr>
          <w:i/>
          <w:sz w:val="24"/>
        </w:rPr>
        <w:t xml:space="preserve">significado </w:t>
      </w:r>
      <w:r>
        <w:rPr>
          <w:sz w:val="24"/>
        </w:rPr>
        <w:t xml:space="preserve">que implica </w:t>
      </w:r>
      <w:r>
        <w:rPr>
          <w:spacing w:val="-3"/>
          <w:sz w:val="24"/>
        </w:rPr>
        <w:t xml:space="preserve">la </w:t>
      </w:r>
      <w:r>
        <w:rPr>
          <w:sz w:val="24"/>
        </w:rPr>
        <w:t>incorporación de complejos emocionales, convirtiéndose así en</w:t>
      </w:r>
      <w:r>
        <w:rPr>
          <w:spacing w:val="-9"/>
          <w:sz w:val="24"/>
        </w:rPr>
        <w:t xml:space="preserve"> </w:t>
      </w:r>
      <w:r>
        <w:rPr>
          <w:sz w:val="24"/>
        </w:rPr>
        <w:t>símbolo.</w:t>
      </w:r>
    </w:p>
    <w:p w14:paraId="1CFF09EF" w14:textId="77777777" w:rsidR="00C90120" w:rsidRDefault="00C90120" w:rsidP="0062143E">
      <w:pPr>
        <w:sectPr w:rsidR="00C90120">
          <w:pgSz w:w="11910" w:h="16840"/>
          <w:pgMar w:top="1320" w:right="1580" w:bottom="1180" w:left="1580" w:header="0" w:footer="998" w:gutter="0"/>
          <w:cols w:space="720"/>
        </w:sectPr>
      </w:pPr>
    </w:p>
    <w:p w14:paraId="7F2CE1B9" w14:textId="77777777" w:rsidR="00350165" w:rsidRDefault="00BE540F">
      <w:pPr>
        <w:pStyle w:val="Textoindependiente"/>
        <w:spacing w:before="79"/>
        <w:ind w:left="840"/>
      </w:pPr>
      <w:bookmarkStart w:id="48" w:name="_bookmark1"/>
      <w:bookmarkEnd w:id="48"/>
      <w:r>
        <w:lastRenderedPageBreak/>
        <w:t>A continuación, se presenta el esquema de estas pulsiones:</w:t>
      </w:r>
    </w:p>
    <w:p w14:paraId="77DC767B" w14:textId="77777777" w:rsidR="00350165" w:rsidRDefault="00350165">
      <w:pPr>
        <w:pStyle w:val="Textoindependiente"/>
        <w:rPr>
          <w:sz w:val="26"/>
        </w:rPr>
      </w:pPr>
    </w:p>
    <w:p w14:paraId="5FBA4BAF" w14:textId="77777777" w:rsidR="00350165" w:rsidRDefault="00350165">
      <w:pPr>
        <w:pStyle w:val="Textoindependiente"/>
        <w:rPr>
          <w:sz w:val="26"/>
        </w:rPr>
      </w:pPr>
    </w:p>
    <w:p w14:paraId="08F67449" w14:textId="77777777" w:rsidR="00350165" w:rsidRDefault="00BE540F">
      <w:pPr>
        <w:pStyle w:val="Textoindependiente"/>
        <w:spacing w:before="1"/>
        <w:ind w:left="1539" w:right="1384"/>
        <w:jc w:val="center"/>
      </w:pPr>
      <w:r>
        <w:t>ESQUEMA DE LAS TENDENCIAS CONFIGURATIVAS</w:t>
      </w:r>
    </w:p>
    <w:p w14:paraId="71D7C3B9" w14:textId="77777777" w:rsidR="00350165" w:rsidRDefault="00350165">
      <w:pPr>
        <w:pStyle w:val="Textoindependiente"/>
        <w:rPr>
          <w:sz w:val="20"/>
        </w:rPr>
      </w:pPr>
    </w:p>
    <w:p w14:paraId="7D7C7AAD" w14:textId="77777777" w:rsidR="00350165" w:rsidRDefault="00350165">
      <w:pPr>
        <w:pStyle w:val="Textoindependiente"/>
        <w:spacing w:before="8"/>
        <w:rPr>
          <w:sz w:val="23"/>
        </w:rPr>
      </w:pPr>
    </w:p>
    <w:p w14:paraId="2B7B4366" w14:textId="77777777" w:rsidR="00350165" w:rsidRDefault="00350165">
      <w:pPr>
        <w:rPr>
          <w:sz w:val="23"/>
        </w:rPr>
        <w:sectPr w:rsidR="00350165">
          <w:pgSz w:w="11910" w:h="16840"/>
          <w:pgMar w:top="1320" w:right="1580" w:bottom="1180" w:left="1580" w:header="0" w:footer="998" w:gutter="0"/>
          <w:cols w:space="720"/>
        </w:sectPr>
      </w:pPr>
    </w:p>
    <w:p w14:paraId="32D55FF8" w14:textId="77777777" w:rsidR="00350165" w:rsidRDefault="00350165">
      <w:pPr>
        <w:pStyle w:val="Textoindependiente"/>
        <w:spacing w:before="7"/>
        <w:rPr>
          <w:sz w:val="31"/>
        </w:rPr>
      </w:pPr>
    </w:p>
    <w:p w14:paraId="3ECF849C" w14:textId="77777777" w:rsidR="00350165" w:rsidRDefault="00BE540F">
      <w:pPr>
        <w:pStyle w:val="Textoindependiente"/>
        <w:spacing w:line="242" w:lineRule="auto"/>
        <w:ind w:left="119" w:right="12"/>
      </w:pPr>
      <w:r>
        <w:t>Instinto de juego (compulsión de la acción)</w:t>
      </w:r>
    </w:p>
    <w:p w14:paraId="3A1F3481" w14:textId="77777777" w:rsidR="00350165" w:rsidRDefault="00BE540F">
      <w:pPr>
        <w:pStyle w:val="Textoindependiente"/>
        <w:spacing w:before="90"/>
        <w:ind w:left="119"/>
      </w:pPr>
      <w:r>
        <w:br w:type="column"/>
      </w:r>
      <w:r>
        <w:t>Necesidad de expresarse</w:t>
      </w:r>
    </w:p>
    <w:p w14:paraId="5A2E1EEA" w14:textId="77777777" w:rsidR="00350165" w:rsidRDefault="00350165">
      <w:pPr>
        <w:pStyle w:val="Textoindependiente"/>
        <w:rPr>
          <w:sz w:val="26"/>
        </w:rPr>
      </w:pPr>
    </w:p>
    <w:p w14:paraId="3664DFFC" w14:textId="77777777" w:rsidR="00350165" w:rsidRDefault="00350165">
      <w:pPr>
        <w:pStyle w:val="Textoindependiente"/>
        <w:rPr>
          <w:sz w:val="26"/>
        </w:rPr>
      </w:pPr>
    </w:p>
    <w:p w14:paraId="56F18C61" w14:textId="77777777" w:rsidR="00350165" w:rsidRDefault="00350165">
      <w:pPr>
        <w:pStyle w:val="Textoindependiente"/>
        <w:rPr>
          <w:sz w:val="26"/>
        </w:rPr>
      </w:pPr>
    </w:p>
    <w:p w14:paraId="0BA34A2C" w14:textId="77777777" w:rsidR="00350165" w:rsidRDefault="00350165">
      <w:pPr>
        <w:pStyle w:val="Textoindependiente"/>
        <w:rPr>
          <w:sz w:val="26"/>
        </w:rPr>
      </w:pPr>
    </w:p>
    <w:p w14:paraId="126120CD" w14:textId="77777777" w:rsidR="00350165" w:rsidRDefault="00350165">
      <w:pPr>
        <w:pStyle w:val="Textoindependiente"/>
        <w:rPr>
          <w:sz w:val="26"/>
        </w:rPr>
      </w:pPr>
    </w:p>
    <w:p w14:paraId="33340F65" w14:textId="26A7A621" w:rsidR="00350165" w:rsidRDefault="004E6661">
      <w:pPr>
        <w:pStyle w:val="Textoindependiente"/>
        <w:spacing w:before="161" w:line="237" w:lineRule="auto"/>
        <w:ind w:left="119" w:right="13" w:firstLine="48"/>
      </w:pPr>
      <w:r>
        <w:rPr>
          <w:noProof/>
          <w:lang w:bidi="ar-SA"/>
        </w:rPr>
        <mc:AlternateContent>
          <mc:Choice Requires="wps">
            <w:drawing>
              <wp:anchor distT="0" distB="0" distL="114300" distR="114300" simplePos="0" relativeHeight="251655680" behindDoc="0" locked="0" layoutInCell="1" allowOverlap="1" wp14:anchorId="3F4ADECB" wp14:editId="07BADC72">
                <wp:simplePos x="0" y="0"/>
                <wp:positionH relativeFrom="page">
                  <wp:posOffset>3599815</wp:posOffset>
                </wp:positionH>
                <wp:positionV relativeFrom="paragraph">
                  <wp:posOffset>-765175</wp:posOffset>
                </wp:positionV>
                <wp:extent cx="9525" cy="762000"/>
                <wp:effectExtent l="0" t="0" r="0" b="0"/>
                <wp:wrapNone/>
                <wp:docPr id="19" name="Line 1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9525" cy="762000"/>
                        </a:xfrm>
                        <a:prstGeom prst="line">
                          <a:avLst/>
                        </a:prstGeom>
                        <a:noFill/>
                        <a:ln w="6350">
                          <a:solidFill>
                            <a:srgbClr val="000000"/>
                          </a:solidFill>
                          <a:round/>
                          <a:headEnd/>
                          <a:tailEnd/>
                        </a:ln>
                        <a:extLst>
                          <a:ext uri="{909E8E84-426E-40dd-AFC4-6F175D3DCCD1}">
                            <a14:hiddenFill xmlns:arto="http://schemas.microsoft.com/office/word/2006/arto" xmlns="" xmlns:mo="http://schemas.microsoft.com/office/mac/office/2008/main" xmlns:mv="urn:schemas-microsoft-com:mac:vml" xmlns:o="urn:schemas-microsoft-com:office:office" xmlns:v="urn:schemas-microsoft-com:vml" xmlns:w10="urn:schemas-microsoft-com:office:word" xmlns:w="http://schemas.openxmlformats.org/wordprocessingml/2006/main"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706FC1B" id="Line 18" o:spid="_x0000_s1026" style="position:absolute;z-index:25165568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283.45pt,-60.25pt" to="284.2pt,-.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" strokeweight=".5pt">
                <w10:wrap anchorx="page"/>
              </v:line>
            </w:pict>
          </mc:Fallback>
        </mc:AlternateContent>
      </w:r>
      <w:r>
        <w:rPr>
          <w:noProof/>
          <w:lang w:bidi="ar-SA"/>
        </w:rPr>
        <mc:AlternateContent>
          <mc:Choice Requires="wps">
            <w:drawing>
              <wp:anchor distT="0" distB="0" distL="114300" distR="114300" simplePos="0" relativeHeight="251656704" behindDoc="0" locked="0" layoutInCell="1" allowOverlap="1" wp14:anchorId="3651D854" wp14:editId="2141EB46">
                <wp:simplePos x="0" y="0"/>
                <wp:positionH relativeFrom="page">
                  <wp:posOffset>4229100</wp:posOffset>
                </wp:positionH>
                <wp:positionV relativeFrom="paragraph">
                  <wp:posOffset>10160</wp:posOffset>
                </wp:positionV>
                <wp:extent cx="666750" cy="0"/>
                <wp:effectExtent l="0" t="0" r="0" b="0"/>
                <wp:wrapNone/>
                <wp:docPr id="18" name="Line 1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66750" cy="0"/>
                        </a:xfrm>
                        <a:prstGeom prst="line">
                          <a:avLst/>
                        </a:prstGeom>
                        <a:noFill/>
                        <a:ln w="6350">
                          <a:solidFill>
                            <a:srgbClr val="000000"/>
                          </a:solidFill>
                          <a:round/>
                          <a:headEnd/>
                          <a:tailEnd/>
                        </a:ln>
                        <a:extLst>
                          <a:ext uri="{909E8E84-426E-40dd-AFC4-6F175D3DCCD1}">
                            <a14:hiddenFill xmlns:arto="http://schemas.microsoft.com/office/word/2006/arto" xmlns="" xmlns:mo="http://schemas.microsoft.com/office/mac/office/2008/main" xmlns:mv="urn:schemas-microsoft-com:mac:vml" xmlns:o="urn:schemas-microsoft-com:office:office" xmlns:v="urn:schemas-microsoft-com:vml" xmlns:w10="urn:schemas-microsoft-com:office:word" xmlns:w="http://schemas.openxmlformats.org/wordprocessingml/2006/main"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20442FA" id="Line 17" o:spid="_x0000_s1026" style="position:absolute;z-index:25165670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333pt,.8pt" to="385.5pt,.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" strokeweight=".5pt">
                <w10:wrap anchorx="page"/>
              </v:line>
            </w:pict>
          </mc:Fallback>
        </mc:AlternateContent>
      </w:r>
      <w:r>
        <w:rPr>
          <w:noProof/>
          <w:lang w:bidi="ar-SA"/>
        </w:rPr>
        <mc:AlternateContent>
          <mc:Choice Requires="wps">
            <w:drawing>
              <wp:anchor distT="0" distB="0" distL="114300" distR="114300" simplePos="0" relativeHeight="251657728" behindDoc="0" locked="0" layoutInCell="1" allowOverlap="1" wp14:anchorId="7CE4EC66" wp14:editId="5C7D832E">
                <wp:simplePos x="0" y="0"/>
                <wp:positionH relativeFrom="page">
                  <wp:posOffset>2847975</wp:posOffset>
                </wp:positionH>
                <wp:positionV relativeFrom="paragraph">
                  <wp:posOffset>10160</wp:posOffset>
                </wp:positionV>
                <wp:extent cx="0" cy="0"/>
                <wp:effectExtent l="0" t="0" r="0" b="0"/>
                <wp:wrapNone/>
                <wp:docPr id="17" name="Line 1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0"/>
                        </a:xfrm>
                        <a:prstGeom prst="line">
                          <a:avLst/>
                        </a:prstGeom>
                        <a:noFill/>
                        <a:ln w="6350">
                          <a:solidFill>
                            <a:srgbClr val="000000"/>
                          </a:solidFill>
                          <a:round/>
                          <a:headEnd/>
                          <a:tailEnd/>
                        </a:ln>
                        <a:extLst>
                          <a:ext uri="{909E8E84-426E-40dd-AFC4-6F175D3DCCD1}">
                            <a14:hiddenFill xmlns:arto="http://schemas.microsoft.com/office/word/2006/arto" xmlns="" xmlns:mo="http://schemas.microsoft.com/office/mac/office/2008/main" xmlns:mv="urn:schemas-microsoft-com:mac:vml" xmlns:o="urn:schemas-microsoft-com:office:office" xmlns:v="urn:schemas-microsoft-com:vml" xmlns:w10="urn:schemas-microsoft-com:office:word" xmlns:w="http://schemas.openxmlformats.org/wordprocessingml/2006/main"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C1112E8" id="Line 16" o:spid="_x0000_s1026" style="position:absolute;z-index:25165772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224.25pt,.8pt" to="224.25pt,.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" strokeweight=".5pt">
                <w10:wrap anchorx="page"/>
              </v:line>
            </w:pict>
          </mc:Fallback>
        </mc:AlternateContent>
      </w:r>
      <w:r>
        <w:rPr>
          <w:noProof/>
          <w:lang w:bidi="ar-SA"/>
        </w:rPr>
        <mc:AlternateContent>
          <mc:Choice Requires="wps">
            <w:drawing>
              <wp:anchor distT="0" distB="0" distL="114300" distR="114300" simplePos="0" relativeHeight="251658752" behindDoc="0" locked="0" layoutInCell="1" allowOverlap="1" wp14:anchorId="754DF5BE" wp14:editId="08CBE4CD">
                <wp:simplePos x="0" y="0"/>
                <wp:positionH relativeFrom="page">
                  <wp:posOffset>3714750</wp:posOffset>
                </wp:positionH>
                <wp:positionV relativeFrom="paragraph">
                  <wp:posOffset>529590</wp:posOffset>
                </wp:positionV>
                <wp:extent cx="0" cy="457200"/>
                <wp:effectExtent l="0" t="0" r="0" b="0"/>
                <wp:wrapNone/>
                <wp:docPr id="16" name="Line 1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457200"/>
                        </a:xfrm>
                        <a:prstGeom prst="line">
                          <a:avLst/>
                        </a:prstGeom>
                        <a:noFill/>
                        <a:ln w="6350">
                          <a:solidFill>
                            <a:srgbClr val="000000"/>
                          </a:solidFill>
                          <a:round/>
                          <a:headEnd/>
                          <a:tailEnd/>
                        </a:ln>
                        <a:extLst>
                          <a:ext uri="{909E8E84-426E-40dd-AFC4-6F175D3DCCD1}">
                            <a14:hiddenFill xmlns:arto="http://schemas.microsoft.com/office/word/2006/arto" xmlns="" xmlns:mo="http://schemas.microsoft.com/office/mac/office/2008/main" xmlns:mv="urn:schemas-microsoft-com:mac:vml" xmlns:o="urn:schemas-microsoft-com:office:office" xmlns:v="urn:schemas-microsoft-com:vml" xmlns:w10="urn:schemas-microsoft-com:office:word" xmlns:w="http://schemas.openxmlformats.org/wordprocessingml/2006/main"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E4B89F5" id="Line 15" o:spid="_x0000_s1026" style="position:absolute;z-index:25165875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292.5pt,41.7pt" to="292.5pt,77.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" strokeweight=".5pt">
                <w10:wrap anchorx="page"/>
              </v:line>
            </w:pict>
          </mc:Fallback>
        </mc:AlternateContent>
      </w:r>
      <w:r w:rsidR="00BE540F">
        <w:t>Impulso de configurar (por ej., deseo de dibujar)</w:t>
      </w:r>
    </w:p>
    <w:p w14:paraId="6F3F74FF" w14:textId="77777777" w:rsidR="00350165" w:rsidRDefault="00BE540F">
      <w:pPr>
        <w:pStyle w:val="Textoindependiente"/>
        <w:rPr>
          <w:sz w:val="26"/>
        </w:rPr>
      </w:pPr>
      <w:r>
        <w:br w:type="column"/>
      </w:r>
    </w:p>
    <w:p w14:paraId="70785CA2" w14:textId="77777777" w:rsidR="00350165" w:rsidRDefault="00350165">
      <w:pPr>
        <w:pStyle w:val="Textoindependiente"/>
        <w:rPr>
          <w:sz w:val="26"/>
        </w:rPr>
      </w:pPr>
    </w:p>
    <w:p w14:paraId="5486B8BF" w14:textId="77777777" w:rsidR="00350165" w:rsidRDefault="00350165">
      <w:pPr>
        <w:pStyle w:val="Textoindependiente"/>
        <w:spacing w:before="7"/>
        <w:rPr>
          <w:sz w:val="27"/>
        </w:rPr>
      </w:pPr>
    </w:p>
    <w:p w14:paraId="4F6A6801" w14:textId="77777777" w:rsidR="00350165" w:rsidRDefault="00BE540F">
      <w:pPr>
        <w:pStyle w:val="Textoindependiente"/>
        <w:ind w:left="119" w:right="748"/>
      </w:pPr>
      <w:r>
        <w:t>Instinto de ornamentación (decoración del entorno)</w:t>
      </w:r>
    </w:p>
    <w:p w14:paraId="4024C86D" w14:textId="77777777" w:rsidR="00350165" w:rsidRDefault="00350165">
      <w:pPr>
        <w:sectPr w:rsidR="00350165">
          <w:type w:val="continuous"/>
          <w:pgSz w:w="11910" w:h="16840"/>
          <w:pgMar w:top="1360" w:right="1580" w:bottom="1180" w:left="1580" w:header="720" w:footer="720" w:gutter="0"/>
          <w:cols w:num="3" w:space="720" w:equalWidth="0">
            <w:col w:w="2637" w:space="196"/>
            <w:col w:w="2618" w:space="926"/>
            <w:col w:w="2373"/>
          </w:cols>
        </w:sectPr>
      </w:pPr>
    </w:p>
    <w:p w14:paraId="5E29E42C" w14:textId="77777777" w:rsidR="00350165" w:rsidRDefault="00350165">
      <w:pPr>
        <w:pStyle w:val="Textoindependiente"/>
        <w:rPr>
          <w:sz w:val="20"/>
        </w:rPr>
      </w:pPr>
    </w:p>
    <w:p w14:paraId="08235F61" w14:textId="77777777" w:rsidR="00350165" w:rsidRDefault="00350165">
      <w:pPr>
        <w:pStyle w:val="Textoindependiente"/>
        <w:rPr>
          <w:sz w:val="20"/>
        </w:rPr>
      </w:pPr>
    </w:p>
    <w:p w14:paraId="500EB539" w14:textId="77777777" w:rsidR="00350165" w:rsidRDefault="00350165">
      <w:pPr>
        <w:pStyle w:val="Textoindependiente"/>
        <w:rPr>
          <w:sz w:val="20"/>
        </w:rPr>
      </w:pPr>
    </w:p>
    <w:p w14:paraId="5F4B3342" w14:textId="77777777" w:rsidR="00350165" w:rsidRDefault="00350165">
      <w:pPr>
        <w:pStyle w:val="Textoindependiente"/>
        <w:spacing w:after="1"/>
        <w:rPr>
          <w:sz w:val="18"/>
        </w:rPr>
      </w:pPr>
    </w:p>
    <w:p w14:paraId="62FA45DD" w14:textId="07753496" w:rsidR="00350165" w:rsidRDefault="004E6661">
      <w:pPr>
        <w:ind w:left="3000"/>
        <w:rPr>
          <w:sz w:val="20"/>
        </w:rPr>
      </w:pPr>
      <w:r>
        <w:rPr>
          <w:noProof/>
          <w:position w:val="36"/>
          <w:sz w:val="20"/>
          <w:lang w:bidi="ar-SA"/>
        </w:rPr>
        <mc:AlternateContent>
          <mc:Choice Requires="wps">
            <w:drawing>
              <wp:inline distT="0" distB="0" distL="0" distR="0" wp14:anchorId="4AD9816B" wp14:editId="0CADED4C">
                <wp:extent cx="1552575" cy="542925"/>
                <wp:effectExtent l="12700" t="8255" r="6350" b="10795"/>
                <wp:docPr id="15" name="Text Box 2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52575" cy="542925"/>
                        </a:xfrm>
                        <a:prstGeom prst="rect">
                          <a:avLst/>
                        </a:prstGeom>
                        <a:noFill/>
                        <a:ln w="12700">
                          <a:solidFill>
                            <a:srgbClr val="000000"/>
                          </a:solidFill>
                          <a:miter lim="800000"/>
                          <a:headEnd/>
                          <a:tailEnd/>
                        </a:ln>
                        <a:extLst>
                          <a:ext uri="{909E8E84-426E-40dd-AFC4-6F175D3DCCD1}">
                            <a14:hiddenFill xmlns:arto="http://schemas.microsoft.com/office/word/2006/arto" xmlns="" xmlns:mo="http://schemas.microsoft.com/office/mac/office/2008/main" xmlns:mv="urn:schemas-microsoft-com:mac:vml" xmlns:o="urn:schemas-microsoft-com:office:office" xmlns:v="urn:schemas-microsoft-com:vml" xmlns:w10="urn:schemas-microsoft-com:office:word" xmlns:w="http://schemas.openxmlformats.org/wordprocessingml/2006/main" xmlns:a14="http://schemas.microsoft.com/office/drawing/2010/main">
                              <a:solidFill>
                                <a:srgbClr val="FFFFFF"/>
                              </a:solidFill>
                            </a14:hiddenFill>
                          </a:ext>
                        </a:extLst>
                      </wps:spPr>
                      <wps:txbx>
                        <w:txbxContent>
                          <w:p w14:paraId="097130C2" w14:textId="77777777" w:rsidR="003D300B" w:rsidRDefault="003D300B">
                            <w:pPr>
                              <w:pStyle w:val="Textoindependiente"/>
                              <w:spacing w:before="75"/>
                              <w:ind w:left="129" w:right="128"/>
                              <w:jc w:val="center"/>
                            </w:pPr>
                            <w:r>
                              <w:t>Garabato sin objeto ni</w:t>
                            </w:r>
                          </w:p>
                          <w:p w14:paraId="5668326E" w14:textId="77777777" w:rsidR="003D300B" w:rsidRDefault="003D300B">
                            <w:pPr>
                              <w:pStyle w:val="Textoindependiente"/>
                              <w:spacing w:before="137"/>
                              <w:ind w:left="128" w:right="128"/>
                              <w:jc w:val="center"/>
                            </w:pPr>
                            <w:r>
                              <w:t>finalidad</w:t>
                            </w:r>
                          </w:p>
                        </w:txbxContent>
                      </wps:txbx>
                      <wps:bodyPr rot="0" vert="horz" wrap="square" lIns="0" tIns="0" rIns="0" bIns="0" anchor="t" anchorCtr="0" upright="1">
                        <a:noAutofit/>
                      </wps:bodyPr>
                    </wps:wsp>
                  </a:graphicData>
                </a:graphic>
              </wp:inline>
            </w:drawing>
          </mc:Choice>
          <mc:Fallback>
            <w:pict>
              <v:shape w14:anchorId="4AD9816B" id="Text Box 24" o:spid="_x0000_s1030" type="#_x0000_t202" style="width:122.25pt;height:42.7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" filled="f" strokeweight="1pt">
                <v:textbox inset="0,0,0,0">
                  <w:txbxContent>
                    <w:p w14:paraId="097130C2" w14:textId="77777777" w:rsidR="003D300B" w:rsidRDefault="003D300B">
                      <w:pPr>
                        <w:pStyle w:val="Textoindependiente"/>
                        <w:spacing w:before="75"/>
                        <w:ind w:left="129" w:right="128"/>
                        <w:jc w:val="center"/>
                      </w:pPr>
                      <w:r>
                        <w:t>Garabato sin objeto ni</w:t>
                      </w:r>
                    </w:p>
                    <w:p w14:paraId="5668326E" w14:textId="77777777" w:rsidR="003D300B" w:rsidRDefault="003D300B">
                      <w:pPr>
                        <w:pStyle w:val="Textoindependiente"/>
                        <w:spacing w:before="137"/>
                        <w:ind w:left="128" w:right="128"/>
                        <w:jc w:val="center"/>
                      </w:pPr>
                      <w:r>
                        <w:t>finalidad</w:t>
                      </w:r>
                    </w:p>
                  </w:txbxContent>
                </v:textbox>
                <w10:anchorlock/>
              </v:shape>
            </w:pict>
          </mc:Fallback>
        </mc:AlternateContent>
      </w:r>
      <w:r w:rsidR="00BE540F">
        <w:rPr>
          <w:spacing w:val="60"/>
          <w:position w:val="36"/>
          <w:sz w:val="20"/>
        </w:rPr>
        <w:t xml:space="preserve"> </w:t>
      </w:r>
      <w:r>
        <w:rPr>
          <w:noProof/>
          <w:spacing w:val="60"/>
          <w:sz w:val="20"/>
          <w:lang w:bidi="ar-SA"/>
        </w:rPr>
        <mc:AlternateContent>
          <mc:Choice Requires="wpg">
            <w:drawing>
              <wp:inline distT="0" distB="0" distL="0" distR="0" wp14:anchorId="5782EBC9" wp14:editId="4A8B7523">
                <wp:extent cx="387350" cy="244475"/>
                <wp:effectExtent l="6350" t="8255" r="6350" b="4445"/>
                <wp:docPr id="13" name="Group 1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87350" cy="244475"/>
                          <a:chOff x="0" y="0"/>
                          <a:chExt cx="610" cy="385"/>
                        </a:xfrm>
                      </wpg:grpSpPr>
                      <wps:wsp>
                        <wps:cNvPr id="14" name="Line 13"/>
                        <wps:cNvCnPr>
                          <a:cxnSpLocks noChangeShapeType="1"/>
                        </wps:cNvCnPr>
                        <wps:spPr bwMode="auto">
                          <a:xfrm>
                            <a:off x="5" y="5"/>
                            <a:ext cx="600" cy="375"/>
                          </a:xfrm>
                          <a:prstGeom prst="line">
                            <a:avLst/>
                          </a:prstGeom>
                          <a:noFill/>
                          <a:ln w="6350">
                            <a:solidFill>
                              <a:srgbClr val="000000"/>
                            </a:solidFill>
                            <a:round/>
                            <a:headEnd/>
                            <a:tailEnd/>
                          </a:ln>
                          <a:extLst>
                            <a:ext uri="{909E8E84-426E-40dd-AFC4-6F175D3DCCD1}">
                              <a14:hiddenFill xmlns:arto="http://schemas.microsoft.com/office/word/2006/arto" xmlns="" xmlns:mo="http://schemas.microsoft.com/office/mac/office/2008/main" xmlns:mv="urn:schemas-microsoft-com:mac:vml" xmlns:o="urn:schemas-microsoft-com:office:office" xmlns:v="urn:schemas-microsoft-com:vml" xmlns:w10="urn:schemas-microsoft-com:office:word" xmlns:w="http://schemas.openxmlformats.org/wordprocessingml/2006/main" xmlns:a14="http://schemas.microsoft.com/office/drawing/2010/main">
                                <a:noFill/>
                              </a14:hiddenFill>
                            </a:ext>
                          </a:extLst>
                        </wps:spPr>
                        <wps:bodyPr/>
                      </wps:wsp>
                    </wpg:wgp>
                  </a:graphicData>
                </a:graphic>
              </wp:inline>
            </w:drawing>
          </mc:Choice>
          <mc:Fallback>
            <w:pict>
              <v:group w14:anchorId="152869E5" id="Group 12" o:spid="_x0000_s1026" style="width:30.5pt;height:19.25pt;mso-position-horizontal-relative:char;mso-position-vertical-relative:line" coordsize="610,3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">
                <v:line id="Line 13" o:spid="_x0000_s1027" style="position:absolute;visibility:visible;mso-wrap-style:square" from="5,5" to="605,38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" strokeweight=".5pt"/>
                <w10:anchorlock/>
              </v:group>
            </w:pict>
          </mc:Fallback>
        </mc:AlternateContent>
      </w:r>
    </w:p>
    <w:p w14:paraId="365715CA" w14:textId="77777777" w:rsidR="00350165" w:rsidRDefault="00350165">
      <w:pPr>
        <w:rPr>
          <w:sz w:val="20"/>
        </w:rPr>
        <w:sectPr w:rsidR="00350165">
          <w:type w:val="continuous"/>
          <w:pgSz w:w="11910" w:h="16840"/>
          <w:pgMar w:top="1360" w:right="1580" w:bottom="1180" w:left="1580" w:header="720" w:footer="720" w:gutter="0"/>
          <w:cols w:space="720"/>
        </w:sectPr>
      </w:pPr>
    </w:p>
    <w:p w14:paraId="45EBAC71" w14:textId="33F899AE" w:rsidR="00350165" w:rsidRDefault="004E6661">
      <w:pPr>
        <w:pStyle w:val="Textoindependiente"/>
        <w:spacing w:before="45"/>
        <w:ind w:left="119"/>
      </w:pPr>
      <w:r>
        <w:rPr>
          <w:noProof/>
          <w:lang w:bidi="ar-SA"/>
        </w:rPr>
        <mc:AlternateContent>
          <mc:Choice Requires="wps">
            <w:drawing>
              <wp:anchor distT="0" distB="0" distL="114300" distR="114300" simplePos="0" relativeHeight="251660800" behindDoc="0" locked="0" layoutInCell="1" allowOverlap="1" wp14:anchorId="0FEB81AE" wp14:editId="40025160">
                <wp:simplePos x="0" y="0"/>
                <wp:positionH relativeFrom="page">
                  <wp:posOffset>2876550</wp:posOffset>
                </wp:positionH>
                <wp:positionV relativeFrom="paragraph">
                  <wp:posOffset>-247650</wp:posOffset>
                </wp:positionV>
                <wp:extent cx="0" cy="295275"/>
                <wp:effectExtent l="0" t="0" r="0" b="0"/>
                <wp:wrapNone/>
                <wp:docPr id="12" name="Line 1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95275"/>
                        </a:xfrm>
                        <a:prstGeom prst="line">
                          <a:avLst/>
                        </a:prstGeom>
                        <a:noFill/>
                        <a:ln w="6350">
                          <a:solidFill>
                            <a:srgbClr val="000000"/>
                          </a:solidFill>
                          <a:round/>
                          <a:headEnd/>
                          <a:tailEnd/>
                        </a:ln>
                        <a:extLst>
                          <a:ext uri="{909E8E84-426E-40dd-AFC4-6F175D3DCCD1}">
                            <a14:hiddenFill xmlns:arto="http://schemas.microsoft.com/office/word/2006/arto" xmlns="" xmlns:mo="http://schemas.microsoft.com/office/mac/office/2008/main" xmlns:mv="urn:schemas-microsoft-com:mac:vml" xmlns:o="urn:schemas-microsoft-com:office:office" xmlns:v="urn:schemas-microsoft-com:vml" xmlns:w10="urn:schemas-microsoft-com:office:word" xmlns:w="http://schemas.openxmlformats.org/wordprocessingml/2006/main"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113192D" id="Line 11" o:spid="_x0000_s1026" style="position:absolute;z-index:25166080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226.5pt,-19.5pt" to="226.5pt,3.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" strokeweight=".5pt">
                <w10:wrap anchorx="page"/>
              </v:line>
            </w:pict>
          </mc:Fallback>
        </mc:AlternateContent>
      </w:r>
      <w:r>
        <w:rPr>
          <w:noProof/>
          <w:lang w:bidi="ar-SA"/>
        </w:rPr>
        <mc:AlternateContent>
          <mc:Choice Requires="wps">
            <w:drawing>
              <wp:anchor distT="0" distB="0" distL="114300" distR="114300" simplePos="0" relativeHeight="251661824" behindDoc="0" locked="0" layoutInCell="1" allowOverlap="1" wp14:anchorId="58DAA316" wp14:editId="50207E71">
                <wp:simplePos x="0" y="0"/>
                <wp:positionH relativeFrom="page">
                  <wp:posOffset>2057400</wp:posOffset>
                </wp:positionH>
                <wp:positionV relativeFrom="paragraph">
                  <wp:posOffset>323215</wp:posOffset>
                </wp:positionV>
                <wp:extent cx="0" cy="314325"/>
                <wp:effectExtent l="0" t="0" r="0" b="0"/>
                <wp:wrapNone/>
                <wp:docPr id="11" name="Line 1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14325"/>
                        </a:xfrm>
                        <a:prstGeom prst="line">
                          <a:avLst/>
                        </a:prstGeom>
                        <a:noFill/>
                        <a:ln w="6350">
                          <a:solidFill>
                            <a:srgbClr val="000000"/>
                          </a:solidFill>
                          <a:round/>
                          <a:headEnd/>
                          <a:tailEnd/>
                        </a:ln>
                        <a:extLst>
                          <a:ext uri="{909E8E84-426E-40dd-AFC4-6F175D3DCCD1}">
                            <a14:hiddenFill xmlns:arto="http://schemas.microsoft.com/office/word/2006/arto" xmlns="" xmlns:mo="http://schemas.microsoft.com/office/mac/office/2008/main" xmlns:mv="urn:schemas-microsoft-com:mac:vml" xmlns:o="urn:schemas-microsoft-com:office:office" xmlns:v="urn:schemas-microsoft-com:vml" xmlns:w10="urn:schemas-microsoft-com:office:word" xmlns:w="http://schemas.openxmlformats.org/wordprocessingml/2006/main"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25BD71B" id="Line 10" o:spid="_x0000_s1026" style="position:absolute;z-index:25166182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162pt,25.45pt" to="162pt,50.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" strokeweight=".5pt">
                <w10:wrap anchorx="page"/>
              </v:line>
            </w:pict>
          </mc:Fallback>
        </mc:AlternateContent>
      </w:r>
      <w:r w:rsidR="00BE540F">
        <w:t>+ Tendencia a copiar</w:t>
      </w:r>
    </w:p>
    <w:p w14:paraId="7D433E84" w14:textId="77777777" w:rsidR="00350165" w:rsidRDefault="00BE540F">
      <w:pPr>
        <w:pStyle w:val="Textoindependiente"/>
        <w:spacing w:before="8"/>
        <w:rPr>
          <w:sz w:val="27"/>
        </w:rPr>
      </w:pPr>
      <w:r>
        <w:br w:type="column"/>
      </w:r>
    </w:p>
    <w:p w14:paraId="17C25B7F" w14:textId="56F34B50" w:rsidR="00350165" w:rsidRDefault="004E6661">
      <w:pPr>
        <w:pStyle w:val="Textoindependiente"/>
        <w:ind w:left="119"/>
      </w:pPr>
      <w:r>
        <w:rPr>
          <w:noProof/>
          <w:lang w:bidi="ar-SA"/>
        </w:rPr>
        <mc:AlternateContent>
          <mc:Choice Requires="wps">
            <w:drawing>
              <wp:anchor distT="0" distB="0" distL="114300" distR="114300" simplePos="0" relativeHeight="251659776" behindDoc="0" locked="0" layoutInCell="1" allowOverlap="1" wp14:anchorId="56AF69A5" wp14:editId="205AD03C">
                <wp:simplePos x="0" y="0"/>
                <wp:positionH relativeFrom="page">
                  <wp:posOffset>3714750</wp:posOffset>
                </wp:positionH>
                <wp:positionV relativeFrom="paragraph">
                  <wp:posOffset>-450215</wp:posOffset>
                </wp:positionV>
                <wp:extent cx="0" cy="457200"/>
                <wp:effectExtent l="0" t="0" r="0" b="0"/>
                <wp:wrapNone/>
                <wp:docPr id="10" name="Line 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457200"/>
                        </a:xfrm>
                        <a:prstGeom prst="line">
                          <a:avLst/>
                        </a:prstGeom>
                        <a:noFill/>
                        <a:ln w="6350">
                          <a:solidFill>
                            <a:srgbClr val="000000"/>
                          </a:solidFill>
                          <a:round/>
                          <a:headEnd/>
                          <a:tailEnd/>
                        </a:ln>
                        <a:extLst>
                          <a:ext uri="{909E8E84-426E-40dd-AFC4-6F175D3DCCD1}">
                            <a14:hiddenFill xmlns:arto="http://schemas.microsoft.com/office/word/2006/arto" xmlns="" xmlns:mo="http://schemas.microsoft.com/office/mac/office/2008/main" xmlns:mv="urn:schemas-microsoft-com:mac:vml" xmlns:o="urn:schemas-microsoft-com:office:office" xmlns:v="urn:schemas-microsoft-com:vml" xmlns:w10="urn:schemas-microsoft-com:office:word" xmlns:w="http://schemas.openxmlformats.org/wordprocessingml/2006/main"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37551B4" id="Line 9" o:spid="_x0000_s1026" style="position:absolute;z-index:25165977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292.5pt,-35.45pt" to="292.5pt,.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" strokeweight=".5pt">
                <w10:wrap anchorx="page"/>
              </v:line>
            </w:pict>
          </mc:Fallback>
        </mc:AlternateContent>
      </w:r>
      <w:r w:rsidR="00BE540F">
        <w:t>+ Necesidad de símbolos</w:t>
      </w:r>
    </w:p>
    <w:p w14:paraId="163CCF43" w14:textId="77777777" w:rsidR="00350165" w:rsidRDefault="00BE540F">
      <w:pPr>
        <w:pStyle w:val="Textoindependiente"/>
        <w:spacing w:before="45"/>
        <w:ind w:left="119"/>
      </w:pPr>
      <w:r>
        <w:br w:type="column"/>
      </w:r>
      <w:r>
        <w:t>+ Tendencia al orden</w:t>
      </w:r>
    </w:p>
    <w:p w14:paraId="35E7F2B1" w14:textId="77777777" w:rsidR="00350165" w:rsidRDefault="00350165">
      <w:pPr>
        <w:sectPr w:rsidR="00350165">
          <w:type w:val="continuous"/>
          <w:pgSz w:w="11910" w:h="16840"/>
          <w:pgMar w:top="1360" w:right="1580" w:bottom="1180" w:left="1580" w:header="720" w:footer="720" w:gutter="0"/>
          <w:cols w:num="3" w:space="720" w:equalWidth="0">
            <w:col w:w="2173" w:space="661"/>
            <w:col w:w="2565" w:space="589"/>
            <w:col w:w="2762"/>
          </w:cols>
        </w:sectPr>
      </w:pPr>
    </w:p>
    <w:p w14:paraId="1E56305E" w14:textId="77777777" w:rsidR="00350165" w:rsidRDefault="00350165">
      <w:pPr>
        <w:pStyle w:val="Textoindependiente"/>
        <w:rPr>
          <w:sz w:val="20"/>
        </w:rPr>
      </w:pPr>
    </w:p>
    <w:p w14:paraId="6B8A453C" w14:textId="77777777" w:rsidR="00350165" w:rsidRDefault="00350165">
      <w:pPr>
        <w:pStyle w:val="Textoindependiente"/>
        <w:spacing w:before="5"/>
        <w:rPr>
          <w:sz w:val="20"/>
        </w:rPr>
      </w:pPr>
    </w:p>
    <w:p w14:paraId="328F0CC1" w14:textId="50F4641E" w:rsidR="00350165" w:rsidRDefault="004E6661">
      <w:pPr>
        <w:pStyle w:val="Textoindependiente"/>
        <w:tabs>
          <w:tab w:val="left" w:pos="6199"/>
        </w:tabs>
        <w:spacing w:before="90"/>
        <w:ind w:left="119"/>
      </w:pPr>
      <w:r>
        <w:rPr>
          <w:noProof/>
          <w:lang w:bidi="ar-SA"/>
        </w:rPr>
        <mc:AlternateContent>
          <mc:Choice Requires="wpg">
            <w:drawing>
              <wp:anchor distT="0" distB="0" distL="0" distR="0" simplePos="0" relativeHeight="251654656" behindDoc="1" locked="0" layoutInCell="1" allowOverlap="1" wp14:anchorId="2274B2F0" wp14:editId="72A8CE04">
                <wp:simplePos x="0" y="0"/>
                <wp:positionH relativeFrom="page">
                  <wp:posOffset>1577975</wp:posOffset>
                </wp:positionH>
                <wp:positionV relativeFrom="paragraph">
                  <wp:posOffset>286385</wp:posOffset>
                </wp:positionV>
                <wp:extent cx="1187450" cy="349250"/>
                <wp:effectExtent l="0" t="0" r="0" b="0"/>
                <wp:wrapTopAndBottom/>
                <wp:docPr id="7" name="Group 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187450" cy="349250"/>
                          <a:chOff x="2485" y="451"/>
                          <a:chExt cx="1870" cy="550"/>
                        </a:xfrm>
                      </wpg:grpSpPr>
                      <wps:wsp>
                        <wps:cNvPr id="8" name="Line 8"/>
                        <wps:cNvCnPr>
                          <a:cxnSpLocks noChangeShapeType="1"/>
                        </wps:cNvCnPr>
                        <wps:spPr bwMode="auto">
                          <a:xfrm>
                            <a:off x="2490" y="981"/>
                            <a:ext cx="510" cy="0"/>
                          </a:xfrm>
                          <a:prstGeom prst="line">
                            <a:avLst/>
                          </a:prstGeom>
                          <a:noFill/>
                          <a:ln w="6350">
                            <a:solidFill>
                              <a:srgbClr val="000000"/>
                            </a:solidFill>
                            <a:round/>
                            <a:headEnd/>
                            <a:tailEnd/>
                          </a:ln>
                          <a:extLst>
                            <a:ext uri="{909E8E84-426E-40dd-AFC4-6F175D3DCCD1}">
                              <a14:hiddenFill xmlns:arto="http://schemas.microsoft.com/office/word/2006/arto" xmlns="" xmlns:mo="http://schemas.microsoft.com/office/mac/office/2008/main" xmlns:mv="urn:schemas-microsoft-com:mac:vml" xmlns:o="urn:schemas-microsoft-com:office:office" xmlns:v="urn:schemas-microsoft-com:vml" xmlns:w10="urn:schemas-microsoft-com:office:word" xmlns:w="http://schemas.openxmlformats.org/wordprocessingml/2006/main" xmlns:a14="http://schemas.microsoft.com/office/drawing/2010/main">
                                <a:noFill/>
                              </a14:hiddenFill>
                            </a:ext>
                          </a:extLst>
                        </wps:spPr>
                        <wps:bodyPr/>
                      </wps:wsp>
                      <wps:wsp>
                        <wps:cNvPr id="9" name="Line 7"/>
                        <wps:cNvCnPr>
                          <a:cxnSpLocks noChangeShapeType="1"/>
                        </wps:cNvCnPr>
                        <wps:spPr bwMode="auto">
                          <a:xfrm>
                            <a:off x="2985" y="456"/>
                            <a:ext cx="1365" cy="540"/>
                          </a:xfrm>
                          <a:prstGeom prst="line">
                            <a:avLst/>
                          </a:prstGeom>
                          <a:noFill/>
                          <a:ln w="6350">
                            <a:solidFill>
                              <a:srgbClr val="000000"/>
                            </a:solidFill>
                            <a:round/>
                            <a:headEnd/>
                            <a:tailEnd/>
                          </a:ln>
                          <a:extLst>
                            <a:ext uri="{909E8E84-426E-40dd-AFC4-6F175D3DCCD1}">
                              <a14:hiddenFill xmlns:arto="http://schemas.microsoft.com/office/word/2006/arto" xmlns="" xmlns:mo="http://schemas.microsoft.com/office/mac/office/2008/main" xmlns:mv="urn:schemas-microsoft-com:mac:vml" xmlns:o="urn:schemas-microsoft-com:office:office" xmlns:v="urn:schemas-microsoft-com:vml" xmlns:w10="urn:schemas-microsoft-com:office:word" xmlns:w="http://schemas.openxmlformats.org/wordprocessingml/2006/main"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0AB27D62" id="Group 6" o:spid="_x0000_s1026" style="position:absolute;margin-left:124.25pt;margin-top:22.55pt;width:93.5pt;height:27.5pt;z-index:-251661824;mso-wrap-distance-left:0;mso-wrap-distance-right:0;mso-position-horizontal-relative:page" coordorigin="2485,451" coordsize="1870,5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">
                <v:line id="Line 8" o:spid="_x0000_s1027" style="position:absolute;visibility:visible;mso-wrap-style:square" from="2490,981" to="3000,98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" strokeweight=".5pt"/>
                <v:line id="Line 7" o:spid="_x0000_s1028" style="position:absolute;visibility:visible;mso-wrap-style:square" from="2985,456" to="4350,9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" strokeweight=".5pt"/>
                <w10:wrap type="topAndBottom" anchorx="page"/>
              </v:group>
            </w:pict>
          </mc:Fallback>
        </mc:AlternateContent>
      </w:r>
      <w:r>
        <w:rPr>
          <w:noProof/>
          <w:lang w:bidi="ar-SA"/>
        </w:rPr>
        <mc:AlternateContent>
          <mc:Choice Requires="wps">
            <w:drawing>
              <wp:anchor distT="0" distB="0" distL="114300" distR="114300" simplePos="0" relativeHeight="251663872" behindDoc="0" locked="0" layoutInCell="1" allowOverlap="1" wp14:anchorId="72016C6A" wp14:editId="2A5CB260">
                <wp:simplePos x="0" y="0"/>
                <wp:positionH relativeFrom="page">
                  <wp:posOffset>5543550</wp:posOffset>
                </wp:positionH>
                <wp:positionV relativeFrom="paragraph">
                  <wp:posOffset>-454025</wp:posOffset>
                </wp:positionV>
                <wp:extent cx="9525" cy="438150"/>
                <wp:effectExtent l="0" t="0" r="0" b="0"/>
                <wp:wrapNone/>
                <wp:docPr id="6" name="Line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9525" cy="438150"/>
                        </a:xfrm>
                        <a:prstGeom prst="line">
                          <a:avLst/>
                        </a:prstGeom>
                        <a:noFill/>
                        <a:ln w="6350">
                          <a:solidFill>
                            <a:srgbClr val="000000"/>
                          </a:solidFill>
                          <a:round/>
                          <a:headEnd/>
                          <a:tailEnd/>
                        </a:ln>
                        <a:extLst>
                          <a:ext uri="{909E8E84-426E-40dd-AFC4-6F175D3DCCD1}">
                            <a14:hiddenFill xmlns:arto="http://schemas.microsoft.com/office/word/2006/arto" xmlns="" xmlns:mo="http://schemas.microsoft.com/office/mac/office/2008/main" xmlns:mv="urn:schemas-microsoft-com:mac:vml" xmlns:o="urn:schemas-microsoft-com:office:office" xmlns:v="urn:schemas-microsoft-com:vml" xmlns:w10="urn:schemas-microsoft-com:office:word" xmlns:w="http://schemas.openxmlformats.org/wordprocessingml/2006/main"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482A820" id="Line 5" o:spid="_x0000_s1026" style="position:absolute;z-index:25166387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436.5pt,-35.75pt" to="437.25pt,-1.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" strokeweight=".5pt">
                <w10:wrap anchorx="page"/>
              </v:line>
            </w:pict>
          </mc:Fallback>
        </mc:AlternateContent>
      </w:r>
      <w:r>
        <w:rPr>
          <w:noProof/>
          <w:lang w:bidi="ar-SA"/>
        </w:rPr>
        <mc:AlternateContent>
          <mc:Choice Requires="wps">
            <w:drawing>
              <wp:anchor distT="0" distB="0" distL="114300" distR="114300" simplePos="0" relativeHeight="251664896" behindDoc="0" locked="0" layoutInCell="1" allowOverlap="1" wp14:anchorId="3BA9066F" wp14:editId="5548455F">
                <wp:simplePos x="0" y="0"/>
                <wp:positionH relativeFrom="page">
                  <wp:posOffset>4962525</wp:posOffset>
                </wp:positionH>
                <wp:positionV relativeFrom="paragraph">
                  <wp:posOffset>422910</wp:posOffset>
                </wp:positionV>
                <wp:extent cx="704850" cy="762000"/>
                <wp:effectExtent l="0" t="0" r="0" b="0"/>
                <wp:wrapNone/>
                <wp:docPr id="2" name="AutoShape 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704850" cy="762000"/>
                        </a:xfrm>
                        <a:custGeom>
                          <a:avLst/>
                          <a:gdLst>
                            <a:gd name="T0" fmla="+- 0 7815 7815"/>
                            <a:gd name="T1" fmla="*/ T0 w 1110"/>
                            <a:gd name="T2" fmla="+- 0 1430 666"/>
                            <a:gd name="T3" fmla="*/ 1430 h 1200"/>
                            <a:gd name="T4" fmla="+- 0 8835 7815"/>
                            <a:gd name="T5" fmla="*/ T4 w 1110"/>
                            <a:gd name="T6" fmla="+- 0 680 666"/>
                            <a:gd name="T7" fmla="*/ 680 h 1200"/>
                            <a:gd name="T8" fmla="+- 0 8850 7815"/>
                            <a:gd name="T9" fmla="*/ T8 w 1110"/>
                            <a:gd name="T10" fmla="+- 0 666 666"/>
                            <a:gd name="T11" fmla="*/ 666 h 1200"/>
                            <a:gd name="T12" fmla="+- 0 8910 7815"/>
                            <a:gd name="T13" fmla="*/ T12 w 1110"/>
                            <a:gd name="T14" fmla="+- 0 1641 666"/>
                            <a:gd name="T15" fmla="*/ 1641 h 1200"/>
                            <a:gd name="T16" fmla="+- 0 8175 7815"/>
                            <a:gd name="T17" fmla="*/ T16 w 1110"/>
                            <a:gd name="T18" fmla="+- 0 1866 666"/>
                            <a:gd name="T19" fmla="*/ 1866 h 1200"/>
                            <a:gd name="T20" fmla="+- 0 8925 7815"/>
                            <a:gd name="T21" fmla="*/ T20 w 1110"/>
                            <a:gd name="T22" fmla="+- 0 1641 666"/>
                            <a:gd name="T23" fmla="*/ 1641 h 1200"/>
                          </a:gdLst>
                          <a:ahLst/>
                          <a:cxnLst>
                            <a:cxn ang="0">
                              <a:pos x="T1" y="T3"/>
                            </a:cxn>
                            <a:cxn ang="0">
                              <a:pos x="T5" y="T7"/>
                            </a:cxn>
                            <a:cxn ang="0">
                              <a:pos x="T9" y="T11"/>
                            </a:cxn>
                            <a:cxn ang="0">
                              <a:pos x="T13" y="T15"/>
                            </a:cxn>
                            <a:cxn ang="0">
                              <a:pos x="T17" y="T19"/>
                            </a:cxn>
                            <a:cxn ang="0">
                              <a:pos x="T21" y="T23"/>
                            </a:cxn>
                          </a:cxnLst>
                          <a:rect l="0" t="0" r="r" b="b"/>
                          <a:pathLst>
                            <a:path w="1110" h="1200">
                              <a:moveTo>
                                <a:pt x="0" y="764"/>
                              </a:moveTo>
                              <a:lnTo>
                                <a:pt x="1020" y="14"/>
                              </a:lnTo>
                              <a:moveTo>
                                <a:pt x="1035" y="0"/>
                              </a:moveTo>
                              <a:lnTo>
                                <a:pt x="1095" y="975"/>
                              </a:lnTo>
                              <a:moveTo>
                                <a:pt x="360" y="1200"/>
                              </a:moveTo>
                              <a:lnTo>
                                <a:pt x="1110" y="975"/>
                              </a:lnTo>
                            </a:path>
                          </a:pathLst>
                        </a:custGeom>
                        <a:noFill/>
                        <a:ln w="6350">
                          <a:solidFill>
                            <a:srgbClr val="000000"/>
                          </a:solidFill>
                          <a:round/>
                          <a:headEnd/>
                          <a:tailEnd/>
                        </a:ln>
                        <a:extLst>
                          <a:ext uri="{909E8E84-426E-40dd-AFC4-6F175D3DCCD1}">
                            <a14:hiddenFill xmlns:arto="http://schemas.microsoft.com/office/word/2006/arto" xmlns="" xmlns:mo="http://schemas.microsoft.com/office/mac/office/2008/main" xmlns:mv="urn:schemas-microsoft-com:mac:vml" xmlns:o="urn:schemas-microsoft-com:office:office" xmlns:v="urn:schemas-microsoft-com:vml" xmlns:w10="urn:schemas-microsoft-com:office:word" xmlns:w="http://schemas.openxmlformats.org/wordprocessingml/2006/main"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BF53B46" id="AutoShape 4" o:spid="_x0000_s1026" style="position:absolute;margin-left:390.75pt;margin-top:33.3pt;width:55.5pt;height:60pt;z-index:25166489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1110,12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" path="m,764l1020,14m1035,r60,975m360,1200l1110,975e" filled="f" strokeweight=".5pt">
                <v:path arrowok="t" o:connecttype="custom" o:connectlocs="0,908050;647700,431800;657225,422910;695325,1042035;228600,1184910;704850,1042035" o:connectangles="0,0,0,0,0,0"/>
                <w10:wrap anchorx="page"/>
              </v:shape>
            </w:pict>
          </mc:Fallback>
        </mc:AlternateContent>
      </w:r>
      <w:r w:rsidR="00BE540F">
        <w:t>Representación</w:t>
      </w:r>
      <w:r w:rsidR="00BE540F">
        <w:rPr>
          <w:spacing w:val="-2"/>
        </w:rPr>
        <w:t xml:space="preserve"> </w:t>
      </w:r>
      <w:r w:rsidR="00BE540F">
        <w:t>figurativa</w:t>
      </w:r>
      <w:r w:rsidR="00BE540F">
        <w:tab/>
        <w:t>Ornamento,</w:t>
      </w:r>
      <w:r w:rsidR="00BE540F">
        <w:rPr>
          <w:spacing w:val="1"/>
        </w:rPr>
        <w:t xml:space="preserve"> </w:t>
      </w:r>
      <w:r w:rsidR="00BE540F">
        <w:t>decoración</w:t>
      </w:r>
    </w:p>
    <w:p w14:paraId="34E908A1" w14:textId="77777777" w:rsidR="00350165" w:rsidRDefault="00BE540F">
      <w:pPr>
        <w:pStyle w:val="Textoindependiente"/>
        <w:tabs>
          <w:tab w:val="left" w:pos="2376"/>
          <w:tab w:val="left" w:pos="2453"/>
        </w:tabs>
        <w:spacing w:before="166" w:line="237" w:lineRule="auto"/>
        <w:ind w:left="182" w:right="2520" w:hanging="63"/>
      </w:pPr>
      <w:r>
        <w:t>Género, historia e</w:t>
      </w:r>
      <w:r>
        <w:tab/>
        <w:t>Configuración simbólica y abstracta. ilustración</w:t>
      </w:r>
      <w:r>
        <w:tab/>
      </w:r>
      <w:r>
        <w:tab/>
        <w:t>Significación, “signo”, sentido</w:t>
      </w:r>
      <w:r>
        <w:rPr>
          <w:spacing w:val="-23"/>
        </w:rPr>
        <w:t xml:space="preserve"> </w:t>
      </w:r>
      <w:r>
        <w:t>racional</w:t>
      </w:r>
    </w:p>
    <w:p w14:paraId="6AFCCB06" w14:textId="77777777" w:rsidR="00350165" w:rsidRDefault="00350165">
      <w:pPr>
        <w:pStyle w:val="Textoindependiente"/>
        <w:spacing w:before="3"/>
        <w:rPr>
          <w:sz w:val="16"/>
        </w:rPr>
      </w:pPr>
    </w:p>
    <w:p w14:paraId="7F058A67" w14:textId="262301AC" w:rsidR="00350165" w:rsidRDefault="004E6661">
      <w:pPr>
        <w:pStyle w:val="Textoindependiente"/>
        <w:spacing w:before="90"/>
        <w:ind w:left="7025"/>
      </w:pPr>
      <w:r>
        <w:rPr>
          <w:noProof/>
          <w:lang w:bidi="ar-SA"/>
        </w:rPr>
        <mc:AlternateContent>
          <mc:Choice Requires="wps">
            <w:drawing>
              <wp:anchor distT="0" distB="0" distL="114300" distR="114300" simplePos="0" relativeHeight="251662848" behindDoc="0" locked="0" layoutInCell="1" allowOverlap="1" wp14:anchorId="5E68A7C4" wp14:editId="061D1E60">
                <wp:simplePos x="0" y="0"/>
                <wp:positionH relativeFrom="page">
                  <wp:posOffset>1343025</wp:posOffset>
                </wp:positionH>
                <wp:positionV relativeFrom="paragraph">
                  <wp:posOffset>168910</wp:posOffset>
                </wp:positionV>
                <wp:extent cx="161925" cy="0"/>
                <wp:effectExtent l="0" t="0" r="0" b="0"/>
                <wp:wrapNone/>
                <wp:docPr id="3" name="Line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61925" cy="0"/>
                        </a:xfrm>
                        <a:prstGeom prst="line">
                          <a:avLst/>
                        </a:prstGeom>
                        <a:noFill/>
                        <a:ln w="6350">
                          <a:solidFill>
                            <a:srgbClr val="000000"/>
                          </a:solidFill>
                          <a:round/>
                          <a:headEnd/>
                          <a:tailEnd/>
                        </a:ln>
                        <a:extLst>
                          <a:ext uri="{909E8E84-426E-40dd-AFC4-6F175D3DCCD1}">
                            <a14:hiddenFill xmlns:arto="http://schemas.microsoft.com/office/word/2006/arto" xmlns="" xmlns:mo="http://schemas.microsoft.com/office/mac/office/2008/main" xmlns:mv="urn:schemas-microsoft-com:mac:vml" xmlns:o="urn:schemas-microsoft-com:office:office" xmlns:v="urn:schemas-microsoft-com:vml" xmlns:w10="urn:schemas-microsoft-com:office:word" xmlns:w="http://schemas.openxmlformats.org/wordprocessingml/2006/main"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0C45164" id="Line 3" o:spid="_x0000_s1026" style="position:absolute;z-index:25166284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105.75pt,13.3pt" to="118.5pt,13.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" strokeweight=".5pt">
                <w10:wrap anchorx="page"/>
              </v:line>
            </w:pict>
          </mc:Fallback>
        </mc:AlternateContent>
      </w:r>
      <w:r>
        <w:rPr>
          <w:noProof/>
          <w:lang w:bidi="ar-SA"/>
        </w:rPr>
        <mc:AlternateContent>
          <mc:Choice Requires="wps">
            <w:drawing>
              <wp:anchor distT="0" distB="0" distL="114300" distR="114300" simplePos="0" relativeHeight="251653632" behindDoc="1" locked="0" layoutInCell="1" allowOverlap="1" wp14:anchorId="6FF8E311" wp14:editId="54962F8B">
                <wp:simplePos x="0" y="0"/>
                <wp:positionH relativeFrom="page">
                  <wp:posOffset>1704975</wp:posOffset>
                </wp:positionH>
                <wp:positionV relativeFrom="paragraph">
                  <wp:posOffset>54610</wp:posOffset>
                </wp:positionV>
                <wp:extent cx="1895475" cy="904875"/>
                <wp:effectExtent l="0" t="0" r="0" b="0"/>
                <wp:wrapNone/>
                <wp:docPr id="4" name="AutoShape 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895475" cy="904875"/>
                        </a:xfrm>
                        <a:custGeom>
                          <a:avLst/>
                          <a:gdLst>
                            <a:gd name="T0" fmla="+- 0 2685 2685"/>
                            <a:gd name="T1" fmla="*/ T0 w 2985"/>
                            <a:gd name="T2" fmla="+- 0 851 86"/>
                            <a:gd name="T3" fmla="*/ 851 h 1425"/>
                            <a:gd name="T4" fmla="+- 0 4185 2685"/>
                            <a:gd name="T5" fmla="*/ T4 w 2985"/>
                            <a:gd name="T6" fmla="+- 0 1496 86"/>
                            <a:gd name="T7" fmla="*/ 1496 h 1425"/>
                            <a:gd name="T8" fmla="+- 0 4140 2685"/>
                            <a:gd name="T9" fmla="*/ T8 w 2985"/>
                            <a:gd name="T10" fmla="+- 0 1511 86"/>
                            <a:gd name="T11" fmla="*/ 1511 h 1425"/>
                            <a:gd name="T12" fmla="+- 0 5670 2685"/>
                            <a:gd name="T13" fmla="*/ T12 w 2985"/>
                            <a:gd name="T14" fmla="+- 0 86 86"/>
                            <a:gd name="T15" fmla="*/ 86 h 1425"/>
                          </a:gdLst>
                          <a:ahLst/>
                          <a:cxnLst>
                            <a:cxn ang="0">
                              <a:pos x="T1" y="T3"/>
                            </a:cxn>
                            <a:cxn ang="0">
                              <a:pos x="T5" y="T7"/>
                            </a:cxn>
                            <a:cxn ang="0">
                              <a:pos x="T9" y="T11"/>
                            </a:cxn>
                            <a:cxn ang="0">
                              <a:pos x="T13" y="T15"/>
                            </a:cxn>
                          </a:cxnLst>
                          <a:rect l="0" t="0" r="r" b="b"/>
                          <a:pathLst>
                            <a:path w="2985" h="1425">
                              <a:moveTo>
                                <a:pt x="0" y="765"/>
                              </a:moveTo>
                              <a:lnTo>
                                <a:pt x="1500" y="1410"/>
                              </a:lnTo>
                              <a:moveTo>
                                <a:pt x="1455" y="1425"/>
                              </a:moveTo>
                              <a:lnTo>
                                <a:pt x="2985" y="0"/>
                              </a:lnTo>
                            </a:path>
                          </a:pathLst>
                        </a:custGeom>
                        <a:noFill/>
                        <a:ln w="6350">
                          <a:solidFill>
                            <a:srgbClr val="000000"/>
                          </a:solidFill>
                          <a:round/>
                          <a:headEnd/>
                          <a:tailEnd/>
                        </a:ln>
                        <a:extLst>
                          <a:ext uri="{909E8E84-426E-40dd-AFC4-6F175D3DCCD1}">
                            <a14:hiddenFill xmlns:arto="http://schemas.microsoft.com/office/word/2006/arto" xmlns="" xmlns:mo="http://schemas.microsoft.com/office/mac/office/2008/main" xmlns:mv="urn:schemas-microsoft-com:mac:vml" xmlns:o="urn:schemas-microsoft-com:office:office" xmlns:v="urn:schemas-microsoft-com:vml" xmlns:w10="urn:schemas-microsoft-com:office:word" xmlns:w="http://schemas.openxmlformats.org/wordprocessingml/2006/main"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F3CA0C3" id="AutoShape 2" o:spid="_x0000_s1026" style="position:absolute;margin-left:134.25pt;margin-top:4.3pt;width:149.25pt;height:71.25pt;z-index:-25166284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2985,142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" path="m,765r1500,645m1455,1425l2985,e" filled="f" strokeweight=".5pt">
                <v:path arrowok="t" o:connecttype="custom" o:connectlocs="0,540385;952500,949960;923925,959485;1895475,54610" o:connectangles="0,0,0,0"/>
                <w10:wrap anchorx="page"/>
              </v:shape>
            </w:pict>
          </mc:Fallback>
        </mc:AlternateContent>
      </w:r>
      <w:r w:rsidR="00BE540F">
        <w:t>Arte religioso</w:t>
      </w:r>
    </w:p>
    <w:p w14:paraId="129BA0E9" w14:textId="77777777" w:rsidR="00350165" w:rsidRDefault="00BE540F">
      <w:pPr>
        <w:pStyle w:val="Textoindependiente"/>
        <w:spacing w:before="3"/>
        <w:ind w:left="119"/>
      </w:pPr>
      <w:r>
        <w:t>+ Necesidad de comunicar</w:t>
      </w:r>
    </w:p>
    <w:p w14:paraId="7778B81F" w14:textId="77777777" w:rsidR="00350165" w:rsidRDefault="00350165">
      <w:pPr>
        <w:pStyle w:val="Textoindependiente"/>
        <w:rPr>
          <w:sz w:val="20"/>
        </w:rPr>
      </w:pPr>
    </w:p>
    <w:p w14:paraId="6D3C8747" w14:textId="77777777" w:rsidR="00350165" w:rsidRDefault="00350165">
      <w:pPr>
        <w:pStyle w:val="Textoindependiente"/>
        <w:rPr>
          <w:sz w:val="20"/>
        </w:rPr>
      </w:pPr>
    </w:p>
    <w:p w14:paraId="461E9F1C" w14:textId="77777777" w:rsidR="00350165" w:rsidRDefault="00350165">
      <w:pPr>
        <w:pStyle w:val="Textoindependiente"/>
        <w:spacing w:before="2"/>
      </w:pPr>
    </w:p>
    <w:p w14:paraId="1FCAD9CE" w14:textId="77777777" w:rsidR="00350165" w:rsidRDefault="00BE540F">
      <w:pPr>
        <w:pStyle w:val="Textoindependiente"/>
        <w:spacing w:before="90"/>
        <w:ind w:left="2727"/>
      </w:pPr>
      <w:r>
        <w:t>Escritura</w:t>
      </w:r>
    </w:p>
    <w:p w14:paraId="3FE055AA" w14:textId="77777777" w:rsidR="00350165" w:rsidRDefault="00350165"/>
    <w:p w14:paraId="58185ADA" w14:textId="77777777" w:rsidR="007D5682" w:rsidRDefault="007D5682"/>
    <w:p w14:paraId="44126524" w14:textId="550954E6" w:rsidR="007D5682" w:rsidRDefault="007D5682">
      <w:pPr>
        <w:sectPr w:rsidR="007D5682">
          <w:type w:val="continuous"/>
          <w:pgSz w:w="11910" w:h="16840"/>
          <w:pgMar w:top="1360" w:right="1580" w:bottom="1180" w:left="1580" w:header="720" w:footer="720" w:gutter="0"/>
          <w:cols w:space="720"/>
        </w:sectPr>
      </w:pPr>
      <w:r>
        <w:tab/>
      </w:r>
      <w:r>
        <w:tab/>
      </w:r>
      <w:r>
        <w:tab/>
      </w:r>
      <w:r>
        <w:tab/>
      </w:r>
      <w:r>
        <w:tab/>
      </w:r>
      <w:r>
        <w:tab/>
      </w:r>
    </w:p>
    <w:p w14:paraId="10BEDD7D" w14:textId="77777777" w:rsidR="00350165" w:rsidRDefault="00350165">
      <w:pPr>
        <w:pStyle w:val="Textoindependiente"/>
        <w:rPr>
          <w:sz w:val="14"/>
        </w:rPr>
      </w:pPr>
    </w:p>
    <w:p w14:paraId="0543BBDC" w14:textId="3797D1FF" w:rsidR="00350165" w:rsidRDefault="00BE540F" w:rsidP="0062143E">
      <w:pPr>
        <w:pStyle w:val="Textoindependiente"/>
        <w:spacing w:before="90" w:line="360" w:lineRule="auto"/>
        <w:ind w:left="119" w:right="118" w:firstLine="720"/>
        <w:jc w:val="both"/>
      </w:pPr>
      <w:r>
        <w:rPr>
          <w:spacing w:val="2"/>
        </w:rPr>
        <w:t>Si</w:t>
      </w:r>
      <w:r>
        <w:rPr>
          <w:spacing w:val="-19"/>
        </w:rPr>
        <w:t xml:space="preserve"> </w:t>
      </w:r>
      <w:r>
        <w:t>nos</w:t>
      </w:r>
      <w:r>
        <w:rPr>
          <w:spacing w:val="-12"/>
        </w:rPr>
        <w:t xml:space="preserve"> </w:t>
      </w:r>
      <w:r>
        <w:t>remontamos</w:t>
      </w:r>
      <w:r>
        <w:rPr>
          <w:spacing w:val="-11"/>
        </w:rPr>
        <w:t xml:space="preserve"> </w:t>
      </w:r>
      <w:r>
        <w:t>al</w:t>
      </w:r>
      <w:r>
        <w:rPr>
          <w:spacing w:val="-19"/>
        </w:rPr>
        <w:t xml:space="preserve"> </w:t>
      </w:r>
      <w:r>
        <w:t>origen</w:t>
      </w:r>
      <w:r>
        <w:rPr>
          <w:spacing w:val="-14"/>
        </w:rPr>
        <w:t xml:space="preserve"> </w:t>
      </w:r>
      <w:r>
        <w:t>de</w:t>
      </w:r>
      <w:r>
        <w:rPr>
          <w:spacing w:val="-6"/>
        </w:rPr>
        <w:t xml:space="preserve"> </w:t>
      </w:r>
      <w:r>
        <w:rPr>
          <w:spacing w:val="-5"/>
        </w:rPr>
        <w:t>la</w:t>
      </w:r>
      <w:r>
        <w:rPr>
          <w:spacing w:val="-10"/>
        </w:rPr>
        <w:t xml:space="preserve"> </w:t>
      </w:r>
      <w:r>
        <w:t>concepción</w:t>
      </w:r>
      <w:r>
        <w:rPr>
          <w:spacing w:val="-14"/>
        </w:rPr>
        <w:t xml:space="preserve"> </w:t>
      </w:r>
      <w:r>
        <w:t>de</w:t>
      </w:r>
      <w:r>
        <w:rPr>
          <w:spacing w:val="-11"/>
        </w:rPr>
        <w:t xml:space="preserve"> </w:t>
      </w:r>
      <w:r>
        <w:t>estas</w:t>
      </w:r>
      <w:r>
        <w:rPr>
          <w:spacing w:val="-12"/>
        </w:rPr>
        <w:t xml:space="preserve"> </w:t>
      </w:r>
      <w:r>
        <w:t>pulsiones,</w:t>
      </w:r>
      <w:r>
        <w:rPr>
          <w:spacing w:val="-7"/>
        </w:rPr>
        <w:t xml:space="preserve"> </w:t>
      </w:r>
      <w:r>
        <w:t>nos</w:t>
      </w:r>
      <w:r>
        <w:rPr>
          <w:spacing w:val="-12"/>
        </w:rPr>
        <w:t xml:space="preserve"> </w:t>
      </w:r>
      <w:r>
        <w:t xml:space="preserve">remontamos Ludwig </w:t>
      </w:r>
      <w:proofErr w:type="spellStart"/>
      <w:r>
        <w:t>Klages</w:t>
      </w:r>
      <w:proofErr w:type="spellEnd"/>
      <w:r>
        <w:t xml:space="preserve"> (Prinzhorn</w:t>
      </w:r>
      <w:r w:rsidR="007F3575">
        <w:t>,</w:t>
      </w:r>
      <w:r w:rsidR="00A85851">
        <w:t xml:space="preserve"> 1922), </w:t>
      </w:r>
      <w:r>
        <w:t>químico, filósofo y grafólogo. Por aquella</w:t>
      </w:r>
      <w:r>
        <w:rPr>
          <w:spacing w:val="-8"/>
        </w:rPr>
        <w:t xml:space="preserve"> </w:t>
      </w:r>
      <w:r>
        <w:t>época</w:t>
      </w:r>
      <w:r>
        <w:rPr>
          <w:spacing w:val="-7"/>
        </w:rPr>
        <w:t xml:space="preserve"> </w:t>
      </w:r>
      <w:r>
        <w:rPr>
          <w:spacing w:val="-3"/>
        </w:rPr>
        <w:t>fue</w:t>
      </w:r>
      <w:r>
        <w:rPr>
          <w:spacing w:val="-7"/>
        </w:rPr>
        <w:t xml:space="preserve"> </w:t>
      </w:r>
      <w:r>
        <w:t>considerado</w:t>
      </w:r>
      <w:r>
        <w:rPr>
          <w:spacing w:val="-2"/>
        </w:rPr>
        <w:t xml:space="preserve"> </w:t>
      </w:r>
      <w:r>
        <w:t>como</w:t>
      </w:r>
      <w:r>
        <w:rPr>
          <w:spacing w:val="-1"/>
        </w:rPr>
        <w:t xml:space="preserve"> </w:t>
      </w:r>
      <w:r>
        <w:t>el</w:t>
      </w:r>
      <w:r>
        <w:rPr>
          <w:spacing w:val="-10"/>
        </w:rPr>
        <w:t xml:space="preserve"> </w:t>
      </w:r>
      <w:r>
        <w:t>fundador</w:t>
      </w:r>
      <w:r>
        <w:rPr>
          <w:spacing w:val="-4"/>
        </w:rPr>
        <w:t xml:space="preserve"> </w:t>
      </w:r>
      <w:r>
        <w:t>de</w:t>
      </w:r>
      <w:r>
        <w:rPr>
          <w:spacing w:val="-12"/>
        </w:rPr>
        <w:t xml:space="preserve"> </w:t>
      </w:r>
      <w:r>
        <w:rPr>
          <w:spacing w:val="-5"/>
        </w:rPr>
        <w:t>la</w:t>
      </w:r>
      <w:r>
        <w:rPr>
          <w:spacing w:val="3"/>
        </w:rPr>
        <w:t xml:space="preserve"> </w:t>
      </w:r>
      <w:r>
        <w:t>llamada</w:t>
      </w:r>
      <w:r>
        <w:rPr>
          <w:spacing w:val="-6"/>
        </w:rPr>
        <w:t xml:space="preserve"> </w:t>
      </w:r>
      <w:r>
        <w:rPr>
          <w:i/>
        </w:rPr>
        <w:t>psicología</w:t>
      </w:r>
      <w:r>
        <w:rPr>
          <w:i/>
          <w:spacing w:val="-6"/>
        </w:rPr>
        <w:t xml:space="preserve"> </w:t>
      </w:r>
      <w:r>
        <w:rPr>
          <w:i/>
        </w:rPr>
        <w:t>de</w:t>
      </w:r>
      <w:r>
        <w:rPr>
          <w:i/>
          <w:spacing w:val="-7"/>
        </w:rPr>
        <w:t xml:space="preserve"> </w:t>
      </w:r>
      <w:r>
        <w:rPr>
          <w:i/>
        </w:rPr>
        <w:t>la</w:t>
      </w:r>
      <w:r>
        <w:rPr>
          <w:i/>
          <w:spacing w:val="-5"/>
        </w:rPr>
        <w:t xml:space="preserve"> </w:t>
      </w:r>
      <w:r>
        <w:rPr>
          <w:i/>
        </w:rPr>
        <w:t xml:space="preserve">expresión </w:t>
      </w:r>
      <w:r>
        <w:t xml:space="preserve">interesándose por el movimiento expresivo del hombre. En este ámbito realizó gran cantidad de aportaciones como su teoría filosófica, llamada teoría de </w:t>
      </w:r>
      <w:r>
        <w:rPr>
          <w:spacing w:val="-5"/>
        </w:rPr>
        <w:t xml:space="preserve">la </w:t>
      </w:r>
      <w:r>
        <w:t>expresión que resulta</w:t>
      </w:r>
      <w:r>
        <w:rPr>
          <w:spacing w:val="-6"/>
        </w:rPr>
        <w:t xml:space="preserve"> </w:t>
      </w:r>
      <w:r>
        <w:t>de</w:t>
      </w:r>
      <w:r>
        <w:rPr>
          <w:spacing w:val="-1"/>
        </w:rPr>
        <w:t xml:space="preserve"> </w:t>
      </w:r>
      <w:r>
        <w:rPr>
          <w:spacing w:val="-5"/>
        </w:rPr>
        <w:t>la</w:t>
      </w:r>
      <w:r>
        <w:rPr>
          <w:spacing w:val="-6"/>
        </w:rPr>
        <w:t xml:space="preserve"> </w:t>
      </w:r>
      <w:r>
        <w:t>rivalidad</w:t>
      </w:r>
      <w:r>
        <w:rPr>
          <w:spacing w:val="-4"/>
        </w:rPr>
        <w:t xml:space="preserve"> </w:t>
      </w:r>
      <w:r>
        <w:t>entre</w:t>
      </w:r>
      <w:r>
        <w:rPr>
          <w:spacing w:val="-6"/>
        </w:rPr>
        <w:t xml:space="preserve"> </w:t>
      </w:r>
      <w:r>
        <w:t>el</w:t>
      </w:r>
      <w:r>
        <w:rPr>
          <w:spacing w:val="-14"/>
        </w:rPr>
        <w:t xml:space="preserve"> </w:t>
      </w:r>
      <w:r>
        <w:t>espíritu</w:t>
      </w:r>
      <w:r>
        <w:rPr>
          <w:spacing w:val="1"/>
        </w:rPr>
        <w:t xml:space="preserve"> </w:t>
      </w:r>
      <w:r>
        <w:t>y</w:t>
      </w:r>
      <w:r>
        <w:rPr>
          <w:spacing w:val="-10"/>
        </w:rPr>
        <w:t xml:space="preserve"> </w:t>
      </w:r>
      <w:r>
        <w:rPr>
          <w:spacing w:val="-3"/>
        </w:rPr>
        <w:t>la</w:t>
      </w:r>
      <w:r>
        <w:rPr>
          <w:spacing w:val="-1"/>
        </w:rPr>
        <w:t xml:space="preserve"> </w:t>
      </w:r>
      <w:r>
        <w:t>vida</w:t>
      </w:r>
      <w:r>
        <w:rPr>
          <w:spacing w:val="-6"/>
        </w:rPr>
        <w:t xml:space="preserve"> </w:t>
      </w:r>
      <w:r>
        <w:t>(</w:t>
      </w:r>
      <w:proofErr w:type="spellStart"/>
      <w:r>
        <w:t>Balsells</w:t>
      </w:r>
      <w:proofErr w:type="spellEnd"/>
      <w:r w:rsidR="007F3575">
        <w:t xml:space="preserve">, </w:t>
      </w:r>
      <w:proofErr w:type="spellStart"/>
      <w:r w:rsidR="007F3575">
        <w:t>s.f</w:t>
      </w:r>
      <w:proofErr w:type="spellEnd"/>
      <w:r>
        <w:t>)</w:t>
      </w:r>
      <w:r w:rsidR="007F3575">
        <w:t>,</w:t>
      </w:r>
      <w:r>
        <w:rPr>
          <w:spacing w:val="2"/>
        </w:rPr>
        <w:t xml:space="preserve"> </w:t>
      </w:r>
      <w:proofErr w:type="spellStart"/>
      <w:r>
        <w:t>Klages</w:t>
      </w:r>
      <w:proofErr w:type="spellEnd"/>
      <w:r>
        <w:rPr>
          <w:spacing w:val="-1"/>
        </w:rPr>
        <w:t xml:space="preserve"> </w:t>
      </w:r>
      <w:r>
        <w:t>fue</w:t>
      </w:r>
      <w:r>
        <w:rPr>
          <w:spacing w:val="-6"/>
        </w:rPr>
        <w:t xml:space="preserve"> </w:t>
      </w:r>
      <w:r>
        <w:t>una</w:t>
      </w:r>
      <w:r>
        <w:rPr>
          <w:spacing w:val="-6"/>
        </w:rPr>
        <w:t xml:space="preserve"> </w:t>
      </w:r>
      <w:r>
        <w:t>gran</w:t>
      </w:r>
      <w:r>
        <w:rPr>
          <w:spacing w:val="-4"/>
        </w:rPr>
        <w:t xml:space="preserve"> </w:t>
      </w:r>
      <w:r>
        <w:t>influencia para Hans Prinzhorn (Cagigas,</w:t>
      </w:r>
      <w:r>
        <w:rPr>
          <w:spacing w:val="1"/>
        </w:rPr>
        <w:t xml:space="preserve"> </w:t>
      </w:r>
      <w:r>
        <w:t>2016).</w:t>
      </w:r>
    </w:p>
    <w:p w14:paraId="128AAA49" w14:textId="77777777" w:rsidR="00350165" w:rsidRDefault="00BE540F" w:rsidP="0062143E">
      <w:pPr>
        <w:pStyle w:val="Textoindependiente"/>
        <w:spacing w:before="162" w:line="360" w:lineRule="auto"/>
        <w:ind w:left="119" w:right="121" w:firstLine="720"/>
        <w:jc w:val="both"/>
      </w:pPr>
      <w:r>
        <w:t xml:space="preserve">Según esta, </w:t>
      </w:r>
      <w:r>
        <w:rPr>
          <w:spacing w:val="-5"/>
        </w:rPr>
        <w:t xml:space="preserve">la </w:t>
      </w:r>
      <w:r>
        <w:t xml:space="preserve">característica definitoria de los llamados impulsos expresivos es </w:t>
      </w:r>
      <w:r>
        <w:rPr>
          <w:spacing w:val="-3"/>
        </w:rPr>
        <w:t xml:space="preserve">la </w:t>
      </w:r>
      <w:r>
        <w:t xml:space="preserve">de poder simbolizar </w:t>
      </w:r>
      <w:r>
        <w:rPr>
          <w:spacing w:val="-5"/>
        </w:rPr>
        <w:t xml:space="preserve">lo </w:t>
      </w:r>
      <w:r>
        <w:t xml:space="preserve">psíquico para transmitirlo de forma directa a </w:t>
      </w:r>
      <w:r>
        <w:rPr>
          <w:spacing w:val="-3"/>
        </w:rPr>
        <w:t xml:space="preserve">las </w:t>
      </w:r>
      <w:r>
        <w:t>personas. Cualquier movimiento motor puede ser portador de los denominados procesos expresivos,</w:t>
      </w:r>
      <w:r>
        <w:rPr>
          <w:spacing w:val="-10"/>
        </w:rPr>
        <w:t xml:space="preserve"> </w:t>
      </w:r>
      <w:r>
        <w:t>pero</w:t>
      </w:r>
      <w:r>
        <w:rPr>
          <w:spacing w:val="-11"/>
        </w:rPr>
        <w:t xml:space="preserve"> </w:t>
      </w:r>
      <w:r>
        <w:t>esto</w:t>
      </w:r>
      <w:r>
        <w:rPr>
          <w:spacing w:val="-11"/>
        </w:rPr>
        <w:t xml:space="preserve"> </w:t>
      </w:r>
      <w:r>
        <w:rPr>
          <w:spacing w:val="-3"/>
        </w:rPr>
        <w:t>no</w:t>
      </w:r>
      <w:r>
        <w:rPr>
          <w:spacing w:val="-11"/>
        </w:rPr>
        <w:t xml:space="preserve"> </w:t>
      </w:r>
      <w:r>
        <w:t>quiere</w:t>
      </w:r>
      <w:r>
        <w:rPr>
          <w:spacing w:val="-12"/>
        </w:rPr>
        <w:t xml:space="preserve"> </w:t>
      </w:r>
      <w:r>
        <w:t>decir</w:t>
      </w:r>
      <w:r>
        <w:rPr>
          <w:spacing w:val="-10"/>
        </w:rPr>
        <w:t xml:space="preserve"> </w:t>
      </w:r>
      <w:r>
        <w:t>que</w:t>
      </w:r>
      <w:r>
        <w:rPr>
          <w:spacing w:val="-12"/>
        </w:rPr>
        <w:t xml:space="preserve"> </w:t>
      </w:r>
      <w:r>
        <w:rPr>
          <w:spacing w:val="-3"/>
        </w:rPr>
        <w:t>solo</w:t>
      </w:r>
      <w:r>
        <w:rPr>
          <w:spacing w:val="-7"/>
        </w:rPr>
        <w:t xml:space="preserve"> </w:t>
      </w:r>
      <w:r>
        <w:t>pueda</w:t>
      </w:r>
      <w:r>
        <w:rPr>
          <w:spacing w:val="-12"/>
        </w:rPr>
        <w:t xml:space="preserve"> </w:t>
      </w:r>
      <w:r>
        <w:t>darse</w:t>
      </w:r>
      <w:r>
        <w:rPr>
          <w:spacing w:val="-13"/>
        </w:rPr>
        <w:t xml:space="preserve"> </w:t>
      </w:r>
      <w:r>
        <w:t>cuando</w:t>
      </w:r>
      <w:r>
        <w:rPr>
          <w:spacing w:val="-6"/>
        </w:rPr>
        <w:t xml:space="preserve"> </w:t>
      </w:r>
      <w:r>
        <w:t>se</w:t>
      </w:r>
      <w:r>
        <w:rPr>
          <w:spacing w:val="-13"/>
        </w:rPr>
        <w:t xml:space="preserve"> </w:t>
      </w:r>
      <w:r>
        <w:t>realice</w:t>
      </w:r>
      <w:r>
        <w:rPr>
          <w:spacing w:val="-12"/>
        </w:rPr>
        <w:t xml:space="preserve"> </w:t>
      </w:r>
      <w:r>
        <w:t>una</w:t>
      </w:r>
      <w:r>
        <w:rPr>
          <w:spacing w:val="-12"/>
        </w:rPr>
        <w:t xml:space="preserve"> </w:t>
      </w:r>
      <w:r>
        <w:t>actividad voluntaria, sino que también puede estar implicada en el sistema vegetativo,</w:t>
      </w:r>
      <w:r>
        <w:rPr>
          <w:spacing w:val="-40"/>
        </w:rPr>
        <w:t xml:space="preserve"> </w:t>
      </w:r>
      <w:r>
        <w:rPr>
          <w:spacing w:val="-3"/>
        </w:rPr>
        <w:t xml:space="preserve">como </w:t>
      </w:r>
      <w:r>
        <w:t xml:space="preserve">puede ser el que </w:t>
      </w:r>
      <w:r>
        <w:rPr>
          <w:spacing w:val="-3"/>
        </w:rPr>
        <w:t xml:space="preserve">las </w:t>
      </w:r>
      <w:r>
        <w:t>personas se ruboricen al escuchar un</w:t>
      </w:r>
      <w:r>
        <w:rPr>
          <w:spacing w:val="-6"/>
        </w:rPr>
        <w:t xml:space="preserve"> </w:t>
      </w:r>
      <w:r>
        <w:t>halago.</w:t>
      </w:r>
    </w:p>
    <w:p w14:paraId="6CB3714F" w14:textId="77777777" w:rsidR="00350165" w:rsidRDefault="00BE540F" w:rsidP="0062143E">
      <w:pPr>
        <w:pStyle w:val="Textoindependiente"/>
        <w:spacing w:before="159" w:line="360" w:lineRule="auto"/>
        <w:ind w:left="119" w:right="115" w:firstLine="782"/>
        <w:jc w:val="both"/>
      </w:pPr>
      <w:r>
        <w:t>Según</w:t>
      </w:r>
      <w:r>
        <w:rPr>
          <w:spacing w:val="-17"/>
        </w:rPr>
        <w:t xml:space="preserve"> </w:t>
      </w:r>
      <w:proofErr w:type="spellStart"/>
      <w:r>
        <w:t>Klages</w:t>
      </w:r>
      <w:proofErr w:type="spellEnd"/>
      <w:r>
        <w:t>,</w:t>
      </w:r>
      <w:r>
        <w:rPr>
          <w:spacing w:val="-11"/>
        </w:rPr>
        <w:t xml:space="preserve"> </w:t>
      </w:r>
      <w:r>
        <w:t>“aprehendemos</w:t>
      </w:r>
      <w:r>
        <w:rPr>
          <w:spacing w:val="-11"/>
        </w:rPr>
        <w:t xml:space="preserve"> </w:t>
      </w:r>
      <w:r>
        <w:rPr>
          <w:spacing w:val="-5"/>
        </w:rPr>
        <w:t>lo</w:t>
      </w:r>
      <w:r>
        <w:rPr>
          <w:spacing w:val="-1"/>
        </w:rPr>
        <w:t xml:space="preserve"> </w:t>
      </w:r>
      <w:r>
        <w:t>individual-psíquico</w:t>
      </w:r>
      <w:r>
        <w:rPr>
          <w:spacing w:val="-9"/>
        </w:rPr>
        <w:t xml:space="preserve"> </w:t>
      </w:r>
      <w:r>
        <w:t>de</w:t>
      </w:r>
      <w:r>
        <w:rPr>
          <w:spacing w:val="-18"/>
        </w:rPr>
        <w:t xml:space="preserve"> </w:t>
      </w:r>
      <w:r>
        <w:t>manera</w:t>
      </w:r>
      <w:r>
        <w:rPr>
          <w:spacing w:val="-14"/>
        </w:rPr>
        <w:t xml:space="preserve"> </w:t>
      </w:r>
      <w:r>
        <w:t>simple</w:t>
      </w:r>
      <w:r>
        <w:rPr>
          <w:spacing w:val="-9"/>
        </w:rPr>
        <w:t xml:space="preserve"> </w:t>
      </w:r>
      <w:r>
        <w:t>y</w:t>
      </w:r>
      <w:r>
        <w:rPr>
          <w:spacing w:val="-22"/>
        </w:rPr>
        <w:t xml:space="preserve"> </w:t>
      </w:r>
      <w:r>
        <w:t xml:space="preserve">directa, </w:t>
      </w:r>
      <w:r>
        <w:rPr>
          <w:spacing w:val="-3"/>
        </w:rPr>
        <w:t xml:space="preserve">no </w:t>
      </w:r>
      <w:r>
        <w:t xml:space="preserve">en </w:t>
      </w:r>
      <w:r>
        <w:rPr>
          <w:spacing w:val="-5"/>
        </w:rPr>
        <w:t xml:space="preserve">la </w:t>
      </w:r>
      <w:r>
        <w:t xml:space="preserve">esfera racional a través de asociaciones”. Pese a que estos gestos expresivos tienen su determinado </w:t>
      </w:r>
      <w:r>
        <w:rPr>
          <w:spacing w:val="-3"/>
        </w:rPr>
        <w:t xml:space="preserve">lugar </w:t>
      </w:r>
      <w:r>
        <w:t xml:space="preserve">en prácticamente todas </w:t>
      </w:r>
      <w:r>
        <w:rPr>
          <w:spacing w:val="-3"/>
        </w:rPr>
        <w:t xml:space="preserve">las </w:t>
      </w:r>
      <w:r>
        <w:t xml:space="preserve">expresiones vitales de las personas, existen un </w:t>
      </w:r>
      <w:r>
        <w:rPr>
          <w:spacing w:val="-3"/>
        </w:rPr>
        <w:t xml:space="preserve">amplio </w:t>
      </w:r>
      <w:r>
        <w:t xml:space="preserve">espacio que únicamente es posible englobarlo de </w:t>
      </w:r>
      <w:r>
        <w:rPr>
          <w:spacing w:val="-3"/>
        </w:rPr>
        <w:t xml:space="preserve">forma </w:t>
      </w:r>
      <w:r>
        <w:t xml:space="preserve">total a través del ámbito de </w:t>
      </w:r>
      <w:r>
        <w:rPr>
          <w:spacing w:val="-5"/>
        </w:rPr>
        <w:t xml:space="preserve">la </w:t>
      </w:r>
      <w:r>
        <w:t xml:space="preserve">configuración, concretamente el de </w:t>
      </w:r>
      <w:r>
        <w:rPr>
          <w:spacing w:val="-5"/>
        </w:rPr>
        <w:t xml:space="preserve">la </w:t>
      </w:r>
      <w:r>
        <w:t>configuración</w:t>
      </w:r>
      <w:r>
        <w:rPr>
          <w:spacing w:val="-3"/>
        </w:rPr>
        <w:t xml:space="preserve"> </w:t>
      </w:r>
      <w:r>
        <w:t>artística.</w:t>
      </w:r>
    </w:p>
    <w:p w14:paraId="3B0EC5C8" w14:textId="3B2D2743" w:rsidR="00350165" w:rsidRDefault="00BE540F" w:rsidP="0062143E">
      <w:pPr>
        <w:pStyle w:val="Textoindependiente"/>
        <w:spacing w:before="162" w:line="360" w:lineRule="auto"/>
        <w:ind w:left="119" w:right="109" w:firstLine="720"/>
        <w:jc w:val="both"/>
      </w:pPr>
      <w:r>
        <w:t xml:space="preserve">Por </w:t>
      </w:r>
      <w:r>
        <w:rPr>
          <w:spacing w:val="-3"/>
        </w:rPr>
        <w:t xml:space="preserve">último, </w:t>
      </w:r>
      <w:r>
        <w:t xml:space="preserve">Hans Prinzhorn plantea </w:t>
      </w:r>
      <w:r w:rsidRPr="00A85851">
        <w:t xml:space="preserve">una teoría de </w:t>
      </w:r>
      <w:r w:rsidRPr="00A85851">
        <w:rPr>
          <w:spacing w:val="-3"/>
        </w:rPr>
        <w:t xml:space="preserve">la </w:t>
      </w:r>
      <w:r w:rsidRPr="00A85851">
        <w:t xml:space="preserve">percepción en </w:t>
      </w:r>
      <w:r w:rsidRPr="00A85851">
        <w:rPr>
          <w:spacing w:val="-5"/>
        </w:rPr>
        <w:t xml:space="preserve">la </w:t>
      </w:r>
      <w:r w:rsidRPr="00A85851">
        <w:t>que en “La idea sobre un objeto, los juicios basados e</w:t>
      </w:r>
      <w:r>
        <w:t xml:space="preserve">n </w:t>
      </w:r>
      <w:r>
        <w:rPr>
          <w:spacing w:val="-3"/>
        </w:rPr>
        <w:t xml:space="preserve">la </w:t>
      </w:r>
      <w:r>
        <w:t>experiencia y otros componentes conceptuales tienen un valor muy superior a los datos perceptivos”. En esta teoría pone su</w:t>
      </w:r>
      <w:r>
        <w:rPr>
          <w:spacing w:val="-7"/>
        </w:rPr>
        <w:t xml:space="preserve"> </w:t>
      </w:r>
      <w:r>
        <w:t>énfasis</w:t>
      </w:r>
      <w:r>
        <w:rPr>
          <w:spacing w:val="-9"/>
        </w:rPr>
        <w:t xml:space="preserve"> </w:t>
      </w:r>
      <w:r>
        <w:t>en</w:t>
      </w:r>
      <w:r>
        <w:rPr>
          <w:spacing w:val="-11"/>
        </w:rPr>
        <w:t xml:space="preserve"> </w:t>
      </w:r>
      <w:r>
        <w:t>su</w:t>
      </w:r>
      <w:r>
        <w:rPr>
          <w:spacing w:val="-7"/>
        </w:rPr>
        <w:t xml:space="preserve"> </w:t>
      </w:r>
      <w:r>
        <w:t>carácter</w:t>
      </w:r>
      <w:r>
        <w:rPr>
          <w:spacing w:val="-9"/>
        </w:rPr>
        <w:t xml:space="preserve"> </w:t>
      </w:r>
      <w:r>
        <w:t>activo</w:t>
      </w:r>
      <w:r>
        <w:rPr>
          <w:spacing w:val="-2"/>
        </w:rPr>
        <w:t xml:space="preserve"> </w:t>
      </w:r>
      <w:r>
        <w:t>y</w:t>
      </w:r>
      <w:r>
        <w:rPr>
          <w:spacing w:val="-15"/>
        </w:rPr>
        <w:t xml:space="preserve"> </w:t>
      </w:r>
      <w:r>
        <w:t>su</w:t>
      </w:r>
      <w:r>
        <w:rPr>
          <w:spacing w:val="-7"/>
        </w:rPr>
        <w:t xml:space="preserve"> </w:t>
      </w:r>
      <w:r>
        <w:t>aplicación</w:t>
      </w:r>
      <w:r>
        <w:rPr>
          <w:spacing w:val="-11"/>
        </w:rPr>
        <w:t xml:space="preserve"> </w:t>
      </w:r>
      <w:r>
        <w:t>general,</w:t>
      </w:r>
      <w:r>
        <w:rPr>
          <w:spacing w:val="-5"/>
        </w:rPr>
        <w:t xml:space="preserve"> </w:t>
      </w:r>
      <w:r>
        <w:t>aunque</w:t>
      </w:r>
      <w:r>
        <w:rPr>
          <w:spacing w:val="-7"/>
        </w:rPr>
        <w:t xml:space="preserve"> </w:t>
      </w:r>
      <w:r>
        <w:t>en</w:t>
      </w:r>
      <w:r>
        <w:rPr>
          <w:spacing w:val="-12"/>
        </w:rPr>
        <w:t xml:space="preserve"> </w:t>
      </w:r>
      <w:r>
        <w:t>realidad</w:t>
      </w:r>
      <w:r>
        <w:rPr>
          <w:spacing w:val="-6"/>
        </w:rPr>
        <w:t xml:space="preserve"> </w:t>
      </w:r>
      <w:r>
        <w:t>se</w:t>
      </w:r>
      <w:r>
        <w:rPr>
          <w:spacing w:val="-8"/>
        </w:rPr>
        <w:t xml:space="preserve"> </w:t>
      </w:r>
      <w:r>
        <w:t>sustenta</w:t>
      </w:r>
      <w:r>
        <w:rPr>
          <w:spacing w:val="-7"/>
        </w:rPr>
        <w:t xml:space="preserve"> </w:t>
      </w:r>
      <w:r>
        <w:t>del análisis de las obras de los pacientes esquizofrénicos con una gra</w:t>
      </w:r>
      <w:r w:rsidR="00A85851">
        <w:t>n tendencia a crear sus propios</w:t>
      </w:r>
      <w:r>
        <w:t xml:space="preserve"> (Prinzhorn,</w:t>
      </w:r>
      <w:r>
        <w:rPr>
          <w:spacing w:val="7"/>
        </w:rPr>
        <w:t xml:space="preserve"> </w:t>
      </w:r>
      <w:r>
        <w:t>1992)</w:t>
      </w:r>
      <w:r w:rsidR="007F3575">
        <w:t>.</w:t>
      </w:r>
    </w:p>
    <w:p w14:paraId="40C65AA7" w14:textId="77777777" w:rsidR="00350165" w:rsidRDefault="00BE540F" w:rsidP="0062143E">
      <w:pPr>
        <w:pStyle w:val="Textoindependiente"/>
        <w:spacing w:before="159" w:line="360" w:lineRule="auto"/>
        <w:ind w:left="119" w:right="119" w:firstLine="720"/>
        <w:jc w:val="both"/>
      </w:pPr>
      <w:r>
        <w:t>Estas pulsiones descritas no son exclusivas de los enfermos mentales, pueden hallarse en cualquier persona, ya que todos poseemos la capacidad para crear una representación artística, que puede surgir en cualquier momento. En conclusión, el tener una enfermedad mental no va ligado a introducir en las creaciones artísticas algún elemento raro (Cagigas, 2016).</w:t>
      </w:r>
    </w:p>
    <w:p w14:paraId="1490A012" w14:textId="77777777" w:rsidR="00350165" w:rsidRDefault="00BE540F" w:rsidP="0062143E">
      <w:pPr>
        <w:pStyle w:val="Textoindependiente"/>
        <w:spacing w:before="161" w:line="360" w:lineRule="auto"/>
        <w:ind w:left="119" w:right="119" w:firstLine="720"/>
        <w:jc w:val="both"/>
      </w:pPr>
      <w:r>
        <w:t xml:space="preserve">Tras esta explicación es muy probable llegar a pensar que existen una gran cantidad de enfermos mentales con una vocación artística en comparación con la </w:t>
      </w:r>
      <w:r>
        <w:lastRenderedPageBreak/>
        <w:t>población carente de estas enfermedades. Esta hipótesis no resulta ser cierta, ya que se evaluó el material artístico obtenido por los pacientes del hospital de Heidelberg y esta proporción no llegaba al dos por ciento, siendo estas cifras muy parecidas a las de personas no enfermas mentalmente.</w:t>
      </w:r>
    </w:p>
    <w:p w14:paraId="0B599F7E" w14:textId="77777777" w:rsidR="00350165" w:rsidRDefault="00BE540F" w:rsidP="0062143E">
      <w:pPr>
        <w:pStyle w:val="Textoindependiente"/>
        <w:spacing w:before="143" w:line="360" w:lineRule="auto"/>
        <w:ind w:left="119" w:right="115" w:firstLine="782"/>
        <w:jc w:val="both"/>
      </w:pPr>
      <w:r>
        <w:t>Resumiendo, estos resultados hacen referencia a que la enfermedad propiamente dicha no provee a las personas de ninguna especie de talento relacionado con estas artes, por lo que es muy probable que si estas personas no cuentan con anterioridad a su enfermedad mental con alguna predilección de tipo artístico no los llevará a la creación artística (Cagigas, 2016).</w:t>
      </w:r>
    </w:p>
    <w:p w14:paraId="08486D28" w14:textId="77777777" w:rsidR="00350165" w:rsidRDefault="00BE540F" w:rsidP="0062143E">
      <w:pPr>
        <w:pStyle w:val="Textoindependiente"/>
        <w:spacing w:before="161" w:line="360" w:lineRule="auto"/>
        <w:ind w:left="119" w:right="120" w:firstLine="720"/>
        <w:jc w:val="both"/>
      </w:pPr>
      <w:r>
        <w:t>Por otro lado, Prinzhorn puso más hincapié en el aspecto expresivo de las obras de los pacientes, pero verificó más tarde que estas obras simbolizan un retroceso y agudizan su necesidad de implantar un orden entre tanto caos, ya que en la psicosis este orden habitual suele estar muy ausente en sus vidas (</w:t>
      </w:r>
      <w:proofErr w:type="spellStart"/>
      <w:r>
        <w:t>Maclagan</w:t>
      </w:r>
      <w:proofErr w:type="spellEnd"/>
      <w:r>
        <w:t xml:space="preserve">, 1997 cit. en </w:t>
      </w:r>
      <w:proofErr w:type="spellStart"/>
      <w:r>
        <w:t>Marxen</w:t>
      </w:r>
      <w:proofErr w:type="spellEnd"/>
      <w:r>
        <w:t xml:space="preserve"> 2011).</w:t>
      </w:r>
    </w:p>
    <w:p w14:paraId="5D905CD7" w14:textId="77777777" w:rsidR="001F1FB2" w:rsidRDefault="001F1FB2" w:rsidP="001F1FB2">
      <w:pPr>
        <w:pStyle w:val="Textoindependiente"/>
        <w:spacing w:before="74" w:line="360" w:lineRule="auto"/>
        <w:ind w:left="119" w:right="114" w:firstLine="720"/>
        <w:jc w:val="both"/>
      </w:pPr>
      <w:r>
        <w:t xml:space="preserve">Prinzhorn </w:t>
      </w:r>
      <w:r>
        <w:rPr>
          <w:spacing w:val="-3"/>
        </w:rPr>
        <w:t xml:space="preserve">no </w:t>
      </w:r>
      <w:r>
        <w:t xml:space="preserve">prestaba atención a los trabajos catalogados </w:t>
      </w:r>
      <w:r>
        <w:rPr>
          <w:spacing w:val="-3"/>
        </w:rPr>
        <w:t xml:space="preserve">como </w:t>
      </w:r>
      <w:r>
        <w:t>“académicos” o aquellos</w:t>
      </w:r>
      <w:r>
        <w:rPr>
          <w:spacing w:val="-17"/>
        </w:rPr>
        <w:t xml:space="preserve"> </w:t>
      </w:r>
      <w:r>
        <w:t>que</w:t>
      </w:r>
      <w:r>
        <w:rPr>
          <w:spacing w:val="-15"/>
        </w:rPr>
        <w:t xml:space="preserve"> </w:t>
      </w:r>
      <w:r>
        <w:t>tenían</w:t>
      </w:r>
      <w:r>
        <w:rPr>
          <w:spacing w:val="-19"/>
        </w:rPr>
        <w:t xml:space="preserve"> </w:t>
      </w:r>
      <w:r>
        <w:t>una</w:t>
      </w:r>
      <w:r>
        <w:rPr>
          <w:spacing w:val="-15"/>
        </w:rPr>
        <w:t xml:space="preserve"> </w:t>
      </w:r>
      <w:r>
        <w:t>técnica</w:t>
      </w:r>
      <w:r>
        <w:rPr>
          <w:spacing w:val="-15"/>
        </w:rPr>
        <w:t xml:space="preserve"> </w:t>
      </w:r>
      <w:r>
        <w:t>que</w:t>
      </w:r>
      <w:r>
        <w:rPr>
          <w:spacing w:val="-15"/>
        </w:rPr>
        <w:t xml:space="preserve"> </w:t>
      </w:r>
      <w:r>
        <w:t>podía</w:t>
      </w:r>
      <w:r>
        <w:rPr>
          <w:spacing w:val="-14"/>
        </w:rPr>
        <w:t xml:space="preserve"> </w:t>
      </w:r>
      <w:r>
        <w:t>deliberar</w:t>
      </w:r>
      <w:r>
        <w:rPr>
          <w:spacing w:val="-13"/>
        </w:rPr>
        <w:t xml:space="preserve"> </w:t>
      </w:r>
      <w:r>
        <w:t>que</w:t>
      </w:r>
      <w:r>
        <w:rPr>
          <w:spacing w:val="-15"/>
        </w:rPr>
        <w:t xml:space="preserve"> </w:t>
      </w:r>
      <w:r>
        <w:t>esa</w:t>
      </w:r>
      <w:r>
        <w:rPr>
          <w:spacing w:val="-15"/>
        </w:rPr>
        <w:t xml:space="preserve"> </w:t>
      </w:r>
      <w:r>
        <w:t>persona</w:t>
      </w:r>
      <w:r>
        <w:rPr>
          <w:spacing w:val="-11"/>
        </w:rPr>
        <w:t xml:space="preserve"> </w:t>
      </w:r>
      <w:r>
        <w:t>había</w:t>
      </w:r>
      <w:r>
        <w:rPr>
          <w:spacing w:val="-11"/>
        </w:rPr>
        <w:t xml:space="preserve"> </w:t>
      </w:r>
      <w:r>
        <w:t>sido</w:t>
      </w:r>
      <w:r>
        <w:rPr>
          <w:spacing w:val="-10"/>
        </w:rPr>
        <w:t xml:space="preserve"> </w:t>
      </w:r>
      <w:r>
        <w:t xml:space="preserve">profesional anteriormente. Por ejemplo, uno de los casos que aparece en su libro es el de August </w:t>
      </w:r>
      <w:proofErr w:type="spellStart"/>
      <w:r>
        <w:t>Natteter</w:t>
      </w:r>
      <w:proofErr w:type="spellEnd"/>
      <w:r>
        <w:t xml:space="preserve"> (</w:t>
      </w:r>
      <w:proofErr w:type="spellStart"/>
      <w:r>
        <w:t>Neter</w:t>
      </w:r>
      <w:proofErr w:type="spellEnd"/>
      <w:r>
        <w:t xml:space="preserve">) en </w:t>
      </w:r>
      <w:r>
        <w:rPr>
          <w:spacing w:val="-5"/>
        </w:rPr>
        <w:t xml:space="preserve">la </w:t>
      </w:r>
      <w:r>
        <w:t xml:space="preserve">que su creación extremadamente realista es rechazada por el autor. Prinzhorn rechazaba cualquier catalogación </w:t>
      </w:r>
      <w:r>
        <w:rPr>
          <w:spacing w:val="2"/>
        </w:rPr>
        <w:t xml:space="preserve">del </w:t>
      </w:r>
      <w:r>
        <w:t xml:space="preserve">arte de los locos, pero, </w:t>
      </w:r>
      <w:r>
        <w:rPr>
          <w:spacing w:val="-3"/>
        </w:rPr>
        <w:t xml:space="preserve">sin </w:t>
      </w:r>
      <w:r>
        <w:t>intención consciente, crea un canon o categorización artístico que acaba siendo denominado “Arte alienado” (Ramírez,</w:t>
      </w:r>
      <w:r>
        <w:rPr>
          <w:spacing w:val="4"/>
        </w:rPr>
        <w:t xml:space="preserve"> </w:t>
      </w:r>
      <w:r>
        <w:t>2012).</w:t>
      </w:r>
    </w:p>
    <w:p w14:paraId="06467E9F" w14:textId="77777777" w:rsidR="001F1FB2" w:rsidRDefault="001F1FB2" w:rsidP="001F1FB2">
      <w:r>
        <w:tab/>
      </w:r>
    </w:p>
    <w:p w14:paraId="59745D6C" w14:textId="177F5290" w:rsidR="001F1FB2" w:rsidRDefault="005728AF" w:rsidP="001F1FB2">
      <w:pPr>
        <w:pStyle w:val="Textoindependiente"/>
        <w:spacing w:before="162" w:line="360" w:lineRule="auto"/>
        <w:ind w:left="119" w:right="119" w:firstLine="720"/>
        <w:jc w:val="both"/>
      </w:pPr>
      <w:r>
        <w:t>L</w:t>
      </w:r>
      <w:r w:rsidR="001F1FB2">
        <w:t>a obra de Prinzhorn tuvo mucha</w:t>
      </w:r>
      <w:r w:rsidR="00A85851">
        <w:t xml:space="preserve"> acogida en Francia, pero esto</w:t>
      </w:r>
      <w:r w:rsidR="001F1FB2">
        <w:t xml:space="preserve"> tuvo algunos inconvenientes. El principal fue que la mayoría de los autores no sabían hablar alemán, lo que desencadenó interpretaciones erróneas sobre su obra, ya que prácticamente hojeaban las imágenes que el libro.</w:t>
      </w:r>
    </w:p>
    <w:p w14:paraId="6030D2E5" w14:textId="401C970A" w:rsidR="001F1FB2" w:rsidRDefault="001F1FB2" w:rsidP="001F1FB2">
      <w:pPr>
        <w:pStyle w:val="Textoindependiente"/>
        <w:spacing w:before="159" w:line="360" w:lineRule="auto"/>
        <w:ind w:left="119" w:right="113" w:firstLine="720"/>
        <w:jc w:val="both"/>
      </w:pPr>
      <w:r>
        <w:t xml:space="preserve">Es importante </w:t>
      </w:r>
      <w:r>
        <w:rPr>
          <w:spacing w:val="-3"/>
        </w:rPr>
        <w:t xml:space="preserve">añadir </w:t>
      </w:r>
      <w:r w:rsidR="00A85851">
        <w:t>que</w:t>
      </w:r>
      <w:r>
        <w:t xml:space="preserve"> esta época coincide con el auge del nazismo en Alemania,</w:t>
      </w:r>
      <w:r>
        <w:rPr>
          <w:spacing w:val="-14"/>
        </w:rPr>
        <w:t xml:space="preserve"> </w:t>
      </w:r>
      <w:r>
        <w:t>por</w:t>
      </w:r>
      <w:r>
        <w:rPr>
          <w:spacing w:val="-19"/>
        </w:rPr>
        <w:t xml:space="preserve"> </w:t>
      </w:r>
      <w:r>
        <w:rPr>
          <w:spacing w:val="-5"/>
        </w:rPr>
        <w:t>lo</w:t>
      </w:r>
      <w:r>
        <w:rPr>
          <w:spacing w:val="-12"/>
        </w:rPr>
        <w:t xml:space="preserve"> </w:t>
      </w:r>
      <w:r>
        <w:t>que</w:t>
      </w:r>
      <w:r>
        <w:rPr>
          <w:spacing w:val="-16"/>
        </w:rPr>
        <w:t xml:space="preserve"> </w:t>
      </w:r>
      <w:r>
        <w:t>gran</w:t>
      </w:r>
      <w:r>
        <w:rPr>
          <w:spacing w:val="-20"/>
        </w:rPr>
        <w:t xml:space="preserve"> </w:t>
      </w:r>
      <w:r>
        <w:t>cantidad</w:t>
      </w:r>
      <w:r>
        <w:rPr>
          <w:spacing w:val="-15"/>
        </w:rPr>
        <w:t xml:space="preserve"> </w:t>
      </w:r>
      <w:r>
        <w:t>de</w:t>
      </w:r>
      <w:r>
        <w:rPr>
          <w:spacing w:val="-13"/>
        </w:rPr>
        <w:t xml:space="preserve"> </w:t>
      </w:r>
      <w:r>
        <w:t>los</w:t>
      </w:r>
      <w:r>
        <w:rPr>
          <w:spacing w:val="-18"/>
        </w:rPr>
        <w:t xml:space="preserve"> </w:t>
      </w:r>
      <w:r>
        <w:t>trabajos</w:t>
      </w:r>
      <w:r>
        <w:rPr>
          <w:spacing w:val="-18"/>
        </w:rPr>
        <w:t xml:space="preserve"> </w:t>
      </w:r>
      <w:r>
        <w:t>que</w:t>
      </w:r>
      <w:r>
        <w:rPr>
          <w:spacing w:val="-16"/>
        </w:rPr>
        <w:t xml:space="preserve"> </w:t>
      </w:r>
      <w:r>
        <w:t>realizó</w:t>
      </w:r>
      <w:r>
        <w:rPr>
          <w:spacing w:val="-12"/>
        </w:rPr>
        <w:t xml:space="preserve"> </w:t>
      </w:r>
      <w:r>
        <w:t>Prinzhorn</w:t>
      </w:r>
      <w:r>
        <w:rPr>
          <w:spacing w:val="-15"/>
        </w:rPr>
        <w:t xml:space="preserve"> </w:t>
      </w:r>
      <w:r>
        <w:t>fueron</w:t>
      </w:r>
      <w:r>
        <w:rPr>
          <w:spacing w:val="-20"/>
        </w:rPr>
        <w:t xml:space="preserve"> </w:t>
      </w:r>
      <w:r>
        <w:t xml:space="preserve">destruidos y censurados </w:t>
      </w:r>
      <w:r>
        <w:rPr>
          <w:spacing w:val="-3"/>
        </w:rPr>
        <w:t xml:space="preserve">ya </w:t>
      </w:r>
      <w:r>
        <w:t xml:space="preserve">que </w:t>
      </w:r>
      <w:r>
        <w:rPr>
          <w:spacing w:val="-3"/>
        </w:rPr>
        <w:t xml:space="preserve">fue </w:t>
      </w:r>
      <w:r>
        <w:t xml:space="preserve">acusada de “provenir de una expresión de </w:t>
      </w:r>
      <w:r>
        <w:rPr>
          <w:spacing w:val="-5"/>
        </w:rPr>
        <w:t xml:space="preserve">la </w:t>
      </w:r>
      <w:r>
        <w:t xml:space="preserve">naturaleza inferior” (Robles, 2006). Además, muchos de estos pacientes fueron asesinados en </w:t>
      </w:r>
      <w:r>
        <w:rPr>
          <w:spacing w:val="2"/>
        </w:rPr>
        <w:t xml:space="preserve">esta </w:t>
      </w:r>
      <w:r>
        <w:t>época (</w:t>
      </w:r>
      <w:proofErr w:type="spellStart"/>
      <w:r>
        <w:t>Marxen</w:t>
      </w:r>
      <w:proofErr w:type="spellEnd"/>
      <w:r>
        <w:t>, 2011), existe documentación que acredita que al menos diecinueve de los pacientes que estaban expuestos en su obra fueron asesinados (Ramírez,</w:t>
      </w:r>
      <w:r>
        <w:rPr>
          <w:spacing w:val="-12"/>
        </w:rPr>
        <w:t xml:space="preserve"> </w:t>
      </w:r>
      <w:r>
        <w:t>2012).</w:t>
      </w:r>
    </w:p>
    <w:p w14:paraId="4C179327" w14:textId="584B0EE5" w:rsidR="001F1FB2" w:rsidRDefault="001F1FB2" w:rsidP="001F1FB2">
      <w:pPr>
        <w:pStyle w:val="Textoindependiente"/>
        <w:spacing w:before="147" w:line="360" w:lineRule="auto"/>
        <w:ind w:left="119" w:right="110" w:firstLine="720"/>
        <w:jc w:val="both"/>
      </w:pPr>
      <w:r>
        <w:lastRenderedPageBreak/>
        <w:t xml:space="preserve">Hay que apuntar que Prinzhorn </w:t>
      </w:r>
      <w:r>
        <w:rPr>
          <w:spacing w:val="-3"/>
        </w:rPr>
        <w:t xml:space="preserve">no fue </w:t>
      </w:r>
      <w:r>
        <w:t xml:space="preserve">el pionero en establecer esta relación, existen varios autores previos a él que, en su época, </w:t>
      </w:r>
      <w:r>
        <w:rPr>
          <w:spacing w:val="-5"/>
        </w:rPr>
        <w:t xml:space="preserve">ya lo </w:t>
      </w:r>
      <w:r>
        <w:t xml:space="preserve">consideraban. Uno de </w:t>
      </w:r>
      <w:r>
        <w:rPr>
          <w:spacing w:val="-3"/>
        </w:rPr>
        <w:t xml:space="preserve">ellos </w:t>
      </w:r>
      <w:r>
        <w:t xml:space="preserve">fue Cesare Lombroso (1845-1909), criminólogo y médico italiano quien </w:t>
      </w:r>
      <w:r>
        <w:rPr>
          <w:spacing w:val="-3"/>
        </w:rPr>
        <w:t xml:space="preserve">fue </w:t>
      </w:r>
      <w:r>
        <w:t xml:space="preserve">uno de los primeros en comprar el genio con </w:t>
      </w:r>
      <w:r>
        <w:rPr>
          <w:spacing w:val="-3"/>
        </w:rPr>
        <w:t xml:space="preserve">la </w:t>
      </w:r>
      <w:r>
        <w:t xml:space="preserve">locura al escribir un ensayo, allá por el año 1864, para </w:t>
      </w:r>
      <w:r>
        <w:rPr>
          <w:spacing w:val="-3"/>
        </w:rPr>
        <w:t xml:space="preserve">ello unió </w:t>
      </w:r>
      <w:r>
        <w:t xml:space="preserve">bastantes obras procedentes de pacientes con alguna enfermedad mental que provenían de </w:t>
      </w:r>
      <w:r>
        <w:rPr>
          <w:spacing w:val="-5"/>
        </w:rPr>
        <w:t xml:space="preserve">la </w:t>
      </w:r>
      <w:r>
        <w:t>clínica de Turín, coincidiendo que muchos de ellos solían practicar las</w:t>
      </w:r>
      <w:r>
        <w:rPr>
          <w:spacing w:val="-8"/>
        </w:rPr>
        <w:t xml:space="preserve"> </w:t>
      </w:r>
      <w:r>
        <w:t>artes</w:t>
      </w:r>
      <w:r>
        <w:rPr>
          <w:spacing w:val="-9"/>
        </w:rPr>
        <w:t xml:space="preserve"> </w:t>
      </w:r>
      <w:r>
        <w:t>artísticas</w:t>
      </w:r>
      <w:r>
        <w:rPr>
          <w:spacing w:val="-8"/>
        </w:rPr>
        <w:t xml:space="preserve"> </w:t>
      </w:r>
      <w:r>
        <w:t>como</w:t>
      </w:r>
      <w:r>
        <w:rPr>
          <w:spacing w:val="-1"/>
        </w:rPr>
        <w:t xml:space="preserve"> </w:t>
      </w:r>
      <w:r>
        <w:rPr>
          <w:spacing w:val="-3"/>
        </w:rPr>
        <w:t>afición.</w:t>
      </w:r>
      <w:r>
        <w:rPr>
          <w:spacing w:val="-4"/>
        </w:rPr>
        <w:t xml:space="preserve"> </w:t>
      </w:r>
      <w:r w:rsidR="00994AEA">
        <w:t>En s</w:t>
      </w:r>
      <w:r>
        <w:t>u</w:t>
      </w:r>
      <w:r>
        <w:rPr>
          <w:spacing w:val="-11"/>
        </w:rPr>
        <w:t xml:space="preserve"> </w:t>
      </w:r>
      <w:r>
        <w:t>estudio</w:t>
      </w:r>
      <w:r>
        <w:rPr>
          <w:spacing w:val="-1"/>
        </w:rPr>
        <w:t xml:space="preserve"> </w:t>
      </w:r>
      <w:r>
        <w:t>concebía</w:t>
      </w:r>
      <w:r>
        <w:rPr>
          <w:spacing w:val="-7"/>
        </w:rPr>
        <w:t xml:space="preserve"> </w:t>
      </w:r>
      <w:r>
        <w:t xml:space="preserve">que los comportamientos psicóticos en los pacientes </w:t>
      </w:r>
      <w:r>
        <w:rPr>
          <w:spacing w:val="2"/>
        </w:rPr>
        <w:t xml:space="preserve">con </w:t>
      </w:r>
      <w:r>
        <w:t xml:space="preserve">enfermedades mentales marcaban una degeneración, es decir, una especie de “regresión” a estadios del ser humano que se consideran </w:t>
      </w:r>
      <w:r>
        <w:rPr>
          <w:spacing w:val="-4"/>
        </w:rPr>
        <w:t xml:space="preserve">más </w:t>
      </w:r>
      <w:r>
        <w:t xml:space="preserve">primitivos, por </w:t>
      </w:r>
      <w:r>
        <w:rPr>
          <w:spacing w:val="-5"/>
        </w:rPr>
        <w:t xml:space="preserve">lo </w:t>
      </w:r>
      <w:r>
        <w:t xml:space="preserve">que, para Lombroso, este estado era considerado </w:t>
      </w:r>
      <w:r>
        <w:rPr>
          <w:spacing w:val="3"/>
        </w:rPr>
        <w:t xml:space="preserve">de </w:t>
      </w:r>
      <w:r>
        <w:t xml:space="preserve">“anormal”. Para este autor cualquier creación artística que proviniese de estas personas con enfermedades mentales significaban una expresión del estado de su </w:t>
      </w:r>
      <w:r>
        <w:rPr>
          <w:spacing w:val="-3"/>
        </w:rPr>
        <w:t xml:space="preserve">psique </w:t>
      </w:r>
      <w:r>
        <w:t>y consideraba</w:t>
      </w:r>
      <w:r>
        <w:rPr>
          <w:spacing w:val="-12"/>
        </w:rPr>
        <w:t xml:space="preserve"> </w:t>
      </w:r>
      <w:r>
        <w:t>a</w:t>
      </w:r>
      <w:r>
        <w:rPr>
          <w:spacing w:val="-12"/>
        </w:rPr>
        <w:t xml:space="preserve"> </w:t>
      </w:r>
      <w:r>
        <w:t>estas</w:t>
      </w:r>
      <w:r>
        <w:rPr>
          <w:spacing w:val="-13"/>
        </w:rPr>
        <w:t xml:space="preserve"> </w:t>
      </w:r>
      <w:r>
        <w:t>obras</w:t>
      </w:r>
      <w:r>
        <w:rPr>
          <w:spacing w:val="-13"/>
        </w:rPr>
        <w:t xml:space="preserve"> </w:t>
      </w:r>
      <w:r>
        <w:t>como</w:t>
      </w:r>
      <w:r>
        <w:rPr>
          <w:spacing w:val="-6"/>
        </w:rPr>
        <w:t xml:space="preserve"> </w:t>
      </w:r>
      <w:r>
        <w:t>carente</w:t>
      </w:r>
      <w:r>
        <w:rPr>
          <w:spacing w:val="-12"/>
        </w:rPr>
        <w:t xml:space="preserve"> </w:t>
      </w:r>
      <w:r>
        <w:t>de</w:t>
      </w:r>
      <w:r>
        <w:rPr>
          <w:spacing w:val="-12"/>
        </w:rPr>
        <w:t xml:space="preserve"> </w:t>
      </w:r>
      <w:r>
        <w:t>significado</w:t>
      </w:r>
      <w:r>
        <w:rPr>
          <w:spacing w:val="-6"/>
        </w:rPr>
        <w:t xml:space="preserve"> </w:t>
      </w:r>
      <w:r>
        <w:t>de</w:t>
      </w:r>
      <w:r>
        <w:rPr>
          <w:spacing w:val="-16"/>
        </w:rPr>
        <w:t xml:space="preserve"> </w:t>
      </w:r>
      <w:r>
        <w:t>ningún</w:t>
      </w:r>
      <w:r>
        <w:rPr>
          <w:spacing w:val="-14"/>
        </w:rPr>
        <w:t xml:space="preserve"> </w:t>
      </w:r>
      <w:r>
        <w:t>tipo</w:t>
      </w:r>
      <w:r>
        <w:rPr>
          <w:spacing w:val="-6"/>
        </w:rPr>
        <w:t xml:space="preserve"> </w:t>
      </w:r>
      <w:r>
        <w:t>(Moreno</w:t>
      </w:r>
      <w:r>
        <w:rPr>
          <w:spacing w:val="-7"/>
        </w:rPr>
        <w:t xml:space="preserve"> </w:t>
      </w:r>
      <w:r>
        <w:t>y</w:t>
      </w:r>
      <w:r>
        <w:rPr>
          <w:spacing w:val="-18"/>
        </w:rPr>
        <w:t xml:space="preserve"> </w:t>
      </w:r>
      <w:r>
        <w:t>Sánchez, 2006).</w:t>
      </w:r>
    </w:p>
    <w:p w14:paraId="23DB2411" w14:textId="77777777" w:rsidR="00A85851" w:rsidRPr="00FA04A4" w:rsidRDefault="00A85851" w:rsidP="001F1FB2">
      <w:pPr>
        <w:pStyle w:val="Textoindependiente"/>
        <w:spacing w:before="147" w:line="360" w:lineRule="auto"/>
        <w:ind w:left="119" w:right="110" w:firstLine="720"/>
        <w:jc w:val="both"/>
        <w:rPr>
          <w:i/>
        </w:rPr>
      </w:pPr>
    </w:p>
    <w:p w14:paraId="3F751197" w14:textId="6DFF95F5" w:rsidR="001F1FB2" w:rsidRPr="00FA04A4" w:rsidRDefault="001F1FB2" w:rsidP="001F1FB2">
      <w:pPr>
        <w:pStyle w:val="Ttulo2"/>
        <w:numPr>
          <w:ilvl w:val="1"/>
          <w:numId w:val="1"/>
        </w:numPr>
        <w:tabs>
          <w:tab w:val="left" w:pos="513"/>
        </w:tabs>
        <w:spacing w:line="360" w:lineRule="auto"/>
        <w:ind w:left="840" w:hanging="721"/>
        <w:jc w:val="both"/>
        <w:rPr>
          <w:i/>
        </w:rPr>
      </w:pPr>
      <w:bookmarkStart w:id="49" w:name="_Toc6777833"/>
      <w:r w:rsidRPr="00FA04A4">
        <w:rPr>
          <w:i/>
        </w:rPr>
        <w:t>¿CÓMO SON LOS PACIENTES DE LA COLECCIÓN DE</w:t>
      </w:r>
      <w:r w:rsidRPr="00FA04A4">
        <w:rPr>
          <w:i/>
          <w:spacing w:val="-15"/>
        </w:rPr>
        <w:t xml:space="preserve"> </w:t>
      </w:r>
      <w:r w:rsidRPr="00FA04A4">
        <w:rPr>
          <w:i/>
        </w:rPr>
        <w:t>HEIDE</w:t>
      </w:r>
      <w:r w:rsidR="004D0D9D">
        <w:rPr>
          <w:i/>
        </w:rPr>
        <w:t>LBERG</w:t>
      </w:r>
      <w:r w:rsidRPr="00FA04A4">
        <w:rPr>
          <w:i/>
        </w:rPr>
        <w:t>?</w:t>
      </w:r>
      <w:bookmarkEnd w:id="49"/>
    </w:p>
    <w:p w14:paraId="0930A035" w14:textId="31EC7A23" w:rsidR="001F1FB2" w:rsidRDefault="001F1FB2" w:rsidP="001F1FB2">
      <w:pPr>
        <w:pStyle w:val="Textoindependiente"/>
        <w:spacing w:before="142" w:line="360" w:lineRule="auto"/>
        <w:ind w:left="119" w:right="111" w:firstLine="720"/>
        <w:jc w:val="both"/>
      </w:pPr>
      <w:r>
        <w:t>Tras haber tratado en el apartado anterior un poco la obra de Prinzhorn y habl</w:t>
      </w:r>
      <w:r w:rsidR="004D0D9D">
        <w:t xml:space="preserve">ar sobre su libro más conocido </w:t>
      </w:r>
      <w:r>
        <w:rPr>
          <w:i/>
        </w:rPr>
        <w:t>Expresiones de locura: el arte/imaginería de los enfermos mentales</w:t>
      </w:r>
      <w:r>
        <w:t>, qu</w:t>
      </w:r>
      <w:r w:rsidR="004D0D9D">
        <w:t>izás nos estemos preguntando: ¿c</w:t>
      </w:r>
      <w:r>
        <w:t>ómo son los pacientes de la colecció</w:t>
      </w:r>
      <w:r w:rsidR="004D0D9D">
        <w:t>n de Prinzhorn? o ¿q</w:t>
      </w:r>
      <w:r>
        <w:t>ué enfermedades mentales tienen? En este apartado, se tratará de responder a estas preguntas.</w:t>
      </w:r>
    </w:p>
    <w:p w14:paraId="297EB645" w14:textId="42CBC825" w:rsidR="001F1FB2" w:rsidRDefault="001F1FB2" w:rsidP="004D0D9D">
      <w:pPr>
        <w:pStyle w:val="Textoindependiente"/>
        <w:spacing w:before="74" w:line="360" w:lineRule="auto"/>
        <w:ind w:left="119" w:firstLine="601"/>
        <w:jc w:val="both"/>
      </w:pPr>
      <w:r>
        <w:t>En un alto porcentaje, en concreto el 75% de las obras</w:t>
      </w:r>
      <w:r w:rsidR="004D0D9D">
        <w:t>,</w:t>
      </w:r>
      <w:r>
        <w:t xml:space="preserve"> eran producidas por pacientes que padecían esquizofrenia, esta mayoría de obras puede tener algunas explicaciones, como pueden ser el atractivo, la variedad, la fecundidad de la creación de las obras</w:t>
      </w:r>
      <w:r w:rsidR="004D0D9D">
        <w:t>, y</w:t>
      </w:r>
      <w:r>
        <w:t xml:space="preserve"> además por la gran calidad artística de estas hace que tenga un mayor poder de atracción para la persona que observa tales obras artísticas. Una explicación de este poder de atracción podría ser el interés que le da la psicología a la esquizofrenia, siendo lo que más interesa en el campo de la psiquiatría. En porcentajes menos elevados le siguen, respectivamente: pacientes con alienación maniacodepresiva, psicopatía, parálisis, imbecilidad y, por último, epilepsia.</w:t>
      </w:r>
    </w:p>
    <w:p w14:paraId="7D234490" w14:textId="77777777" w:rsidR="001F1FB2" w:rsidRDefault="001F1FB2" w:rsidP="001F1FB2">
      <w:pPr>
        <w:pStyle w:val="Textoindependiente"/>
        <w:spacing w:before="161" w:line="360" w:lineRule="auto"/>
        <w:ind w:left="119" w:right="120" w:firstLine="720"/>
        <w:jc w:val="both"/>
      </w:pPr>
    </w:p>
    <w:p w14:paraId="4D0A3DCD" w14:textId="77777777" w:rsidR="001F1FB2" w:rsidRDefault="001F1FB2" w:rsidP="001F1FB2">
      <w:pPr>
        <w:pStyle w:val="Textoindependiente"/>
        <w:spacing w:before="147" w:line="360" w:lineRule="auto"/>
        <w:ind w:left="119" w:right="110" w:firstLine="720"/>
        <w:jc w:val="both"/>
      </w:pPr>
      <w:bookmarkStart w:id="50" w:name="_GoBack"/>
      <w:bookmarkEnd w:id="50"/>
    </w:p>
    <w:p w14:paraId="7F97CA25" w14:textId="77777777" w:rsidR="001F1FB2" w:rsidRDefault="001F1FB2" w:rsidP="001F1FB2">
      <w:pPr>
        <w:sectPr w:rsidR="001F1FB2">
          <w:pgSz w:w="11910" w:h="16840"/>
          <w:pgMar w:top="1580" w:right="1580" w:bottom="1180" w:left="1580" w:header="0" w:footer="998" w:gutter="0"/>
          <w:cols w:space="720"/>
        </w:sectPr>
      </w:pPr>
    </w:p>
    <w:p w14:paraId="7D32F92E" w14:textId="77777777" w:rsidR="00350165" w:rsidRDefault="00350165" w:rsidP="0062143E">
      <w:pPr>
        <w:pStyle w:val="Textoindependiente"/>
        <w:spacing w:line="360" w:lineRule="auto"/>
        <w:jc w:val="both"/>
        <w:rPr>
          <w:sz w:val="26"/>
        </w:rPr>
      </w:pPr>
    </w:p>
    <w:p w14:paraId="278E50C6" w14:textId="77777777" w:rsidR="00350165" w:rsidRDefault="00BE540F" w:rsidP="0062143E">
      <w:pPr>
        <w:pStyle w:val="Textoindependiente"/>
        <w:spacing w:before="147" w:line="360" w:lineRule="auto"/>
        <w:ind w:left="119" w:right="115" w:firstLine="720"/>
        <w:jc w:val="both"/>
      </w:pPr>
      <w:bookmarkStart w:id="51" w:name="_bookmark2"/>
      <w:bookmarkEnd w:id="51"/>
      <w:r>
        <w:t xml:space="preserve">Un concepto característico psicológico que es distintivo para considerar a un paciente esquizofrénico sería el denominado “autismo” y también el </w:t>
      </w:r>
      <w:r>
        <w:rPr>
          <w:spacing w:val="5"/>
        </w:rPr>
        <w:t xml:space="preserve">de </w:t>
      </w:r>
      <w:r>
        <w:t xml:space="preserve">“introversión”. Estas particularidades que se consideraban como característico de </w:t>
      </w:r>
      <w:r>
        <w:rPr>
          <w:spacing w:val="-5"/>
        </w:rPr>
        <w:t xml:space="preserve">la </w:t>
      </w:r>
      <w:r>
        <w:t>psique de una persona</w:t>
      </w:r>
      <w:r>
        <w:rPr>
          <w:spacing w:val="-7"/>
        </w:rPr>
        <w:t xml:space="preserve"> </w:t>
      </w:r>
      <w:r>
        <w:t>enferma,</w:t>
      </w:r>
      <w:r>
        <w:rPr>
          <w:spacing w:val="1"/>
        </w:rPr>
        <w:t xml:space="preserve"> </w:t>
      </w:r>
      <w:r>
        <w:rPr>
          <w:spacing w:val="-3"/>
        </w:rPr>
        <w:t>más</w:t>
      </w:r>
      <w:r>
        <w:rPr>
          <w:spacing w:val="-7"/>
        </w:rPr>
        <w:t xml:space="preserve"> </w:t>
      </w:r>
      <w:r>
        <w:t>tarde</w:t>
      </w:r>
      <w:r>
        <w:rPr>
          <w:spacing w:val="-11"/>
        </w:rPr>
        <w:t xml:space="preserve"> </w:t>
      </w:r>
      <w:r>
        <w:t>se</w:t>
      </w:r>
      <w:r>
        <w:rPr>
          <w:spacing w:val="-7"/>
        </w:rPr>
        <w:t xml:space="preserve"> </w:t>
      </w:r>
      <w:r>
        <w:t>puede</w:t>
      </w:r>
      <w:r>
        <w:rPr>
          <w:spacing w:val="-15"/>
        </w:rPr>
        <w:t xml:space="preserve"> </w:t>
      </w:r>
      <w:r>
        <w:t>observar</w:t>
      </w:r>
      <w:r>
        <w:rPr>
          <w:spacing w:val="-3"/>
        </w:rPr>
        <w:t xml:space="preserve"> </w:t>
      </w:r>
      <w:r>
        <w:t>que</w:t>
      </w:r>
      <w:r>
        <w:rPr>
          <w:spacing w:val="-12"/>
        </w:rPr>
        <w:t xml:space="preserve"> </w:t>
      </w:r>
      <w:r>
        <w:t>también</w:t>
      </w:r>
      <w:r>
        <w:rPr>
          <w:spacing w:val="-10"/>
        </w:rPr>
        <w:t xml:space="preserve"> </w:t>
      </w:r>
      <w:r>
        <w:t>se</w:t>
      </w:r>
      <w:r>
        <w:rPr>
          <w:spacing w:val="-6"/>
        </w:rPr>
        <w:t xml:space="preserve"> </w:t>
      </w:r>
      <w:r>
        <w:t>puede</w:t>
      </w:r>
      <w:r>
        <w:rPr>
          <w:spacing w:val="-7"/>
        </w:rPr>
        <w:t xml:space="preserve"> </w:t>
      </w:r>
      <w:r>
        <w:t>ver</w:t>
      </w:r>
      <w:r>
        <w:rPr>
          <w:spacing w:val="-3"/>
        </w:rPr>
        <w:t xml:space="preserve"> </w:t>
      </w:r>
      <w:r>
        <w:t>con</w:t>
      </w:r>
      <w:r>
        <w:rPr>
          <w:spacing w:val="-11"/>
        </w:rPr>
        <w:t xml:space="preserve"> </w:t>
      </w:r>
      <w:r>
        <w:t>asiduidad</w:t>
      </w:r>
      <w:r>
        <w:rPr>
          <w:spacing w:val="-5"/>
        </w:rPr>
        <w:t xml:space="preserve"> </w:t>
      </w:r>
      <w:r>
        <w:t xml:space="preserve">en </w:t>
      </w:r>
      <w:r>
        <w:rPr>
          <w:spacing w:val="-3"/>
        </w:rPr>
        <w:t>la</w:t>
      </w:r>
      <w:r>
        <w:rPr>
          <w:spacing w:val="-11"/>
        </w:rPr>
        <w:t xml:space="preserve"> </w:t>
      </w:r>
      <w:r>
        <w:t>población</w:t>
      </w:r>
      <w:r>
        <w:rPr>
          <w:spacing w:val="-10"/>
        </w:rPr>
        <w:t xml:space="preserve"> </w:t>
      </w:r>
      <w:r>
        <w:t>mentalmente</w:t>
      </w:r>
      <w:r>
        <w:rPr>
          <w:spacing w:val="-11"/>
        </w:rPr>
        <w:t xml:space="preserve"> </w:t>
      </w:r>
      <w:r>
        <w:t>sana.</w:t>
      </w:r>
      <w:r>
        <w:rPr>
          <w:spacing w:val="-8"/>
        </w:rPr>
        <w:t xml:space="preserve"> </w:t>
      </w:r>
      <w:r>
        <w:t>En</w:t>
      </w:r>
      <w:r>
        <w:rPr>
          <w:spacing w:val="-14"/>
        </w:rPr>
        <w:t xml:space="preserve"> </w:t>
      </w:r>
      <w:r>
        <w:t>esta</w:t>
      </w:r>
      <w:r>
        <w:rPr>
          <w:spacing w:val="-11"/>
        </w:rPr>
        <w:t xml:space="preserve"> </w:t>
      </w:r>
      <w:r>
        <w:t>psique</w:t>
      </w:r>
      <w:r>
        <w:rPr>
          <w:spacing w:val="-11"/>
        </w:rPr>
        <w:t xml:space="preserve"> </w:t>
      </w:r>
      <w:r>
        <w:t>que</w:t>
      </w:r>
      <w:r>
        <w:rPr>
          <w:spacing w:val="-11"/>
        </w:rPr>
        <w:t xml:space="preserve"> </w:t>
      </w:r>
      <w:r>
        <w:t>se</w:t>
      </w:r>
      <w:r>
        <w:rPr>
          <w:spacing w:val="-11"/>
        </w:rPr>
        <w:t xml:space="preserve"> </w:t>
      </w:r>
      <w:r>
        <w:t>ha</w:t>
      </w:r>
      <w:r>
        <w:rPr>
          <w:spacing w:val="-11"/>
        </w:rPr>
        <w:t xml:space="preserve"> </w:t>
      </w:r>
      <w:r>
        <w:t>denominado</w:t>
      </w:r>
      <w:r>
        <w:rPr>
          <w:spacing w:val="-5"/>
        </w:rPr>
        <w:t xml:space="preserve"> </w:t>
      </w:r>
      <w:r>
        <w:t>enferma,</w:t>
      </w:r>
      <w:r>
        <w:rPr>
          <w:spacing w:val="-8"/>
        </w:rPr>
        <w:t xml:space="preserve"> </w:t>
      </w:r>
      <w:r>
        <w:rPr>
          <w:spacing w:val="-3"/>
        </w:rPr>
        <w:t>no</w:t>
      </w:r>
      <w:r>
        <w:rPr>
          <w:spacing w:val="-5"/>
        </w:rPr>
        <w:t xml:space="preserve"> </w:t>
      </w:r>
      <w:r>
        <w:t>existen síntomas</w:t>
      </w:r>
      <w:r>
        <w:rPr>
          <w:spacing w:val="-8"/>
        </w:rPr>
        <w:t xml:space="preserve"> </w:t>
      </w:r>
      <w:r>
        <w:t>que</w:t>
      </w:r>
      <w:r>
        <w:rPr>
          <w:spacing w:val="-5"/>
        </w:rPr>
        <w:t xml:space="preserve"> </w:t>
      </w:r>
      <w:r>
        <w:t>estén</w:t>
      </w:r>
      <w:r>
        <w:rPr>
          <w:spacing w:val="-10"/>
        </w:rPr>
        <w:t xml:space="preserve"> </w:t>
      </w:r>
      <w:r>
        <w:t>aislados,</w:t>
      </w:r>
      <w:r>
        <w:rPr>
          <w:spacing w:val="-2"/>
        </w:rPr>
        <w:t xml:space="preserve"> </w:t>
      </w:r>
      <w:r>
        <w:rPr>
          <w:spacing w:val="-4"/>
        </w:rPr>
        <w:t>sino</w:t>
      </w:r>
      <w:r>
        <w:rPr>
          <w:spacing w:val="-2"/>
        </w:rPr>
        <w:t xml:space="preserve"> </w:t>
      </w:r>
      <w:r>
        <w:t>que</w:t>
      </w:r>
      <w:r>
        <w:rPr>
          <w:spacing w:val="-15"/>
        </w:rPr>
        <w:t xml:space="preserve"> </w:t>
      </w:r>
      <w:r>
        <w:t>todo</w:t>
      </w:r>
      <w:r>
        <w:rPr>
          <w:spacing w:val="-6"/>
        </w:rPr>
        <w:t xml:space="preserve"> </w:t>
      </w:r>
      <w:r>
        <w:t>está</w:t>
      </w:r>
      <w:r>
        <w:rPr>
          <w:spacing w:val="-12"/>
        </w:rPr>
        <w:t xml:space="preserve"> </w:t>
      </w:r>
      <w:r>
        <w:t>relacionado,</w:t>
      </w:r>
      <w:r>
        <w:rPr>
          <w:spacing w:val="-4"/>
        </w:rPr>
        <w:t xml:space="preserve"> </w:t>
      </w:r>
      <w:r>
        <w:t>especialmente</w:t>
      </w:r>
      <w:r>
        <w:rPr>
          <w:spacing w:val="-7"/>
        </w:rPr>
        <w:t xml:space="preserve"> </w:t>
      </w:r>
      <w:r>
        <w:t>con</w:t>
      </w:r>
      <w:r>
        <w:rPr>
          <w:spacing w:val="-11"/>
        </w:rPr>
        <w:t xml:space="preserve"> </w:t>
      </w:r>
      <w:r>
        <w:t>el</w:t>
      </w:r>
      <w:r>
        <w:rPr>
          <w:spacing w:val="-14"/>
        </w:rPr>
        <w:t xml:space="preserve"> </w:t>
      </w:r>
      <w:r>
        <w:t xml:space="preserve">entorno que los rodea. Este “autismo esquizofrénico” </w:t>
      </w:r>
      <w:r>
        <w:rPr>
          <w:spacing w:val="-3"/>
        </w:rPr>
        <w:t xml:space="preserve">no </w:t>
      </w:r>
      <w:r>
        <w:t xml:space="preserve">puede verse influenciado, además, </w:t>
      </w:r>
      <w:r>
        <w:rPr>
          <w:spacing w:val="-3"/>
        </w:rPr>
        <w:t xml:space="preserve">no </w:t>
      </w:r>
      <w:r>
        <w:t xml:space="preserve">hace que </w:t>
      </w:r>
      <w:r>
        <w:rPr>
          <w:spacing w:val="-3"/>
        </w:rPr>
        <w:t xml:space="preserve">las </w:t>
      </w:r>
      <w:r>
        <w:t xml:space="preserve">funciones psíquicas simples se debiliten, sino </w:t>
      </w:r>
      <w:r>
        <w:rPr>
          <w:spacing w:val="3"/>
        </w:rPr>
        <w:t xml:space="preserve">que </w:t>
      </w:r>
      <w:r>
        <w:t>es fundamental para que estén íntegras (Prinzhorn,</w:t>
      </w:r>
      <w:r>
        <w:rPr>
          <w:spacing w:val="5"/>
        </w:rPr>
        <w:t xml:space="preserve"> </w:t>
      </w:r>
      <w:r>
        <w:t>1922).</w:t>
      </w:r>
    </w:p>
    <w:p w14:paraId="19BD8789" w14:textId="77777777" w:rsidR="00350165" w:rsidRDefault="00350165" w:rsidP="0062143E">
      <w:pPr>
        <w:pStyle w:val="Textoindependiente"/>
        <w:spacing w:line="360" w:lineRule="auto"/>
        <w:jc w:val="both"/>
        <w:rPr>
          <w:sz w:val="26"/>
        </w:rPr>
      </w:pPr>
    </w:p>
    <w:p w14:paraId="170550D0" w14:textId="77777777" w:rsidR="00350165" w:rsidRDefault="00350165" w:rsidP="0062143E">
      <w:pPr>
        <w:pStyle w:val="Textoindependiente"/>
        <w:spacing w:before="1" w:line="360" w:lineRule="auto"/>
        <w:jc w:val="both"/>
        <w:rPr>
          <w:sz w:val="26"/>
        </w:rPr>
      </w:pPr>
    </w:p>
    <w:p w14:paraId="41F9FE53" w14:textId="77777777" w:rsidR="00350165" w:rsidRPr="00FA04A4" w:rsidRDefault="00BE540F" w:rsidP="0062143E">
      <w:pPr>
        <w:pStyle w:val="Ttulo2"/>
        <w:numPr>
          <w:ilvl w:val="1"/>
          <w:numId w:val="1"/>
        </w:numPr>
        <w:tabs>
          <w:tab w:val="left" w:pos="513"/>
        </w:tabs>
        <w:spacing w:line="360" w:lineRule="auto"/>
        <w:ind w:left="119" w:right="909" w:firstLine="0"/>
        <w:jc w:val="both"/>
        <w:rPr>
          <w:i/>
        </w:rPr>
      </w:pPr>
      <w:bookmarkStart w:id="52" w:name="_bookmark3"/>
      <w:bookmarkStart w:id="53" w:name="_Toc6777834"/>
      <w:bookmarkEnd w:id="52"/>
      <w:r w:rsidRPr="00FA04A4">
        <w:rPr>
          <w:i/>
        </w:rPr>
        <w:t>RECORRIDO DEL LIBRO EXPRESIONES DE ARTE Y</w:t>
      </w:r>
      <w:r w:rsidRPr="00FA04A4">
        <w:rPr>
          <w:i/>
          <w:spacing w:val="-20"/>
        </w:rPr>
        <w:t xml:space="preserve"> </w:t>
      </w:r>
      <w:r w:rsidRPr="00FA04A4">
        <w:rPr>
          <w:i/>
        </w:rPr>
        <w:t>LOCURA: ARTE/IMAGINERÍA DE LOS ENFERMOS MENTALES DE HANS PRINZHORN</w:t>
      </w:r>
      <w:bookmarkEnd w:id="53"/>
    </w:p>
    <w:p w14:paraId="2E9E89EC" w14:textId="5958B4CA" w:rsidR="00350165" w:rsidRDefault="00BE540F" w:rsidP="0062143E">
      <w:pPr>
        <w:spacing w:line="360" w:lineRule="auto"/>
        <w:ind w:left="119" w:right="118" w:firstLine="720"/>
        <w:jc w:val="both"/>
        <w:rPr>
          <w:sz w:val="24"/>
        </w:rPr>
      </w:pPr>
      <w:r>
        <w:rPr>
          <w:sz w:val="24"/>
        </w:rPr>
        <w:t xml:space="preserve">Como ya se ha hablado anteriormente el libro de Prinzhorn </w:t>
      </w:r>
      <w:r>
        <w:rPr>
          <w:i/>
          <w:sz w:val="24"/>
        </w:rPr>
        <w:t>Expresiones de arte y locura: el arte/imaginería de lo</w:t>
      </w:r>
      <w:r w:rsidR="004D0D9D">
        <w:rPr>
          <w:i/>
          <w:sz w:val="24"/>
        </w:rPr>
        <w:t>s enfermos mentales</w:t>
      </w:r>
      <w:r>
        <w:rPr>
          <w:i/>
          <w:sz w:val="24"/>
        </w:rPr>
        <w:t xml:space="preserve"> </w:t>
      </w:r>
      <w:r>
        <w:rPr>
          <w:sz w:val="24"/>
        </w:rPr>
        <w:t>tuvo una gran repercusión en el mundo de la psicología y la psiquiatría al proporcionar u</w:t>
      </w:r>
      <w:r w:rsidR="004D0D9D">
        <w:rPr>
          <w:sz w:val="24"/>
        </w:rPr>
        <w:t>n valor hasta entonces relegado</w:t>
      </w:r>
      <w:r>
        <w:rPr>
          <w:sz w:val="24"/>
        </w:rPr>
        <w:t xml:space="preserve"> a las creaciones artísticas de los enfermos mentales, calando profundamente sobre todo en Alemania y en Francia.</w:t>
      </w:r>
    </w:p>
    <w:p w14:paraId="131DFF6C" w14:textId="4DDBC741" w:rsidR="00350165" w:rsidRDefault="00BE540F" w:rsidP="0062143E">
      <w:pPr>
        <w:pStyle w:val="Textoindependiente"/>
        <w:spacing w:before="155" w:line="360" w:lineRule="auto"/>
        <w:ind w:left="119" w:right="119" w:firstLine="720"/>
        <w:jc w:val="both"/>
      </w:pPr>
      <w:r>
        <w:t xml:space="preserve">Artistas como </w:t>
      </w:r>
      <w:proofErr w:type="spellStart"/>
      <w:r>
        <w:t>Kubin</w:t>
      </w:r>
      <w:proofErr w:type="spellEnd"/>
      <w:r>
        <w:t xml:space="preserve"> o Paul Klee asistieron a </w:t>
      </w:r>
      <w:r>
        <w:rPr>
          <w:spacing w:val="-5"/>
        </w:rPr>
        <w:t xml:space="preserve">la </w:t>
      </w:r>
      <w:r>
        <w:t xml:space="preserve">colección de Prinzhorn antes incluso de que saliera a </w:t>
      </w:r>
      <w:r>
        <w:rPr>
          <w:spacing w:val="-5"/>
        </w:rPr>
        <w:t xml:space="preserve">la </w:t>
      </w:r>
      <w:r>
        <w:rPr>
          <w:spacing w:val="-4"/>
        </w:rPr>
        <w:t xml:space="preserve">luz </w:t>
      </w:r>
      <w:r>
        <w:t xml:space="preserve">el libro, y quedaron fascinados ante </w:t>
      </w:r>
      <w:r>
        <w:rPr>
          <w:spacing w:val="-3"/>
        </w:rPr>
        <w:t xml:space="preserve">ella. </w:t>
      </w:r>
      <w:r>
        <w:t>Por otro lado, en Francia</w:t>
      </w:r>
      <w:r>
        <w:rPr>
          <w:spacing w:val="-13"/>
        </w:rPr>
        <w:t xml:space="preserve"> </w:t>
      </w:r>
      <w:r w:rsidRPr="00970733">
        <w:rPr>
          <w:i/>
        </w:rPr>
        <w:t>Expresiones</w:t>
      </w:r>
      <w:r w:rsidRPr="00970733">
        <w:rPr>
          <w:i/>
          <w:spacing w:val="-19"/>
        </w:rPr>
        <w:t xml:space="preserve"> </w:t>
      </w:r>
      <w:r w:rsidRPr="00970733">
        <w:rPr>
          <w:i/>
        </w:rPr>
        <w:t>de</w:t>
      </w:r>
      <w:r w:rsidRPr="00970733">
        <w:rPr>
          <w:i/>
          <w:spacing w:val="-16"/>
        </w:rPr>
        <w:t xml:space="preserve"> </w:t>
      </w:r>
      <w:r w:rsidRPr="00970733">
        <w:rPr>
          <w:i/>
        </w:rPr>
        <w:t>arte</w:t>
      </w:r>
      <w:r w:rsidRPr="00970733">
        <w:rPr>
          <w:i/>
          <w:spacing w:val="-13"/>
        </w:rPr>
        <w:t xml:space="preserve"> </w:t>
      </w:r>
      <w:r w:rsidRPr="00970733">
        <w:rPr>
          <w:i/>
        </w:rPr>
        <w:t>y</w:t>
      </w:r>
      <w:r w:rsidRPr="00970733">
        <w:rPr>
          <w:i/>
          <w:spacing w:val="-21"/>
        </w:rPr>
        <w:t xml:space="preserve"> </w:t>
      </w:r>
      <w:r w:rsidRPr="00970733">
        <w:rPr>
          <w:i/>
        </w:rPr>
        <w:t>locura</w:t>
      </w:r>
      <w:r>
        <w:rPr>
          <w:spacing w:val="-16"/>
        </w:rPr>
        <w:t xml:space="preserve"> </w:t>
      </w:r>
      <w:r>
        <w:t>comienza</w:t>
      </w:r>
      <w:r>
        <w:rPr>
          <w:spacing w:val="-17"/>
        </w:rPr>
        <w:t xml:space="preserve"> </w:t>
      </w:r>
      <w:r>
        <w:t>a</w:t>
      </w:r>
      <w:r>
        <w:rPr>
          <w:spacing w:val="-13"/>
        </w:rPr>
        <w:t xml:space="preserve"> </w:t>
      </w:r>
      <w:r>
        <w:t>divulgarse</w:t>
      </w:r>
      <w:r>
        <w:rPr>
          <w:spacing w:val="-16"/>
        </w:rPr>
        <w:t xml:space="preserve"> </w:t>
      </w:r>
      <w:r>
        <w:t>de</w:t>
      </w:r>
      <w:r>
        <w:rPr>
          <w:spacing w:val="-17"/>
        </w:rPr>
        <w:t xml:space="preserve"> </w:t>
      </w:r>
      <w:r>
        <w:t>extensamente</w:t>
      </w:r>
      <w:r>
        <w:rPr>
          <w:spacing w:val="-13"/>
        </w:rPr>
        <w:t xml:space="preserve"> </w:t>
      </w:r>
      <w:r>
        <w:t xml:space="preserve">mostrando interés sobre todo </w:t>
      </w:r>
      <w:r>
        <w:rPr>
          <w:spacing w:val="-5"/>
        </w:rPr>
        <w:t xml:space="preserve">la </w:t>
      </w:r>
      <w:r>
        <w:t xml:space="preserve">corriente surrealista. Max Ernst se </w:t>
      </w:r>
      <w:r>
        <w:rPr>
          <w:spacing w:val="-5"/>
        </w:rPr>
        <w:t xml:space="preserve">lo </w:t>
      </w:r>
      <w:r>
        <w:t xml:space="preserve">regala a Paul Éluard en París el </w:t>
      </w:r>
      <w:r>
        <w:rPr>
          <w:spacing w:val="-4"/>
        </w:rPr>
        <w:t xml:space="preserve">mismo </w:t>
      </w:r>
      <w:r>
        <w:t xml:space="preserve">año de su publicación considerándolo el </w:t>
      </w:r>
      <w:r>
        <w:rPr>
          <w:spacing w:val="-3"/>
        </w:rPr>
        <w:t xml:space="preserve">libro </w:t>
      </w:r>
      <w:r>
        <w:t xml:space="preserve">de arte </w:t>
      </w:r>
      <w:r>
        <w:rPr>
          <w:spacing w:val="-4"/>
        </w:rPr>
        <w:t xml:space="preserve">más </w:t>
      </w:r>
      <w:r>
        <w:t>hermoso que había visto, siendo una fuente de inspiración enorme. La psiquiatría francesa</w:t>
      </w:r>
      <w:r w:rsidR="00B15E1F">
        <w:t>,</w:t>
      </w:r>
      <w:r>
        <w:t xml:space="preserve"> tras </w:t>
      </w:r>
      <w:r>
        <w:rPr>
          <w:spacing w:val="-5"/>
        </w:rPr>
        <w:t xml:space="preserve">la </w:t>
      </w:r>
      <w:r>
        <w:t>guerra</w:t>
      </w:r>
      <w:r w:rsidR="00B15E1F">
        <w:t xml:space="preserve">, </w:t>
      </w:r>
      <w:r>
        <w:t>conocía</w:t>
      </w:r>
      <w:r>
        <w:rPr>
          <w:spacing w:val="-12"/>
        </w:rPr>
        <w:t xml:space="preserve"> </w:t>
      </w:r>
      <w:r>
        <w:t>el</w:t>
      </w:r>
      <w:r>
        <w:rPr>
          <w:spacing w:val="-10"/>
        </w:rPr>
        <w:t xml:space="preserve"> </w:t>
      </w:r>
      <w:r>
        <w:t>libro</w:t>
      </w:r>
      <w:r>
        <w:rPr>
          <w:spacing w:val="-7"/>
        </w:rPr>
        <w:t xml:space="preserve"> </w:t>
      </w:r>
      <w:r>
        <w:t>de</w:t>
      </w:r>
      <w:r>
        <w:rPr>
          <w:spacing w:val="-11"/>
        </w:rPr>
        <w:t xml:space="preserve"> </w:t>
      </w:r>
      <w:r>
        <w:t>Prinzhorn</w:t>
      </w:r>
      <w:r>
        <w:rPr>
          <w:spacing w:val="-15"/>
        </w:rPr>
        <w:t xml:space="preserve"> </w:t>
      </w:r>
      <w:r>
        <w:t>siendo</w:t>
      </w:r>
      <w:r>
        <w:rPr>
          <w:spacing w:val="-6"/>
        </w:rPr>
        <w:t xml:space="preserve"> </w:t>
      </w:r>
      <w:r>
        <w:t>para</w:t>
      </w:r>
      <w:r>
        <w:rPr>
          <w:spacing w:val="-12"/>
        </w:rPr>
        <w:t xml:space="preserve"> </w:t>
      </w:r>
      <w:r>
        <w:t>ellos</w:t>
      </w:r>
      <w:r>
        <w:rPr>
          <w:spacing w:val="-13"/>
        </w:rPr>
        <w:t xml:space="preserve"> </w:t>
      </w:r>
      <w:r>
        <w:t>un</w:t>
      </w:r>
      <w:r>
        <w:rPr>
          <w:spacing w:val="-15"/>
        </w:rPr>
        <w:t xml:space="preserve"> </w:t>
      </w:r>
      <w:r>
        <w:t>referente</w:t>
      </w:r>
      <w:r>
        <w:rPr>
          <w:spacing w:val="-12"/>
        </w:rPr>
        <w:t xml:space="preserve"> </w:t>
      </w:r>
      <w:r>
        <w:t>en</w:t>
      </w:r>
      <w:r>
        <w:rPr>
          <w:spacing w:val="-11"/>
        </w:rPr>
        <w:t xml:space="preserve"> </w:t>
      </w:r>
      <w:r>
        <w:rPr>
          <w:spacing w:val="-3"/>
        </w:rPr>
        <w:t>las</w:t>
      </w:r>
      <w:r>
        <w:rPr>
          <w:spacing w:val="-8"/>
        </w:rPr>
        <w:t xml:space="preserve"> </w:t>
      </w:r>
      <w:r>
        <w:t>manifestaciones</w:t>
      </w:r>
      <w:r>
        <w:rPr>
          <w:spacing w:val="-13"/>
        </w:rPr>
        <w:t xml:space="preserve"> </w:t>
      </w:r>
      <w:r>
        <w:t>de</w:t>
      </w:r>
      <w:r>
        <w:rPr>
          <w:spacing w:val="-11"/>
        </w:rPr>
        <w:t xml:space="preserve"> </w:t>
      </w:r>
      <w:r>
        <w:t>esas expresiones de</w:t>
      </w:r>
      <w:r>
        <w:rPr>
          <w:spacing w:val="5"/>
        </w:rPr>
        <w:t xml:space="preserve"> </w:t>
      </w:r>
      <w:r>
        <w:t>locura.</w:t>
      </w:r>
    </w:p>
    <w:p w14:paraId="00DCA02A" w14:textId="5716AEA9" w:rsidR="00350165" w:rsidRPr="001F1FB2" w:rsidRDefault="00BE540F" w:rsidP="001F1FB2">
      <w:pPr>
        <w:pStyle w:val="Textoindependiente"/>
        <w:spacing w:before="164" w:line="360" w:lineRule="auto"/>
        <w:ind w:left="119" w:right="111" w:firstLine="720"/>
        <w:jc w:val="both"/>
      </w:pPr>
      <w:r>
        <w:t xml:space="preserve">El libro pasa por autores </w:t>
      </w:r>
      <w:r>
        <w:rPr>
          <w:spacing w:val="-3"/>
        </w:rPr>
        <w:t xml:space="preserve">como </w:t>
      </w:r>
      <w:r>
        <w:t xml:space="preserve">Jean </w:t>
      </w:r>
      <w:proofErr w:type="spellStart"/>
      <w:r>
        <w:t>Vinchon</w:t>
      </w:r>
      <w:proofErr w:type="spellEnd"/>
      <w:r w:rsidR="006C18CE">
        <w:t xml:space="preserve"> o</w:t>
      </w:r>
      <w:r>
        <w:t xml:space="preserve"> Gastón </w:t>
      </w:r>
      <w:proofErr w:type="spellStart"/>
      <w:r>
        <w:t>Ferdière</w:t>
      </w:r>
      <w:proofErr w:type="spellEnd"/>
      <w:r>
        <w:t xml:space="preserve"> que trata el tema de</w:t>
      </w:r>
      <w:r>
        <w:rPr>
          <w:spacing w:val="-12"/>
        </w:rPr>
        <w:t xml:space="preserve"> </w:t>
      </w:r>
      <w:r>
        <w:rPr>
          <w:spacing w:val="-5"/>
        </w:rPr>
        <w:t>la</w:t>
      </w:r>
      <w:r>
        <w:rPr>
          <w:spacing w:val="-7"/>
        </w:rPr>
        <w:t xml:space="preserve"> </w:t>
      </w:r>
      <w:r>
        <w:t>“alienación</w:t>
      </w:r>
      <w:r>
        <w:rPr>
          <w:spacing w:val="-15"/>
        </w:rPr>
        <w:t xml:space="preserve"> </w:t>
      </w:r>
      <w:r>
        <w:t>creativa”,</w:t>
      </w:r>
      <w:r>
        <w:rPr>
          <w:spacing w:val="-9"/>
        </w:rPr>
        <w:t xml:space="preserve"> </w:t>
      </w:r>
      <w:r>
        <w:t>Henri</w:t>
      </w:r>
      <w:r>
        <w:rPr>
          <w:spacing w:val="-19"/>
        </w:rPr>
        <w:t xml:space="preserve"> </w:t>
      </w:r>
      <w:proofErr w:type="spellStart"/>
      <w:r>
        <w:rPr>
          <w:spacing w:val="3"/>
        </w:rPr>
        <w:t>Ey</w:t>
      </w:r>
      <w:proofErr w:type="spellEnd"/>
      <w:r>
        <w:rPr>
          <w:spacing w:val="-19"/>
        </w:rPr>
        <w:t xml:space="preserve"> </w:t>
      </w:r>
      <w:r>
        <w:t>es</w:t>
      </w:r>
      <w:r>
        <w:rPr>
          <w:spacing w:val="-13"/>
        </w:rPr>
        <w:t xml:space="preserve"> </w:t>
      </w:r>
      <w:r>
        <w:t>el</w:t>
      </w:r>
      <w:r>
        <w:rPr>
          <w:spacing w:val="-19"/>
        </w:rPr>
        <w:t xml:space="preserve"> </w:t>
      </w:r>
      <w:r>
        <w:t>que</w:t>
      </w:r>
      <w:r>
        <w:rPr>
          <w:spacing w:val="-12"/>
        </w:rPr>
        <w:t xml:space="preserve"> </w:t>
      </w:r>
      <w:r>
        <w:t>crea</w:t>
      </w:r>
      <w:r>
        <w:rPr>
          <w:spacing w:val="-11"/>
        </w:rPr>
        <w:t xml:space="preserve"> </w:t>
      </w:r>
      <w:r>
        <w:rPr>
          <w:spacing w:val="-3"/>
        </w:rPr>
        <w:t>la</w:t>
      </w:r>
      <w:r>
        <w:rPr>
          <w:spacing w:val="-12"/>
        </w:rPr>
        <w:t xml:space="preserve"> </w:t>
      </w:r>
      <w:r>
        <w:t>iniciativa</w:t>
      </w:r>
      <w:r>
        <w:rPr>
          <w:spacing w:val="-12"/>
        </w:rPr>
        <w:t xml:space="preserve"> </w:t>
      </w:r>
      <w:r>
        <w:t>de</w:t>
      </w:r>
      <w:r>
        <w:rPr>
          <w:spacing w:val="-11"/>
        </w:rPr>
        <w:t xml:space="preserve"> </w:t>
      </w:r>
      <w:r>
        <w:t>realizar</w:t>
      </w:r>
      <w:r>
        <w:rPr>
          <w:spacing w:val="-9"/>
        </w:rPr>
        <w:t xml:space="preserve"> </w:t>
      </w:r>
      <w:r>
        <w:t>copias</w:t>
      </w:r>
      <w:r>
        <w:rPr>
          <w:spacing w:val="-13"/>
        </w:rPr>
        <w:t xml:space="preserve"> </w:t>
      </w:r>
      <w:r>
        <w:t>del</w:t>
      </w:r>
      <w:r>
        <w:rPr>
          <w:spacing w:val="-14"/>
        </w:rPr>
        <w:t xml:space="preserve"> </w:t>
      </w:r>
      <w:r>
        <w:t xml:space="preserve">libro de Prinzhorn para depositarlas en </w:t>
      </w:r>
      <w:r>
        <w:rPr>
          <w:spacing w:val="-3"/>
        </w:rPr>
        <w:t xml:space="preserve">la </w:t>
      </w:r>
      <w:r>
        <w:t xml:space="preserve">biblioteca del hospital; por su parte, Robert </w:t>
      </w:r>
      <w:proofErr w:type="spellStart"/>
      <w:r>
        <w:rPr>
          <w:spacing w:val="-3"/>
        </w:rPr>
        <w:t>Volmat</w:t>
      </w:r>
      <w:proofErr w:type="spellEnd"/>
      <w:r>
        <w:rPr>
          <w:spacing w:val="-3"/>
        </w:rPr>
        <w:t xml:space="preserve"> </w:t>
      </w:r>
      <w:r>
        <w:t>menciona</w:t>
      </w:r>
      <w:r>
        <w:rPr>
          <w:spacing w:val="-4"/>
        </w:rPr>
        <w:t xml:space="preserve"> </w:t>
      </w:r>
      <w:r>
        <w:rPr>
          <w:spacing w:val="-3"/>
        </w:rPr>
        <w:t>la</w:t>
      </w:r>
      <w:r>
        <w:rPr>
          <w:spacing w:val="-8"/>
        </w:rPr>
        <w:t xml:space="preserve"> </w:t>
      </w:r>
      <w:r>
        <w:t>colección</w:t>
      </w:r>
      <w:r>
        <w:rPr>
          <w:spacing w:val="-12"/>
        </w:rPr>
        <w:t xml:space="preserve"> </w:t>
      </w:r>
      <w:r>
        <w:t>de</w:t>
      </w:r>
      <w:r>
        <w:rPr>
          <w:spacing w:val="-9"/>
        </w:rPr>
        <w:t xml:space="preserve"> </w:t>
      </w:r>
      <w:r>
        <w:t>Heidelberg</w:t>
      </w:r>
      <w:r>
        <w:rPr>
          <w:spacing w:val="-7"/>
        </w:rPr>
        <w:t xml:space="preserve"> </w:t>
      </w:r>
      <w:r>
        <w:t>en</w:t>
      </w:r>
      <w:r>
        <w:rPr>
          <w:spacing w:val="-12"/>
        </w:rPr>
        <w:t xml:space="preserve"> </w:t>
      </w:r>
      <w:r>
        <w:t>su</w:t>
      </w:r>
      <w:r>
        <w:rPr>
          <w:spacing w:val="-7"/>
        </w:rPr>
        <w:t xml:space="preserve"> </w:t>
      </w:r>
      <w:r>
        <w:t>volumen</w:t>
      </w:r>
      <w:r>
        <w:rPr>
          <w:spacing w:val="-12"/>
        </w:rPr>
        <w:t xml:space="preserve"> </w:t>
      </w:r>
      <w:r>
        <w:t>titulado</w:t>
      </w:r>
      <w:r>
        <w:rPr>
          <w:spacing w:val="-3"/>
        </w:rPr>
        <w:t xml:space="preserve"> </w:t>
      </w:r>
      <w:proofErr w:type="spellStart"/>
      <w:r>
        <w:rPr>
          <w:i/>
        </w:rPr>
        <w:t>L’art</w:t>
      </w:r>
      <w:proofErr w:type="spellEnd"/>
      <w:r>
        <w:rPr>
          <w:i/>
          <w:spacing w:val="-7"/>
        </w:rPr>
        <w:t xml:space="preserve"> </w:t>
      </w:r>
      <w:proofErr w:type="spellStart"/>
      <w:r>
        <w:rPr>
          <w:i/>
        </w:rPr>
        <w:t>psychopathologique</w:t>
      </w:r>
      <w:proofErr w:type="spellEnd"/>
      <w:r>
        <w:t xml:space="preserve"> publicado en el año 1956. A pesar del hándicap que </w:t>
      </w:r>
      <w:r>
        <w:rPr>
          <w:spacing w:val="-3"/>
        </w:rPr>
        <w:t xml:space="preserve">podía </w:t>
      </w:r>
      <w:r>
        <w:t xml:space="preserve">suponer el que el libro </w:t>
      </w:r>
      <w:r>
        <w:rPr>
          <w:spacing w:val="-4"/>
        </w:rPr>
        <w:t xml:space="preserve">solo </w:t>
      </w:r>
      <w:r>
        <w:lastRenderedPageBreak/>
        <w:t xml:space="preserve">estuviera en alemán, </w:t>
      </w:r>
      <w:r>
        <w:rPr>
          <w:spacing w:val="-3"/>
        </w:rPr>
        <w:t xml:space="preserve">no impidió </w:t>
      </w:r>
      <w:r>
        <w:t xml:space="preserve">que en Francia fuese un texto de referente para muchos autores </w:t>
      </w:r>
      <w:r>
        <w:rPr>
          <w:spacing w:val="-5"/>
        </w:rPr>
        <w:t xml:space="preserve">ya </w:t>
      </w:r>
      <w:r>
        <w:t xml:space="preserve">que permitió el descubrimiento para muchas personas de </w:t>
      </w:r>
      <w:r>
        <w:rPr>
          <w:spacing w:val="-5"/>
        </w:rPr>
        <w:t xml:space="preserve">la </w:t>
      </w:r>
      <w:r>
        <w:t>relación entre arte y</w:t>
      </w:r>
      <w:r>
        <w:rPr>
          <w:spacing w:val="-3"/>
        </w:rPr>
        <w:t xml:space="preserve"> </w:t>
      </w:r>
      <w:r>
        <w:t>locura</w:t>
      </w:r>
      <w:r w:rsidR="007D5682">
        <w:t>.</w:t>
      </w:r>
    </w:p>
    <w:p w14:paraId="2AF91B23" w14:textId="77777777" w:rsidR="00350165" w:rsidRDefault="00350165" w:rsidP="0062143E">
      <w:pPr>
        <w:pStyle w:val="Textoindependiente"/>
        <w:spacing w:before="9" w:line="360" w:lineRule="auto"/>
        <w:jc w:val="both"/>
        <w:rPr>
          <w:sz w:val="25"/>
        </w:rPr>
      </w:pPr>
    </w:p>
    <w:p w14:paraId="3192EA2E" w14:textId="700D7FC2" w:rsidR="00350165" w:rsidRDefault="00BE540F" w:rsidP="001F1FB2">
      <w:pPr>
        <w:pStyle w:val="Textoindependiente"/>
        <w:spacing w:line="360" w:lineRule="auto"/>
        <w:ind w:left="119" w:right="112" w:firstLine="720"/>
        <w:jc w:val="both"/>
      </w:pPr>
      <w:r>
        <w:t>Este libro también pasó por manos d</w:t>
      </w:r>
      <w:r w:rsidR="00970733">
        <w:t>e otros autores como André Breto</w:t>
      </w:r>
      <w:r>
        <w:t>n, bajo su pensamiento se encuentr</w:t>
      </w:r>
      <w:r w:rsidR="00E50BC5">
        <w:t>a</w:t>
      </w:r>
      <w:r>
        <w:t xml:space="preserve"> en deuda con el arte de la locura, y Robert </w:t>
      </w:r>
      <w:proofErr w:type="spellStart"/>
      <w:r>
        <w:t>Desnos</w:t>
      </w:r>
      <w:proofErr w:type="spellEnd"/>
      <w:r>
        <w:t xml:space="preserve"> (</w:t>
      </w:r>
      <w:proofErr w:type="spellStart"/>
      <w:r>
        <w:t>Bassan</w:t>
      </w:r>
      <w:proofErr w:type="spellEnd"/>
      <w:r>
        <w:t>, 2009).</w:t>
      </w:r>
      <w:r w:rsidR="00970733">
        <w:t xml:space="preserve"> Por su parte, Jean Dubuffet reseñó</w:t>
      </w:r>
      <w:r>
        <w:t xml:space="preserve"> este libro un año después de su publicación y recuerda su primer encuentra con aquella obra:</w:t>
      </w:r>
    </w:p>
    <w:p w14:paraId="6C2EAB3B" w14:textId="77777777" w:rsidR="001F1FB2" w:rsidRDefault="001F1FB2" w:rsidP="001F1FB2">
      <w:pPr>
        <w:pStyle w:val="Textoindependiente"/>
        <w:spacing w:before="74" w:line="360" w:lineRule="auto"/>
        <w:ind w:left="840" w:right="112"/>
        <w:jc w:val="both"/>
      </w:pPr>
      <w:r>
        <w:t xml:space="preserve">El libro me fue dado por un amigo suizo, el escritor Paul </w:t>
      </w:r>
      <w:proofErr w:type="spellStart"/>
      <w:r>
        <w:t>Budry</w:t>
      </w:r>
      <w:proofErr w:type="spellEnd"/>
      <w:r>
        <w:t>, un hombre culto y profundamente intelectual. Por supuesto, yo no era capaz de leer a Prinzhorn porque estaba en alemán. Siendo precisos, nunca lo he leído [...]. Pero las imágenes del libro me influyeron mucho cuando era joven. Me enseñaron el camino y fueron una influencia liberadora. Me di cuenta de que todo estaba permitido, de que todo era posible. Existían millones de posibilidades de expresión fuera de las avenidas culturales aceptadas [...]. Las imágenes de este libro tuvieron un impacto tremendo en mí y en los artistas de aquellos años. (Ramírez, 2012).</w:t>
      </w:r>
    </w:p>
    <w:p w14:paraId="556BE7B0" w14:textId="77777777" w:rsidR="001F1FB2" w:rsidRDefault="001F1FB2" w:rsidP="0062143E">
      <w:pPr>
        <w:spacing w:line="360" w:lineRule="auto"/>
        <w:jc w:val="both"/>
      </w:pPr>
    </w:p>
    <w:p w14:paraId="27A426BA" w14:textId="231DD2D3" w:rsidR="001F1FB2" w:rsidRDefault="001F1FB2" w:rsidP="001F1FB2">
      <w:pPr>
        <w:pStyle w:val="Textoindependiente"/>
        <w:spacing w:line="360" w:lineRule="auto"/>
        <w:ind w:left="119" w:right="116" w:firstLine="720"/>
        <w:jc w:val="both"/>
      </w:pPr>
      <w:r>
        <w:t>Paul</w:t>
      </w:r>
      <w:r>
        <w:rPr>
          <w:spacing w:val="-19"/>
        </w:rPr>
        <w:t xml:space="preserve"> </w:t>
      </w:r>
      <w:r>
        <w:t>Klee,</w:t>
      </w:r>
      <w:r>
        <w:rPr>
          <w:spacing w:val="-11"/>
        </w:rPr>
        <w:t xml:space="preserve"> </w:t>
      </w:r>
      <w:r>
        <w:t>apasionado</w:t>
      </w:r>
      <w:r>
        <w:rPr>
          <w:spacing w:val="-10"/>
        </w:rPr>
        <w:t xml:space="preserve"> </w:t>
      </w:r>
      <w:r>
        <w:t>por</w:t>
      </w:r>
      <w:r>
        <w:rPr>
          <w:spacing w:val="-13"/>
        </w:rPr>
        <w:t xml:space="preserve"> </w:t>
      </w:r>
      <w:r>
        <w:rPr>
          <w:spacing w:val="-4"/>
        </w:rPr>
        <w:t>las</w:t>
      </w:r>
      <w:r>
        <w:rPr>
          <w:spacing w:val="-16"/>
        </w:rPr>
        <w:t xml:space="preserve"> </w:t>
      </w:r>
      <w:r>
        <w:t>creaciones</w:t>
      </w:r>
      <w:r>
        <w:rPr>
          <w:spacing w:val="-17"/>
        </w:rPr>
        <w:t xml:space="preserve"> </w:t>
      </w:r>
      <w:r>
        <w:t>alienadas,</w:t>
      </w:r>
      <w:r>
        <w:rPr>
          <w:spacing w:val="-11"/>
        </w:rPr>
        <w:t xml:space="preserve"> </w:t>
      </w:r>
      <w:r>
        <w:t>promulga</w:t>
      </w:r>
      <w:r>
        <w:rPr>
          <w:spacing w:val="-11"/>
        </w:rPr>
        <w:t xml:space="preserve"> </w:t>
      </w:r>
      <w:r>
        <w:rPr>
          <w:spacing w:val="-3"/>
        </w:rPr>
        <w:t>la</w:t>
      </w:r>
      <w:r>
        <w:rPr>
          <w:spacing w:val="-14"/>
        </w:rPr>
        <w:t xml:space="preserve"> </w:t>
      </w:r>
      <w:r>
        <w:t>obra</w:t>
      </w:r>
      <w:r>
        <w:rPr>
          <w:spacing w:val="-15"/>
        </w:rPr>
        <w:t xml:space="preserve"> </w:t>
      </w:r>
      <w:r>
        <w:t>de</w:t>
      </w:r>
      <w:r>
        <w:rPr>
          <w:spacing w:val="-14"/>
        </w:rPr>
        <w:t xml:space="preserve"> </w:t>
      </w:r>
      <w:r>
        <w:t xml:space="preserve">Prinzhorn en </w:t>
      </w:r>
      <w:r>
        <w:rPr>
          <w:spacing w:val="-3"/>
        </w:rPr>
        <w:t xml:space="preserve">la </w:t>
      </w:r>
      <w:r>
        <w:t xml:space="preserve">Bauhaus. Por su lado, </w:t>
      </w:r>
      <w:proofErr w:type="spellStart"/>
      <w:r>
        <w:rPr>
          <w:spacing w:val="-3"/>
        </w:rPr>
        <w:t>Kubin</w:t>
      </w:r>
      <w:proofErr w:type="spellEnd"/>
      <w:r>
        <w:rPr>
          <w:spacing w:val="-3"/>
        </w:rPr>
        <w:t xml:space="preserve"> </w:t>
      </w:r>
      <w:r>
        <w:t xml:space="preserve">realiza varias visitas a </w:t>
      </w:r>
      <w:r>
        <w:rPr>
          <w:spacing w:val="-5"/>
        </w:rPr>
        <w:t xml:space="preserve">la </w:t>
      </w:r>
      <w:r>
        <w:t xml:space="preserve">colección de Prinzhorn junto con un amigo y expresa los sentimientos que </w:t>
      </w:r>
      <w:r>
        <w:rPr>
          <w:spacing w:val="-5"/>
        </w:rPr>
        <w:t xml:space="preserve">le </w:t>
      </w:r>
      <w:r>
        <w:t xml:space="preserve">produce esta obra en varios dibujos y </w:t>
      </w:r>
      <w:r>
        <w:rPr>
          <w:spacing w:val="-3"/>
        </w:rPr>
        <w:t xml:space="preserve">la </w:t>
      </w:r>
      <w:r>
        <w:t xml:space="preserve">caracterizó </w:t>
      </w:r>
      <w:r>
        <w:rPr>
          <w:spacing w:val="-3"/>
        </w:rPr>
        <w:t xml:space="preserve">como </w:t>
      </w:r>
      <w:r>
        <w:t xml:space="preserve">“un conjunto de maravillas del </w:t>
      </w:r>
      <w:r>
        <w:rPr>
          <w:spacing w:val="-3"/>
        </w:rPr>
        <w:t xml:space="preserve">genio </w:t>
      </w:r>
      <w:r>
        <w:t xml:space="preserve">artístico que emana de </w:t>
      </w:r>
      <w:r>
        <w:rPr>
          <w:spacing w:val="-3"/>
        </w:rPr>
        <w:t xml:space="preserve">las </w:t>
      </w:r>
      <w:r>
        <w:t xml:space="preserve">profundidades”, posteriormente, </w:t>
      </w:r>
      <w:proofErr w:type="spellStart"/>
      <w:r>
        <w:rPr>
          <w:spacing w:val="-3"/>
        </w:rPr>
        <w:t>Kubin</w:t>
      </w:r>
      <w:proofErr w:type="spellEnd"/>
      <w:r>
        <w:rPr>
          <w:spacing w:val="-3"/>
        </w:rPr>
        <w:t xml:space="preserve"> </w:t>
      </w:r>
      <w:r>
        <w:t>acabó teniendo un trato amistoso con</w:t>
      </w:r>
      <w:r>
        <w:rPr>
          <w:spacing w:val="7"/>
        </w:rPr>
        <w:t xml:space="preserve"> </w:t>
      </w:r>
      <w:r w:rsidR="00C43F62">
        <w:t>Prinzhorn</w:t>
      </w:r>
      <w:r>
        <w:t>.</w:t>
      </w:r>
    </w:p>
    <w:p w14:paraId="5F6E749A" w14:textId="1CF45AF7" w:rsidR="001F1FB2" w:rsidRDefault="001F1FB2" w:rsidP="00970733">
      <w:pPr>
        <w:pStyle w:val="Textoindependiente"/>
        <w:spacing w:before="162" w:line="360" w:lineRule="auto"/>
        <w:ind w:left="119" w:right="114" w:firstLine="720"/>
        <w:jc w:val="both"/>
      </w:pPr>
      <w:r>
        <w:t xml:space="preserve">Por su parte, durante </w:t>
      </w:r>
      <w:r>
        <w:rPr>
          <w:spacing w:val="-5"/>
        </w:rPr>
        <w:t xml:space="preserve">la </w:t>
      </w:r>
      <w:r>
        <w:t xml:space="preserve">mayoría de </w:t>
      </w:r>
      <w:r>
        <w:rPr>
          <w:spacing w:val="-5"/>
        </w:rPr>
        <w:t xml:space="preserve">la </w:t>
      </w:r>
      <w:r>
        <w:t>trayectoria profesional de Ernst estuvo interesado</w:t>
      </w:r>
      <w:r>
        <w:rPr>
          <w:spacing w:val="-2"/>
        </w:rPr>
        <w:t xml:space="preserve"> </w:t>
      </w:r>
      <w:r>
        <w:t>en</w:t>
      </w:r>
      <w:r>
        <w:rPr>
          <w:spacing w:val="-6"/>
        </w:rPr>
        <w:t xml:space="preserve"> </w:t>
      </w:r>
      <w:r>
        <w:t>las</w:t>
      </w:r>
      <w:r>
        <w:rPr>
          <w:spacing w:val="-9"/>
        </w:rPr>
        <w:t xml:space="preserve"> </w:t>
      </w:r>
      <w:r>
        <w:t>creaciones</w:t>
      </w:r>
      <w:r>
        <w:rPr>
          <w:spacing w:val="-8"/>
        </w:rPr>
        <w:t xml:space="preserve"> </w:t>
      </w:r>
      <w:r>
        <w:t>artísticas</w:t>
      </w:r>
      <w:r>
        <w:rPr>
          <w:spacing w:val="-8"/>
        </w:rPr>
        <w:t xml:space="preserve"> </w:t>
      </w:r>
      <w:r>
        <w:t>que</w:t>
      </w:r>
      <w:r>
        <w:rPr>
          <w:spacing w:val="-7"/>
        </w:rPr>
        <w:t xml:space="preserve"> </w:t>
      </w:r>
      <w:r>
        <w:t>acontecían</w:t>
      </w:r>
      <w:r>
        <w:rPr>
          <w:spacing w:val="-11"/>
        </w:rPr>
        <w:t xml:space="preserve"> </w:t>
      </w:r>
      <w:r>
        <w:t>en</w:t>
      </w:r>
      <w:r>
        <w:rPr>
          <w:spacing w:val="-6"/>
        </w:rPr>
        <w:t xml:space="preserve"> </w:t>
      </w:r>
      <w:r>
        <w:t>los</w:t>
      </w:r>
      <w:r>
        <w:rPr>
          <w:spacing w:val="-4"/>
        </w:rPr>
        <w:t xml:space="preserve"> </w:t>
      </w:r>
      <w:r>
        <w:t>manicomios,</w:t>
      </w:r>
      <w:r>
        <w:rPr>
          <w:spacing w:val="-4"/>
        </w:rPr>
        <w:t xml:space="preserve"> </w:t>
      </w:r>
      <w:r>
        <w:t>por</w:t>
      </w:r>
      <w:r>
        <w:rPr>
          <w:spacing w:val="-9"/>
        </w:rPr>
        <w:t xml:space="preserve"> </w:t>
      </w:r>
      <w:r>
        <w:rPr>
          <w:spacing w:val="-5"/>
        </w:rPr>
        <w:t>lo</w:t>
      </w:r>
      <w:r>
        <w:rPr>
          <w:spacing w:val="-2"/>
        </w:rPr>
        <w:t xml:space="preserve"> </w:t>
      </w:r>
      <w:r>
        <w:t>que</w:t>
      </w:r>
      <w:r>
        <w:rPr>
          <w:spacing w:val="-7"/>
        </w:rPr>
        <w:t xml:space="preserve"> </w:t>
      </w:r>
      <w:r>
        <w:t>es</w:t>
      </w:r>
      <w:r>
        <w:rPr>
          <w:spacing w:val="-8"/>
        </w:rPr>
        <w:t xml:space="preserve"> </w:t>
      </w:r>
      <w:r w:rsidR="00970733">
        <w:t xml:space="preserve">de esperar que leyera </w:t>
      </w:r>
      <w:r w:rsidRPr="00970733">
        <w:rPr>
          <w:i/>
        </w:rPr>
        <w:t>Expresi</w:t>
      </w:r>
      <w:r w:rsidR="00970733" w:rsidRPr="00970733">
        <w:rPr>
          <w:i/>
        </w:rPr>
        <w:t>ones de arte y locura</w:t>
      </w:r>
      <w:r>
        <w:t xml:space="preserve"> poco después de que saliera publicado </w:t>
      </w:r>
      <w:r>
        <w:rPr>
          <w:spacing w:val="-5"/>
        </w:rPr>
        <w:t xml:space="preserve">y, </w:t>
      </w:r>
      <w:r>
        <w:t xml:space="preserve">en uno de sus viajes a las tierras parisinas, lleva consigo tal </w:t>
      </w:r>
      <w:r>
        <w:rPr>
          <w:spacing w:val="-3"/>
        </w:rPr>
        <w:t xml:space="preserve">libro </w:t>
      </w:r>
      <w:r>
        <w:t xml:space="preserve">y se los muestra a los autores surrealista. Ernst </w:t>
      </w:r>
      <w:r>
        <w:rPr>
          <w:spacing w:val="-5"/>
        </w:rPr>
        <w:t xml:space="preserve">le </w:t>
      </w:r>
      <w:r>
        <w:t xml:space="preserve">regaló un ejemplar a Paul Éluard y años después </w:t>
      </w:r>
      <w:r>
        <w:rPr>
          <w:spacing w:val="-5"/>
        </w:rPr>
        <w:t xml:space="preserve">lo </w:t>
      </w:r>
      <w:r>
        <w:t>describe como</w:t>
      </w:r>
      <w:r>
        <w:rPr>
          <w:spacing w:val="-13"/>
        </w:rPr>
        <w:t xml:space="preserve"> </w:t>
      </w:r>
      <w:r>
        <w:t>“el</w:t>
      </w:r>
      <w:r>
        <w:rPr>
          <w:spacing w:val="-16"/>
        </w:rPr>
        <w:t xml:space="preserve"> </w:t>
      </w:r>
      <w:r>
        <w:t>libro</w:t>
      </w:r>
      <w:r>
        <w:rPr>
          <w:spacing w:val="-12"/>
        </w:rPr>
        <w:t xml:space="preserve"> </w:t>
      </w:r>
      <w:r>
        <w:t>de</w:t>
      </w:r>
      <w:r>
        <w:rPr>
          <w:spacing w:val="-17"/>
        </w:rPr>
        <w:t xml:space="preserve"> </w:t>
      </w:r>
      <w:r>
        <w:t>imágenes</w:t>
      </w:r>
      <w:r>
        <w:rPr>
          <w:spacing w:val="-14"/>
        </w:rPr>
        <w:t xml:space="preserve"> </w:t>
      </w:r>
      <w:r>
        <w:t>más</w:t>
      </w:r>
      <w:r>
        <w:rPr>
          <w:spacing w:val="-14"/>
        </w:rPr>
        <w:t xml:space="preserve"> </w:t>
      </w:r>
      <w:r>
        <w:t>bello”</w:t>
      </w:r>
      <w:r>
        <w:rPr>
          <w:spacing w:val="-13"/>
        </w:rPr>
        <w:t xml:space="preserve"> </w:t>
      </w:r>
      <w:r>
        <w:t>y</w:t>
      </w:r>
      <w:r>
        <w:rPr>
          <w:spacing w:val="-21"/>
        </w:rPr>
        <w:t xml:space="preserve"> </w:t>
      </w:r>
      <w:r>
        <w:rPr>
          <w:spacing w:val="-5"/>
        </w:rPr>
        <w:t>lo</w:t>
      </w:r>
      <w:r>
        <w:rPr>
          <w:spacing w:val="-12"/>
        </w:rPr>
        <w:t xml:space="preserve"> </w:t>
      </w:r>
      <w:r>
        <w:t>consideró</w:t>
      </w:r>
      <w:r>
        <w:rPr>
          <w:spacing w:val="-12"/>
        </w:rPr>
        <w:t xml:space="preserve"> </w:t>
      </w:r>
      <w:r>
        <w:rPr>
          <w:spacing w:val="-3"/>
        </w:rPr>
        <w:t>“más</w:t>
      </w:r>
      <w:r>
        <w:rPr>
          <w:spacing w:val="-14"/>
        </w:rPr>
        <w:t xml:space="preserve"> </w:t>
      </w:r>
      <w:r>
        <w:t>valioso</w:t>
      </w:r>
      <w:r>
        <w:rPr>
          <w:spacing w:val="-13"/>
        </w:rPr>
        <w:t xml:space="preserve"> </w:t>
      </w:r>
      <w:r>
        <w:t>que</w:t>
      </w:r>
      <w:r>
        <w:rPr>
          <w:spacing w:val="-17"/>
        </w:rPr>
        <w:t xml:space="preserve"> </w:t>
      </w:r>
      <w:r>
        <w:t>cualquier</w:t>
      </w:r>
      <w:r>
        <w:rPr>
          <w:spacing w:val="-15"/>
        </w:rPr>
        <w:t xml:space="preserve"> </w:t>
      </w:r>
      <w:r>
        <w:t xml:space="preserve">cuadro”. En 1924, dos años </w:t>
      </w:r>
      <w:r>
        <w:rPr>
          <w:spacing w:val="-3"/>
        </w:rPr>
        <w:t xml:space="preserve">más </w:t>
      </w:r>
      <w:r>
        <w:t xml:space="preserve">tarde de </w:t>
      </w:r>
      <w:r>
        <w:rPr>
          <w:spacing w:val="-5"/>
        </w:rPr>
        <w:t xml:space="preserve">la </w:t>
      </w:r>
      <w:r>
        <w:t>publicación del primer Manifiesto Surrealista, llega a manos</w:t>
      </w:r>
      <w:r>
        <w:rPr>
          <w:spacing w:val="-4"/>
        </w:rPr>
        <w:t xml:space="preserve"> </w:t>
      </w:r>
      <w:r>
        <w:t>del</w:t>
      </w:r>
      <w:r>
        <w:rPr>
          <w:spacing w:val="-11"/>
        </w:rPr>
        <w:t xml:space="preserve"> </w:t>
      </w:r>
      <w:r>
        <w:t>doctor</w:t>
      </w:r>
      <w:r>
        <w:rPr>
          <w:spacing w:val="-5"/>
        </w:rPr>
        <w:t xml:space="preserve"> </w:t>
      </w:r>
      <w:r>
        <w:t>surrealista</w:t>
      </w:r>
      <w:r>
        <w:rPr>
          <w:spacing w:val="-3"/>
        </w:rPr>
        <w:t xml:space="preserve"> </w:t>
      </w:r>
      <w:r>
        <w:t>Auguste</w:t>
      </w:r>
      <w:r>
        <w:rPr>
          <w:spacing w:val="-3"/>
        </w:rPr>
        <w:t xml:space="preserve"> </w:t>
      </w:r>
      <w:r>
        <w:t>Marie</w:t>
      </w:r>
      <w:r>
        <w:rPr>
          <w:spacing w:val="-3"/>
        </w:rPr>
        <w:t xml:space="preserve"> </w:t>
      </w:r>
      <w:r>
        <w:t>el</w:t>
      </w:r>
      <w:r>
        <w:rPr>
          <w:spacing w:val="-7"/>
        </w:rPr>
        <w:t xml:space="preserve"> </w:t>
      </w:r>
      <w:r>
        <w:t>libro</w:t>
      </w:r>
      <w:r>
        <w:rPr>
          <w:spacing w:val="-2"/>
        </w:rPr>
        <w:t xml:space="preserve"> </w:t>
      </w:r>
      <w:r>
        <w:t>de</w:t>
      </w:r>
      <w:r>
        <w:rPr>
          <w:spacing w:val="-8"/>
        </w:rPr>
        <w:t xml:space="preserve"> </w:t>
      </w:r>
      <w:r>
        <w:t xml:space="preserve">Prinzhorn, </w:t>
      </w:r>
      <w:r>
        <w:rPr>
          <w:spacing w:val="-5"/>
        </w:rPr>
        <w:t>lo</w:t>
      </w:r>
      <w:r>
        <w:rPr>
          <w:spacing w:val="1"/>
        </w:rPr>
        <w:t xml:space="preserve"> </w:t>
      </w:r>
      <w:r>
        <w:t>que</w:t>
      </w:r>
      <w:r>
        <w:rPr>
          <w:spacing w:val="-7"/>
        </w:rPr>
        <w:t xml:space="preserve"> </w:t>
      </w:r>
      <w:r>
        <w:t>hace</w:t>
      </w:r>
      <w:r>
        <w:rPr>
          <w:spacing w:val="-3"/>
        </w:rPr>
        <w:t xml:space="preserve"> </w:t>
      </w:r>
      <w:r>
        <w:t>pensar</w:t>
      </w:r>
      <w:r>
        <w:rPr>
          <w:spacing w:val="-2"/>
        </w:rPr>
        <w:t xml:space="preserve"> </w:t>
      </w:r>
      <w:r>
        <w:t xml:space="preserve">que esta obra haya podido </w:t>
      </w:r>
      <w:r>
        <w:rPr>
          <w:spacing w:val="-3"/>
        </w:rPr>
        <w:t xml:space="preserve">influir </w:t>
      </w:r>
      <w:r>
        <w:t xml:space="preserve">de alguna manera en el movimiento posterior acontecido, este autor realiza exposiciones de arte alienado una de </w:t>
      </w:r>
      <w:r>
        <w:rPr>
          <w:spacing w:val="-3"/>
        </w:rPr>
        <w:t xml:space="preserve">ellas </w:t>
      </w:r>
      <w:r w:rsidR="00970733">
        <w:t xml:space="preserve">titulada como </w:t>
      </w:r>
      <w:proofErr w:type="spellStart"/>
      <w:r w:rsidR="00970733">
        <w:rPr>
          <w:i/>
        </w:rPr>
        <w:t>Musée</w:t>
      </w:r>
      <w:proofErr w:type="spellEnd"/>
      <w:r w:rsidR="00970733">
        <w:rPr>
          <w:i/>
        </w:rPr>
        <w:t xml:space="preserve"> de la Folie</w:t>
      </w:r>
      <w:r>
        <w:rPr>
          <w:i/>
        </w:rPr>
        <w:t xml:space="preserve"> </w:t>
      </w:r>
      <w:r>
        <w:t>expuesta en 1905 (Ramírez,</w:t>
      </w:r>
      <w:r>
        <w:rPr>
          <w:spacing w:val="7"/>
        </w:rPr>
        <w:t xml:space="preserve"> </w:t>
      </w:r>
      <w:r>
        <w:t>2012).</w:t>
      </w:r>
    </w:p>
    <w:p w14:paraId="2B7C1947" w14:textId="77777777" w:rsidR="001F1FB2" w:rsidRDefault="001F1FB2" w:rsidP="0062143E">
      <w:pPr>
        <w:spacing w:line="360" w:lineRule="auto"/>
        <w:jc w:val="both"/>
        <w:sectPr w:rsidR="001F1FB2">
          <w:pgSz w:w="11910" w:h="16840"/>
          <w:pgMar w:top="1320" w:right="1580" w:bottom="1180" w:left="1580" w:header="0" w:footer="998" w:gutter="0"/>
          <w:cols w:space="720"/>
        </w:sectPr>
      </w:pPr>
    </w:p>
    <w:p w14:paraId="52E290C2" w14:textId="77777777" w:rsidR="00350165" w:rsidRDefault="00350165" w:rsidP="0062143E">
      <w:pPr>
        <w:pStyle w:val="Textoindependiente"/>
        <w:spacing w:line="360" w:lineRule="auto"/>
        <w:jc w:val="both"/>
        <w:rPr>
          <w:sz w:val="26"/>
        </w:rPr>
      </w:pPr>
    </w:p>
    <w:p w14:paraId="58D845C1" w14:textId="77777777" w:rsidR="00350165" w:rsidRDefault="00BE540F" w:rsidP="00452FFB">
      <w:pPr>
        <w:pStyle w:val="Ttulo1"/>
        <w:numPr>
          <w:ilvl w:val="0"/>
          <w:numId w:val="5"/>
        </w:numPr>
        <w:tabs>
          <w:tab w:val="left" w:pos="384"/>
        </w:tabs>
        <w:spacing w:before="162" w:line="360" w:lineRule="auto"/>
        <w:jc w:val="both"/>
      </w:pPr>
      <w:bookmarkStart w:id="54" w:name="_bookmark4"/>
      <w:bookmarkStart w:id="55" w:name="_Toc6777835"/>
      <w:bookmarkEnd w:id="54"/>
      <w:r>
        <w:t>AUTORES EN CONTRA DE</w:t>
      </w:r>
      <w:r>
        <w:rPr>
          <w:spacing w:val="-12"/>
        </w:rPr>
        <w:t xml:space="preserve"> </w:t>
      </w:r>
      <w:r>
        <w:t>PRINZHORN</w:t>
      </w:r>
      <w:bookmarkEnd w:id="55"/>
    </w:p>
    <w:p w14:paraId="7BF8F0CD" w14:textId="77777777" w:rsidR="00350165" w:rsidRDefault="00350165" w:rsidP="0062143E">
      <w:pPr>
        <w:pStyle w:val="Textoindependiente"/>
        <w:spacing w:before="9" w:line="360" w:lineRule="auto"/>
        <w:jc w:val="both"/>
        <w:rPr>
          <w:b/>
          <w:sz w:val="22"/>
        </w:rPr>
      </w:pPr>
    </w:p>
    <w:p w14:paraId="183AD3B3" w14:textId="6D4EC60D" w:rsidR="00350165" w:rsidRDefault="00BE540F" w:rsidP="0062143E">
      <w:pPr>
        <w:pStyle w:val="Textoindependiente"/>
        <w:spacing w:line="360" w:lineRule="auto"/>
        <w:ind w:left="119" w:right="115" w:firstLine="720"/>
        <w:jc w:val="both"/>
      </w:pPr>
      <w:r>
        <w:t>Uno</w:t>
      </w:r>
      <w:r>
        <w:rPr>
          <w:spacing w:val="-10"/>
        </w:rPr>
        <w:t xml:space="preserve"> </w:t>
      </w:r>
      <w:r>
        <w:t>de</w:t>
      </w:r>
      <w:r>
        <w:rPr>
          <w:spacing w:val="-10"/>
        </w:rPr>
        <w:t xml:space="preserve"> </w:t>
      </w:r>
      <w:r>
        <w:t>los</w:t>
      </w:r>
      <w:r>
        <w:rPr>
          <w:spacing w:val="-16"/>
        </w:rPr>
        <w:t xml:space="preserve"> </w:t>
      </w:r>
      <w:r>
        <w:t>primeros</w:t>
      </w:r>
      <w:r>
        <w:rPr>
          <w:spacing w:val="-17"/>
        </w:rPr>
        <w:t xml:space="preserve"> </w:t>
      </w:r>
      <w:r>
        <w:t>autores</w:t>
      </w:r>
      <w:r>
        <w:rPr>
          <w:spacing w:val="-16"/>
        </w:rPr>
        <w:t xml:space="preserve"> </w:t>
      </w:r>
      <w:r>
        <w:t>que</w:t>
      </w:r>
      <w:r>
        <w:rPr>
          <w:spacing w:val="-14"/>
        </w:rPr>
        <w:t xml:space="preserve"> </w:t>
      </w:r>
      <w:r>
        <w:t>niegan</w:t>
      </w:r>
      <w:r>
        <w:rPr>
          <w:spacing w:val="-13"/>
        </w:rPr>
        <w:t xml:space="preserve"> </w:t>
      </w:r>
      <w:r>
        <w:rPr>
          <w:spacing w:val="-3"/>
        </w:rPr>
        <w:t>la</w:t>
      </w:r>
      <w:r>
        <w:rPr>
          <w:spacing w:val="-15"/>
        </w:rPr>
        <w:t xml:space="preserve"> </w:t>
      </w:r>
      <w:r>
        <w:t>relación</w:t>
      </w:r>
      <w:r>
        <w:rPr>
          <w:spacing w:val="-13"/>
        </w:rPr>
        <w:t xml:space="preserve"> </w:t>
      </w:r>
      <w:r>
        <w:t>establecida</w:t>
      </w:r>
      <w:r>
        <w:rPr>
          <w:spacing w:val="-14"/>
        </w:rPr>
        <w:t xml:space="preserve"> </w:t>
      </w:r>
      <w:r>
        <w:t>por</w:t>
      </w:r>
      <w:r>
        <w:rPr>
          <w:spacing w:val="-13"/>
        </w:rPr>
        <w:t xml:space="preserve"> </w:t>
      </w:r>
      <w:r>
        <w:t>Prinzhorn</w:t>
      </w:r>
      <w:r>
        <w:rPr>
          <w:spacing w:val="-18"/>
        </w:rPr>
        <w:t xml:space="preserve"> </w:t>
      </w:r>
      <w:r>
        <w:t xml:space="preserve">entre el arte y </w:t>
      </w:r>
      <w:r>
        <w:rPr>
          <w:spacing w:val="-5"/>
        </w:rPr>
        <w:t xml:space="preserve">la </w:t>
      </w:r>
      <w:r>
        <w:t xml:space="preserve">locura viene de </w:t>
      </w:r>
      <w:r>
        <w:rPr>
          <w:spacing w:val="-3"/>
        </w:rPr>
        <w:t xml:space="preserve">la </w:t>
      </w:r>
      <w:r>
        <w:t>mano del psiquia</w:t>
      </w:r>
      <w:r w:rsidR="00D9324F">
        <w:t>tra Wilhelm Weygandt</w:t>
      </w:r>
      <w:r>
        <w:t xml:space="preserve"> (Cagigas, 2016)</w:t>
      </w:r>
      <w:r w:rsidR="00D9324F">
        <w:t>,</w:t>
      </w:r>
      <w:r>
        <w:t xml:space="preserve"> nacido en Alemania. Primeramente, </w:t>
      </w:r>
      <w:r>
        <w:rPr>
          <w:spacing w:val="-3"/>
        </w:rPr>
        <w:t xml:space="preserve">fue </w:t>
      </w:r>
      <w:r>
        <w:t xml:space="preserve">director de un </w:t>
      </w:r>
      <w:r>
        <w:rPr>
          <w:spacing w:val="-3"/>
        </w:rPr>
        <w:t xml:space="preserve">manicomio </w:t>
      </w:r>
      <w:r>
        <w:t xml:space="preserve">situado en Hamburgo y después profesor de psiquiatría en </w:t>
      </w:r>
      <w:r>
        <w:rPr>
          <w:spacing w:val="-3"/>
        </w:rPr>
        <w:t xml:space="preserve">la </w:t>
      </w:r>
      <w:r>
        <w:t xml:space="preserve">universidad de este </w:t>
      </w:r>
      <w:r>
        <w:rPr>
          <w:spacing w:val="-3"/>
        </w:rPr>
        <w:t xml:space="preserve">mismo </w:t>
      </w:r>
      <w:r>
        <w:t xml:space="preserve">lugar. Weygandt rechaza </w:t>
      </w:r>
      <w:r>
        <w:rPr>
          <w:spacing w:val="-3"/>
        </w:rPr>
        <w:t xml:space="preserve">la </w:t>
      </w:r>
      <w:r>
        <w:t>conexión entre el arte de los</w:t>
      </w:r>
      <w:r>
        <w:rPr>
          <w:spacing w:val="10"/>
        </w:rPr>
        <w:t xml:space="preserve"> </w:t>
      </w:r>
      <w:r>
        <w:t>locos.</w:t>
      </w:r>
    </w:p>
    <w:p w14:paraId="23D82ACF" w14:textId="5AF0E8AC" w:rsidR="00350165" w:rsidRDefault="00BE540F" w:rsidP="0062143E">
      <w:pPr>
        <w:pStyle w:val="Textoindependiente"/>
        <w:spacing w:before="162" w:line="360" w:lineRule="auto"/>
        <w:ind w:left="119" w:right="114" w:firstLine="720"/>
        <w:jc w:val="both"/>
      </w:pPr>
      <w:r>
        <w:t xml:space="preserve">Unos años después de </w:t>
      </w:r>
      <w:r>
        <w:rPr>
          <w:spacing w:val="-5"/>
        </w:rPr>
        <w:t xml:space="preserve">la </w:t>
      </w:r>
      <w:r>
        <w:t xml:space="preserve">posición de Weygandt, Paul </w:t>
      </w:r>
      <w:proofErr w:type="spellStart"/>
      <w:r>
        <w:t>Schultze-Naumburg</w:t>
      </w:r>
      <w:proofErr w:type="spellEnd"/>
      <w:r>
        <w:t xml:space="preserve"> (1869- 1949)</w:t>
      </w:r>
      <w:r>
        <w:rPr>
          <w:spacing w:val="-10"/>
        </w:rPr>
        <w:t xml:space="preserve"> </w:t>
      </w:r>
      <w:r>
        <w:t>realiza</w:t>
      </w:r>
      <w:r>
        <w:rPr>
          <w:spacing w:val="-7"/>
        </w:rPr>
        <w:t xml:space="preserve"> </w:t>
      </w:r>
      <w:r>
        <w:rPr>
          <w:spacing w:val="-3"/>
        </w:rPr>
        <w:t>la</w:t>
      </w:r>
      <w:r>
        <w:rPr>
          <w:spacing w:val="-12"/>
        </w:rPr>
        <w:t xml:space="preserve"> </w:t>
      </w:r>
      <w:r>
        <w:t>publicación</w:t>
      </w:r>
      <w:r>
        <w:rPr>
          <w:spacing w:val="-15"/>
        </w:rPr>
        <w:t xml:space="preserve"> </w:t>
      </w:r>
      <w:r>
        <w:t>de</w:t>
      </w:r>
      <w:r>
        <w:rPr>
          <w:spacing w:val="-12"/>
        </w:rPr>
        <w:t xml:space="preserve"> </w:t>
      </w:r>
      <w:r>
        <w:t>una</w:t>
      </w:r>
      <w:r>
        <w:rPr>
          <w:spacing w:val="-12"/>
        </w:rPr>
        <w:t xml:space="preserve"> </w:t>
      </w:r>
      <w:r>
        <w:t>obra</w:t>
      </w:r>
      <w:r>
        <w:rPr>
          <w:spacing w:val="-12"/>
        </w:rPr>
        <w:t xml:space="preserve"> </w:t>
      </w:r>
      <w:r>
        <w:t>titulada</w:t>
      </w:r>
      <w:r>
        <w:rPr>
          <w:spacing w:val="-12"/>
        </w:rPr>
        <w:t xml:space="preserve"> </w:t>
      </w:r>
      <w:r>
        <w:rPr>
          <w:i/>
        </w:rPr>
        <w:t>Arte</w:t>
      </w:r>
      <w:r>
        <w:rPr>
          <w:i/>
          <w:spacing w:val="-11"/>
        </w:rPr>
        <w:t xml:space="preserve"> </w:t>
      </w:r>
      <w:r>
        <w:rPr>
          <w:i/>
        </w:rPr>
        <w:t>y</w:t>
      </w:r>
      <w:r>
        <w:rPr>
          <w:i/>
          <w:spacing w:val="-13"/>
        </w:rPr>
        <w:t xml:space="preserve"> </w:t>
      </w:r>
      <w:r>
        <w:rPr>
          <w:i/>
        </w:rPr>
        <w:t>raza</w:t>
      </w:r>
      <w:r>
        <w:rPr>
          <w:spacing w:val="-12"/>
        </w:rPr>
        <w:t xml:space="preserve"> </w:t>
      </w:r>
      <w:r>
        <w:t>que</w:t>
      </w:r>
      <w:r>
        <w:rPr>
          <w:spacing w:val="-12"/>
        </w:rPr>
        <w:t xml:space="preserve"> </w:t>
      </w:r>
      <w:r>
        <w:t>resulta</w:t>
      </w:r>
      <w:r>
        <w:rPr>
          <w:spacing w:val="-12"/>
        </w:rPr>
        <w:t xml:space="preserve"> </w:t>
      </w:r>
      <w:r>
        <w:t>ser</w:t>
      </w:r>
      <w:r>
        <w:rPr>
          <w:spacing w:val="-9"/>
        </w:rPr>
        <w:t xml:space="preserve"> </w:t>
      </w:r>
      <w:r>
        <w:t>de</w:t>
      </w:r>
      <w:r>
        <w:rPr>
          <w:spacing w:val="-16"/>
        </w:rPr>
        <w:t xml:space="preserve"> </w:t>
      </w:r>
      <w:r>
        <w:t>ideología nacionalsocialista.</w:t>
      </w:r>
      <w:r>
        <w:rPr>
          <w:spacing w:val="-8"/>
        </w:rPr>
        <w:t xml:space="preserve"> </w:t>
      </w:r>
      <w:r>
        <w:t>En</w:t>
      </w:r>
      <w:r>
        <w:rPr>
          <w:spacing w:val="-14"/>
        </w:rPr>
        <w:t xml:space="preserve"> </w:t>
      </w:r>
      <w:r>
        <w:t>esta</w:t>
      </w:r>
      <w:r>
        <w:rPr>
          <w:spacing w:val="-14"/>
        </w:rPr>
        <w:t xml:space="preserve"> </w:t>
      </w:r>
      <w:r>
        <w:t>obra</w:t>
      </w:r>
      <w:r>
        <w:rPr>
          <w:spacing w:val="-10"/>
        </w:rPr>
        <w:t xml:space="preserve"> </w:t>
      </w:r>
      <w:r>
        <w:t>se</w:t>
      </w:r>
      <w:r>
        <w:rPr>
          <w:spacing w:val="-11"/>
        </w:rPr>
        <w:t xml:space="preserve"> </w:t>
      </w:r>
      <w:r>
        <w:t>pueden</w:t>
      </w:r>
      <w:r>
        <w:rPr>
          <w:spacing w:val="-13"/>
        </w:rPr>
        <w:t xml:space="preserve"> </w:t>
      </w:r>
      <w:r>
        <w:t>observar</w:t>
      </w:r>
      <w:r>
        <w:rPr>
          <w:spacing w:val="-8"/>
        </w:rPr>
        <w:t xml:space="preserve"> </w:t>
      </w:r>
      <w:r>
        <w:t>fotografías</w:t>
      </w:r>
      <w:r>
        <w:rPr>
          <w:spacing w:val="-12"/>
        </w:rPr>
        <w:t xml:space="preserve"> </w:t>
      </w:r>
      <w:r>
        <w:t>tomadas</w:t>
      </w:r>
      <w:r>
        <w:rPr>
          <w:spacing w:val="-6"/>
        </w:rPr>
        <w:t xml:space="preserve"> </w:t>
      </w:r>
      <w:r>
        <w:t>y</w:t>
      </w:r>
      <w:r>
        <w:rPr>
          <w:spacing w:val="-19"/>
        </w:rPr>
        <w:t xml:space="preserve"> </w:t>
      </w:r>
      <w:r>
        <w:t xml:space="preserve">proporcionadas por Weygandt que provenían de pacientes que residían en internados, asilos, etc. (Cagigas, 2011). Los trabajos realizados por este autor trataban de representar </w:t>
      </w:r>
      <w:r>
        <w:rPr>
          <w:spacing w:val="-3"/>
        </w:rPr>
        <w:t xml:space="preserve">las </w:t>
      </w:r>
      <w:r>
        <w:t>obras provenientes</w:t>
      </w:r>
      <w:r>
        <w:rPr>
          <w:spacing w:val="-17"/>
        </w:rPr>
        <w:t xml:space="preserve"> </w:t>
      </w:r>
      <w:r>
        <w:t>de</w:t>
      </w:r>
      <w:r>
        <w:rPr>
          <w:spacing w:val="-12"/>
        </w:rPr>
        <w:t xml:space="preserve"> </w:t>
      </w:r>
      <w:r>
        <w:rPr>
          <w:spacing w:val="-3"/>
        </w:rPr>
        <w:t>la</w:t>
      </w:r>
      <w:r>
        <w:rPr>
          <w:spacing w:val="-11"/>
        </w:rPr>
        <w:t xml:space="preserve"> </w:t>
      </w:r>
      <w:r>
        <w:t>naturaleza</w:t>
      </w:r>
      <w:r>
        <w:rPr>
          <w:spacing w:val="-15"/>
        </w:rPr>
        <w:t xml:space="preserve"> </w:t>
      </w:r>
      <w:r>
        <w:t>tradicional</w:t>
      </w:r>
      <w:r>
        <w:rPr>
          <w:spacing w:val="-19"/>
        </w:rPr>
        <w:t xml:space="preserve"> </w:t>
      </w:r>
      <w:r>
        <w:t>de</w:t>
      </w:r>
      <w:r>
        <w:rPr>
          <w:spacing w:val="-11"/>
        </w:rPr>
        <w:t xml:space="preserve"> </w:t>
      </w:r>
      <w:r>
        <w:rPr>
          <w:spacing w:val="-3"/>
        </w:rPr>
        <w:t>la</w:t>
      </w:r>
      <w:r>
        <w:rPr>
          <w:spacing w:val="-15"/>
        </w:rPr>
        <w:t xml:space="preserve"> </w:t>
      </w:r>
      <w:r>
        <w:t>denominada</w:t>
      </w:r>
      <w:r>
        <w:rPr>
          <w:spacing w:val="-11"/>
        </w:rPr>
        <w:t xml:space="preserve"> </w:t>
      </w:r>
      <w:r>
        <w:t>vanguardia</w:t>
      </w:r>
      <w:r>
        <w:rPr>
          <w:spacing w:val="-15"/>
        </w:rPr>
        <w:t xml:space="preserve"> </w:t>
      </w:r>
      <w:r>
        <w:t>artística</w:t>
      </w:r>
      <w:r>
        <w:rPr>
          <w:spacing w:val="-11"/>
        </w:rPr>
        <w:t xml:space="preserve"> </w:t>
      </w:r>
      <w:r>
        <w:t>y</w:t>
      </w:r>
      <w:r>
        <w:rPr>
          <w:spacing w:val="-14"/>
        </w:rPr>
        <w:t xml:space="preserve"> </w:t>
      </w:r>
      <w:r>
        <w:rPr>
          <w:spacing w:val="-3"/>
        </w:rPr>
        <w:t>no</w:t>
      </w:r>
      <w:r>
        <w:rPr>
          <w:spacing w:val="-11"/>
        </w:rPr>
        <w:t xml:space="preserve"> </w:t>
      </w:r>
      <w:r>
        <w:t>como creaciones</w:t>
      </w:r>
      <w:r>
        <w:rPr>
          <w:spacing w:val="-15"/>
        </w:rPr>
        <w:t xml:space="preserve"> </w:t>
      </w:r>
      <w:r>
        <w:t>artísticas</w:t>
      </w:r>
      <w:r>
        <w:rPr>
          <w:spacing w:val="-14"/>
        </w:rPr>
        <w:t xml:space="preserve"> </w:t>
      </w:r>
      <w:r>
        <w:t>con</w:t>
      </w:r>
      <w:r>
        <w:rPr>
          <w:spacing w:val="-15"/>
        </w:rPr>
        <w:t xml:space="preserve"> </w:t>
      </w:r>
      <w:r>
        <w:t>valor.</w:t>
      </w:r>
      <w:r>
        <w:rPr>
          <w:spacing w:val="-11"/>
        </w:rPr>
        <w:t xml:space="preserve"> </w:t>
      </w:r>
      <w:r>
        <w:t>Además,</w:t>
      </w:r>
      <w:r>
        <w:rPr>
          <w:spacing w:val="-9"/>
        </w:rPr>
        <w:t xml:space="preserve"> </w:t>
      </w:r>
      <w:r>
        <w:t>en</w:t>
      </w:r>
      <w:r>
        <w:rPr>
          <w:spacing w:val="-16"/>
        </w:rPr>
        <w:t xml:space="preserve"> </w:t>
      </w:r>
      <w:r>
        <w:t>esta</w:t>
      </w:r>
      <w:r>
        <w:rPr>
          <w:spacing w:val="-13"/>
        </w:rPr>
        <w:t xml:space="preserve"> </w:t>
      </w:r>
      <w:r>
        <w:t>exposición</w:t>
      </w:r>
      <w:r>
        <w:rPr>
          <w:spacing w:val="-16"/>
        </w:rPr>
        <w:t xml:space="preserve"> </w:t>
      </w:r>
      <w:r>
        <w:t>se</w:t>
      </w:r>
      <w:r>
        <w:rPr>
          <w:spacing w:val="-13"/>
        </w:rPr>
        <w:t xml:space="preserve"> </w:t>
      </w:r>
      <w:r>
        <w:t>presentan</w:t>
      </w:r>
      <w:r>
        <w:rPr>
          <w:spacing w:val="-9"/>
        </w:rPr>
        <w:t xml:space="preserve"> </w:t>
      </w:r>
      <w:r>
        <w:t>veinticinco</w:t>
      </w:r>
      <w:r>
        <w:rPr>
          <w:spacing w:val="-10"/>
        </w:rPr>
        <w:t xml:space="preserve"> </w:t>
      </w:r>
      <w:r>
        <w:t xml:space="preserve">obras de pacientes internados en el hospital de </w:t>
      </w:r>
      <w:proofErr w:type="spellStart"/>
      <w:r>
        <w:t>Heigelberg</w:t>
      </w:r>
      <w:proofErr w:type="spellEnd"/>
      <w:r>
        <w:t xml:space="preserve"> que se encontraban en </w:t>
      </w:r>
      <w:r>
        <w:rPr>
          <w:spacing w:val="-3"/>
        </w:rPr>
        <w:t xml:space="preserve">la </w:t>
      </w:r>
      <w:r>
        <w:t>colección inaugurada por</w:t>
      </w:r>
      <w:r>
        <w:rPr>
          <w:spacing w:val="3"/>
        </w:rPr>
        <w:t xml:space="preserve"> </w:t>
      </w:r>
      <w:r>
        <w:t>Prinzhorn.</w:t>
      </w:r>
    </w:p>
    <w:p w14:paraId="36EF0431" w14:textId="77777777" w:rsidR="00350165" w:rsidRDefault="00350165" w:rsidP="0062143E">
      <w:pPr>
        <w:spacing w:line="360" w:lineRule="auto"/>
        <w:jc w:val="both"/>
      </w:pPr>
    </w:p>
    <w:p w14:paraId="0A80A019" w14:textId="1724A35E" w:rsidR="001F1FB2" w:rsidRDefault="001F1FB2" w:rsidP="001F1FB2">
      <w:pPr>
        <w:pStyle w:val="Textoindependiente"/>
        <w:spacing w:before="74" w:line="360" w:lineRule="auto"/>
        <w:ind w:left="119" w:right="108" w:firstLine="720"/>
        <w:jc w:val="both"/>
      </w:pPr>
      <w:r>
        <w:t>Estas obras fueron presentada</w:t>
      </w:r>
      <w:r w:rsidR="00D9324F">
        <w:t>s por Kurt Schneider,</w:t>
      </w:r>
      <w:r>
        <w:t xml:space="preserve"> que era un psiquiatra que estaba a favor de la</w:t>
      </w:r>
      <w:r w:rsidR="00D9324F">
        <w:t xml:space="preserve"> ideología hitleriana y racista,</w:t>
      </w:r>
      <w:r>
        <w:t xml:space="preserve"> fue asesor jefe del programa eutanasia. Este autor guarda la colección de Prinzhorn, ya que lo considera de gran valor, pero no</w:t>
      </w:r>
      <w:r w:rsidR="00DE4E1B">
        <w:t xml:space="preserve"> </w:t>
      </w:r>
      <w:r>
        <w:t>artístico sino para diagnosticar a los pacientes. Schneider considera que algunos componentes de los dibujos que estas personas crean pueden ser característicos de determinados síntomas de ciertas patologías Tras la expulsión de Karl Willimanns del hospital de Heidelberg, le sustituyó (Cagigas, 2016)</w:t>
      </w:r>
      <w:r w:rsidR="00D234E9">
        <w:t>.</w:t>
      </w:r>
      <w:r>
        <w:t xml:space="preserve"> Estas propuestas contaron con el respaldo de diversas teorías de autores que en aquella época eran considerados de prestigio, teniendo como consecuencia final el poder llegar a convencer hasta a las víctimas de estos alegatos muy próximos a la ideología hitleriana (Cagigas, 2011).</w:t>
      </w:r>
    </w:p>
    <w:p w14:paraId="038A9FD3" w14:textId="4F0F746C" w:rsidR="001F1FB2" w:rsidRDefault="001F1FB2" w:rsidP="001F1FB2">
      <w:pPr>
        <w:pStyle w:val="Textoindependiente"/>
        <w:spacing w:before="162" w:line="360" w:lineRule="auto"/>
        <w:ind w:left="119" w:right="113" w:firstLine="720"/>
        <w:jc w:val="both"/>
      </w:pPr>
      <w:r>
        <w:t xml:space="preserve">A raíz </w:t>
      </w:r>
      <w:r w:rsidR="00D9324F">
        <w:t xml:space="preserve">de la publicación del libro de </w:t>
      </w:r>
      <w:r>
        <w:rPr>
          <w:i/>
        </w:rPr>
        <w:t>Arte y raza</w:t>
      </w:r>
      <w:r>
        <w:t xml:space="preserve"> de la mano de Paul </w:t>
      </w:r>
      <w:proofErr w:type="spellStart"/>
      <w:r>
        <w:t>Schultze</w:t>
      </w:r>
      <w:proofErr w:type="spellEnd"/>
      <w:r>
        <w:t xml:space="preserve">- </w:t>
      </w:r>
      <w:proofErr w:type="spellStart"/>
      <w:r>
        <w:t>Naumburg</w:t>
      </w:r>
      <w:proofErr w:type="spellEnd"/>
      <w:r>
        <w:t>, puede caracterizarse como el punto de partida de esta discusión contraria al arte de los locos con diversas exposiciones: Gabinete del horror en Mannheim, Cámara del horror en Nurember</w:t>
      </w:r>
      <w:r w:rsidR="00D8253D">
        <w:t>g</w:t>
      </w:r>
      <w:r>
        <w:t>, “</w:t>
      </w:r>
      <w:r>
        <w:rPr>
          <w:i/>
        </w:rPr>
        <w:t>Arte que no interpela a nuestras almas</w:t>
      </w:r>
      <w:r>
        <w:t xml:space="preserve">” en Chemnitz, estas obras son ejemplo del crecimiento del Arte degenerado inaugurado en Múnich en el año </w:t>
      </w:r>
      <w:r>
        <w:lastRenderedPageBreak/>
        <w:t>1937 (Cagigas, 2016).</w:t>
      </w:r>
    </w:p>
    <w:p w14:paraId="782212BA" w14:textId="77777777" w:rsidR="001F1FB2" w:rsidRDefault="001F1FB2" w:rsidP="0062143E">
      <w:pPr>
        <w:spacing w:line="360" w:lineRule="auto"/>
        <w:jc w:val="both"/>
      </w:pPr>
    </w:p>
    <w:p w14:paraId="4E3568CC" w14:textId="77777777" w:rsidR="00C967F1" w:rsidRDefault="00C967F1" w:rsidP="00C967F1">
      <w:pPr>
        <w:pStyle w:val="Textoindependiente"/>
        <w:spacing w:before="3" w:line="360" w:lineRule="auto"/>
        <w:jc w:val="both"/>
        <w:rPr>
          <w:sz w:val="26"/>
        </w:rPr>
      </w:pPr>
    </w:p>
    <w:p w14:paraId="7202446E" w14:textId="77777777" w:rsidR="00C967F1" w:rsidRPr="00FA04A4" w:rsidRDefault="00C967F1" w:rsidP="00452FFB">
      <w:pPr>
        <w:pStyle w:val="Ttulo1"/>
        <w:numPr>
          <w:ilvl w:val="0"/>
          <w:numId w:val="5"/>
        </w:numPr>
      </w:pPr>
      <w:bookmarkStart w:id="56" w:name="_Toc6777836"/>
      <w:r w:rsidRPr="00FA04A4">
        <w:t>AUTORES A FAVOR DE HANS</w:t>
      </w:r>
      <w:r w:rsidRPr="00FA04A4">
        <w:rPr>
          <w:spacing w:val="1"/>
        </w:rPr>
        <w:t xml:space="preserve"> </w:t>
      </w:r>
      <w:r w:rsidRPr="00FA04A4">
        <w:t>PRINZHORN</w:t>
      </w:r>
      <w:bookmarkEnd w:id="56"/>
    </w:p>
    <w:p w14:paraId="5C08267F" w14:textId="51F54A7A" w:rsidR="00C967F1" w:rsidRDefault="00C967F1" w:rsidP="00C967F1">
      <w:pPr>
        <w:pStyle w:val="Textoindependiente"/>
        <w:spacing w:before="157" w:line="360" w:lineRule="auto"/>
        <w:ind w:left="119" w:right="111" w:firstLine="720"/>
        <w:jc w:val="both"/>
      </w:pPr>
      <w:r>
        <w:t xml:space="preserve">Uno de los primeros autores que pusieron de manifiesto su afinidad </w:t>
      </w:r>
      <w:r>
        <w:rPr>
          <w:spacing w:val="4"/>
        </w:rPr>
        <w:t xml:space="preserve">al </w:t>
      </w:r>
      <w:r>
        <w:t xml:space="preserve">planteamiento del arte de los locos defendido por Prinzhorn </w:t>
      </w:r>
      <w:r>
        <w:rPr>
          <w:spacing w:val="-3"/>
        </w:rPr>
        <w:t xml:space="preserve">fue </w:t>
      </w:r>
      <w:r>
        <w:t>Max Ernst (1891-1976). Nació en Brühl, Alemania. Este autor, aunque pintaba, nunca recibió realmente ninguna formación</w:t>
      </w:r>
      <w:r>
        <w:rPr>
          <w:spacing w:val="-15"/>
        </w:rPr>
        <w:t xml:space="preserve"> </w:t>
      </w:r>
      <w:r>
        <w:t>artística</w:t>
      </w:r>
      <w:r>
        <w:rPr>
          <w:spacing w:val="-6"/>
        </w:rPr>
        <w:t xml:space="preserve"> </w:t>
      </w:r>
      <w:r>
        <w:t>formal.</w:t>
      </w:r>
      <w:r>
        <w:rPr>
          <w:spacing w:val="-9"/>
        </w:rPr>
        <w:t xml:space="preserve"> </w:t>
      </w:r>
      <w:r>
        <w:t>Tras</w:t>
      </w:r>
      <w:r>
        <w:rPr>
          <w:spacing w:val="-7"/>
        </w:rPr>
        <w:t xml:space="preserve"> </w:t>
      </w:r>
      <w:r>
        <w:rPr>
          <w:spacing w:val="-3"/>
        </w:rPr>
        <w:t>la</w:t>
      </w:r>
      <w:r>
        <w:rPr>
          <w:spacing w:val="-12"/>
        </w:rPr>
        <w:t xml:space="preserve"> </w:t>
      </w:r>
      <w:r>
        <w:t>Primera</w:t>
      </w:r>
      <w:r>
        <w:rPr>
          <w:spacing w:val="-11"/>
        </w:rPr>
        <w:t xml:space="preserve"> </w:t>
      </w:r>
      <w:r>
        <w:t>Guerra</w:t>
      </w:r>
      <w:r>
        <w:rPr>
          <w:spacing w:val="-11"/>
        </w:rPr>
        <w:t xml:space="preserve"> </w:t>
      </w:r>
      <w:r>
        <w:t>Mundial</w:t>
      </w:r>
      <w:r>
        <w:rPr>
          <w:spacing w:val="-10"/>
        </w:rPr>
        <w:t xml:space="preserve"> </w:t>
      </w:r>
      <w:r>
        <w:t>formó</w:t>
      </w:r>
      <w:r>
        <w:rPr>
          <w:spacing w:val="-5"/>
        </w:rPr>
        <w:t xml:space="preserve"> </w:t>
      </w:r>
      <w:r>
        <w:t>el</w:t>
      </w:r>
      <w:r>
        <w:rPr>
          <w:spacing w:val="-19"/>
        </w:rPr>
        <w:t xml:space="preserve"> </w:t>
      </w:r>
      <w:r>
        <w:t>grupo</w:t>
      </w:r>
      <w:r>
        <w:rPr>
          <w:spacing w:val="-6"/>
        </w:rPr>
        <w:t xml:space="preserve"> </w:t>
      </w:r>
      <w:r>
        <w:t>de</w:t>
      </w:r>
      <w:r>
        <w:rPr>
          <w:spacing w:val="-11"/>
        </w:rPr>
        <w:t xml:space="preserve"> </w:t>
      </w:r>
      <w:r>
        <w:t>Dada</w:t>
      </w:r>
      <w:r>
        <w:rPr>
          <w:spacing w:val="-7"/>
        </w:rPr>
        <w:t xml:space="preserve"> </w:t>
      </w:r>
      <w:r>
        <w:rPr>
          <w:spacing w:val="-3"/>
        </w:rPr>
        <w:t xml:space="preserve">junto </w:t>
      </w:r>
      <w:r>
        <w:t xml:space="preserve">con Alfred </w:t>
      </w:r>
      <w:proofErr w:type="spellStart"/>
      <w:r>
        <w:t>Grünwald</w:t>
      </w:r>
      <w:proofErr w:type="spellEnd"/>
      <w:r>
        <w:t xml:space="preserve">, Jean </w:t>
      </w:r>
      <w:proofErr w:type="spellStart"/>
      <w:r>
        <w:t>Arp</w:t>
      </w:r>
      <w:proofErr w:type="spellEnd"/>
      <w:r>
        <w:t xml:space="preserve"> y en el año 1922 </w:t>
      </w:r>
      <w:r>
        <w:rPr>
          <w:spacing w:val="-4"/>
        </w:rPr>
        <w:t xml:space="preserve">se </w:t>
      </w:r>
      <w:r>
        <w:t xml:space="preserve">incorporó a otros compañeros de </w:t>
      </w:r>
      <w:r>
        <w:rPr>
          <w:spacing w:val="-3"/>
        </w:rPr>
        <w:t xml:space="preserve">la </w:t>
      </w:r>
      <w:r>
        <w:t xml:space="preserve">misma corriente dadaísta como son André Breton, Tristán Tzara y Paul Éluard. </w:t>
      </w:r>
      <w:r>
        <w:rPr>
          <w:spacing w:val="3"/>
        </w:rPr>
        <w:t xml:space="preserve">El </w:t>
      </w:r>
      <w:r>
        <w:t xml:space="preserve">dadaísmo es un movimiento cultural y artístico surgido en 1916; algunas de sus características principales fueron: </w:t>
      </w:r>
      <w:r>
        <w:rPr>
          <w:spacing w:val="-5"/>
        </w:rPr>
        <w:t xml:space="preserve">la </w:t>
      </w:r>
      <w:r>
        <w:t xml:space="preserve">constante protesta dirigida contra las convenciones que acontecían en aquella época, solían adoptar una actitud burlesca y humorística fundamentándose en </w:t>
      </w:r>
      <w:r>
        <w:rPr>
          <w:spacing w:val="-5"/>
        </w:rPr>
        <w:t xml:space="preserve">lo </w:t>
      </w:r>
      <w:r>
        <w:t xml:space="preserve">absurdo y en </w:t>
      </w:r>
      <w:r>
        <w:rPr>
          <w:spacing w:val="-5"/>
        </w:rPr>
        <w:t xml:space="preserve">lo </w:t>
      </w:r>
      <w:r>
        <w:t xml:space="preserve">que tenía aparentemente escaso valor, también solían utilizar con asiduidad </w:t>
      </w:r>
      <w:r>
        <w:rPr>
          <w:spacing w:val="-3"/>
        </w:rPr>
        <w:t xml:space="preserve">la ironía </w:t>
      </w:r>
      <w:r>
        <w:t xml:space="preserve">y </w:t>
      </w:r>
      <w:r>
        <w:rPr>
          <w:spacing w:val="-3"/>
        </w:rPr>
        <w:t xml:space="preserve">la </w:t>
      </w:r>
      <w:r>
        <w:t xml:space="preserve">sátira sobre todo a través de </w:t>
      </w:r>
      <w:r>
        <w:rPr>
          <w:spacing w:val="-3"/>
        </w:rPr>
        <w:t xml:space="preserve">la </w:t>
      </w:r>
      <w:r>
        <w:t xml:space="preserve">provocación, solían utilizar temas dudosos o rebeldes, además fomentaban </w:t>
      </w:r>
      <w:r>
        <w:rPr>
          <w:spacing w:val="-5"/>
        </w:rPr>
        <w:t xml:space="preserve">la </w:t>
      </w:r>
      <w:r>
        <w:t xml:space="preserve">libertad personal </w:t>
      </w:r>
      <w:r>
        <w:rPr>
          <w:spacing w:val="2"/>
        </w:rPr>
        <w:t xml:space="preserve">del </w:t>
      </w:r>
      <w:r>
        <w:t xml:space="preserve">individuo, </w:t>
      </w:r>
      <w:r>
        <w:rPr>
          <w:spacing w:val="-5"/>
        </w:rPr>
        <w:t xml:space="preserve">la </w:t>
      </w:r>
      <w:r>
        <w:t xml:space="preserve">espontaneidad y </w:t>
      </w:r>
      <w:r>
        <w:rPr>
          <w:spacing w:val="-5"/>
        </w:rPr>
        <w:t xml:space="preserve">lo </w:t>
      </w:r>
      <w:r>
        <w:t xml:space="preserve">imperfecto, </w:t>
      </w:r>
      <w:r>
        <w:rPr>
          <w:spacing w:val="-5"/>
        </w:rPr>
        <w:t xml:space="preserve">le </w:t>
      </w:r>
      <w:r>
        <w:t xml:space="preserve">daban más importancia al proceso que al producto de </w:t>
      </w:r>
      <w:r>
        <w:rPr>
          <w:spacing w:val="-5"/>
        </w:rPr>
        <w:t xml:space="preserve">la </w:t>
      </w:r>
      <w:r>
        <w:t xml:space="preserve">obra artística en sí </w:t>
      </w:r>
      <w:r>
        <w:rPr>
          <w:spacing w:val="-3"/>
        </w:rPr>
        <w:t xml:space="preserve">y, </w:t>
      </w:r>
      <w:r>
        <w:t xml:space="preserve">por último, estaban en contra del modernismo, </w:t>
      </w:r>
      <w:r>
        <w:rPr>
          <w:spacing w:val="4"/>
        </w:rPr>
        <w:t xml:space="preserve">el </w:t>
      </w:r>
      <w:r>
        <w:t>expresionismo, el cubismo, el futurismo y el abstraccionismo (</w:t>
      </w:r>
      <w:r w:rsidR="00926DF7">
        <w:t>Ernst, 1975).</w:t>
      </w:r>
    </w:p>
    <w:p w14:paraId="3FB9BDC3" w14:textId="2EDACFDB" w:rsidR="00C967F1" w:rsidRDefault="00C967F1" w:rsidP="00C967F1">
      <w:pPr>
        <w:pStyle w:val="Textoindependiente"/>
        <w:spacing w:before="162" w:line="360" w:lineRule="auto"/>
        <w:ind w:left="119" w:right="110" w:firstLine="720"/>
        <w:jc w:val="both"/>
      </w:pPr>
      <w:r>
        <w:t xml:space="preserve">A este autor </w:t>
      </w:r>
      <w:r>
        <w:rPr>
          <w:spacing w:val="-5"/>
        </w:rPr>
        <w:t xml:space="preserve">le </w:t>
      </w:r>
      <w:r>
        <w:rPr>
          <w:spacing w:val="-3"/>
        </w:rPr>
        <w:t xml:space="preserve">fascinó </w:t>
      </w:r>
      <w:r>
        <w:t xml:space="preserve">tanto el arte de los locos como Prinzhorn, que </w:t>
      </w:r>
      <w:r>
        <w:rPr>
          <w:spacing w:val="-5"/>
        </w:rPr>
        <w:t xml:space="preserve">le </w:t>
      </w:r>
      <w:r>
        <w:t>hace abandonar</w:t>
      </w:r>
      <w:r>
        <w:rPr>
          <w:spacing w:val="-2"/>
        </w:rPr>
        <w:t xml:space="preserve"> </w:t>
      </w:r>
      <w:r>
        <w:t>su</w:t>
      </w:r>
      <w:r>
        <w:rPr>
          <w:spacing w:val="-4"/>
        </w:rPr>
        <w:t xml:space="preserve"> </w:t>
      </w:r>
      <w:r>
        <w:rPr>
          <w:spacing w:val="-3"/>
        </w:rPr>
        <w:t>ensayo</w:t>
      </w:r>
      <w:r>
        <w:rPr>
          <w:spacing w:val="2"/>
        </w:rPr>
        <w:t xml:space="preserve"> </w:t>
      </w:r>
      <w:r>
        <w:t>sobre</w:t>
      </w:r>
      <w:r>
        <w:rPr>
          <w:spacing w:val="-5"/>
        </w:rPr>
        <w:t xml:space="preserve"> </w:t>
      </w:r>
      <w:r>
        <w:t>el</w:t>
      </w:r>
      <w:r>
        <w:rPr>
          <w:spacing w:val="-12"/>
        </w:rPr>
        <w:t xml:space="preserve"> </w:t>
      </w:r>
      <w:r>
        <w:t>arte</w:t>
      </w:r>
      <w:r>
        <w:rPr>
          <w:spacing w:val="-10"/>
        </w:rPr>
        <w:t xml:space="preserve"> </w:t>
      </w:r>
      <w:r>
        <w:t>y</w:t>
      </w:r>
      <w:r>
        <w:rPr>
          <w:spacing w:val="-8"/>
        </w:rPr>
        <w:t xml:space="preserve"> </w:t>
      </w:r>
      <w:r>
        <w:rPr>
          <w:spacing w:val="-5"/>
        </w:rPr>
        <w:t>la</w:t>
      </w:r>
      <w:r>
        <w:t xml:space="preserve"> locura</w:t>
      </w:r>
      <w:r>
        <w:rPr>
          <w:spacing w:val="-4"/>
        </w:rPr>
        <w:t xml:space="preserve"> </w:t>
      </w:r>
      <w:r>
        <w:t>junto</w:t>
      </w:r>
      <w:r>
        <w:rPr>
          <w:spacing w:val="-9"/>
        </w:rPr>
        <w:t xml:space="preserve"> </w:t>
      </w:r>
      <w:r>
        <w:t>con</w:t>
      </w:r>
      <w:r>
        <w:rPr>
          <w:spacing w:val="-8"/>
        </w:rPr>
        <w:t xml:space="preserve"> </w:t>
      </w:r>
      <w:r>
        <w:t>Paul</w:t>
      </w:r>
      <w:r>
        <w:rPr>
          <w:spacing w:val="-13"/>
        </w:rPr>
        <w:t xml:space="preserve"> </w:t>
      </w:r>
      <w:r>
        <w:t>Klee</w:t>
      </w:r>
      <w:r>
        <w:rPr>
          <w:spacing w:val="-4"/>
        </w:rPr>
        <w:t xml:space="preserve"> </w:t>
      </w:r>
      <w:r>
        <w:t>(1879-1940).</w:t>
      </w:r>
      <w:r>
        <w:rPr>
          <w:spacing w:val="-11"/>
        </w:rPr>
        <w:t xml:space="preserve"> </w:t>
      </w:r>
      <w:r>
        <w:t>Este</w:t>
      </w:r>
      <w:r>
        <w:rPr>
          <w:spacing w:val="-9"/>
        </w:rPr>
        <w:t xml:space="preserve"> </w:t>
      </w:r>
      <w:r>
        <w:t xml:space="preserve">autor fue pintor con un origen suizo y alemán y fue criada en una familia de músicos. Tras varios años pintando, en 1931 los nazis </w:t>
      </w:r>
      <w:r>
        <w:rPr>
          <w:spacing w:val="-5"/>
        </w:rPr>
        <w:t xml:space="preserve">le </w:t>
      </w:r>
      <w:r>
        <w:t xml:space="preserve">buscaron culpándolo de “artista </w:t>
      </w:r>
      <w:r>
        <w:rPr>
          <w:spacing w:val="-2"/>
        </w:rPr>
        <w:t xml:space="preserve">judío” </w:t>
      </w:r>
      <w:r w:rsidR="00D9324F">
        <w:t>relega</w:t>
      </w:r>
      <w:r>
        <w:t xml:space="preserve">ndo su obra a </w:t>
      </w:r>
      <w:r>
        <w:rPr>
          <w:spacing w:val="-5"/>
        </w:rPr>
        <w:t xml:space="preserve">la </w:t>
      </w:r>
      <w:r>
        <w:t xml:space="preserve">categoría de “arte degenerado” (Guzmán, 2016). </w:t>
      </w:r>
      <w:r>
        <w:rPr>
          <w:spacing w:val="-3"/>
        </w:rPr>
        <w:t xml:space="preserve">Klee </w:t>
      </w:r>
      <w:r>
        <w:t xml:space="preserve">era admirador de Prinzhorn y comentaba su libro cuando acababa de </w:t>
      </w:r>
      <w:r>
        <w:rPr>
          <w:spacing w:val="-3"/>
        </w:rPr>
        <w:t xml:space="preserve">salir </w:t>
      </w:r>
      <w:r>
        <w:t xml:space="preserve">como: </w:t>
      </w:r>
      <w:r w:rsidR="00D9324F">
        <w:rPr>
          <w:spacing w:val="-4"/>
        </w:rPr>
        <w:t>· “</w:t>
      </w:r>
      <w:r>
        <w:rPr>
          <w:spacing w:val="-4"/>
        </w:rPr>
        <w:t xml:space="preserve">he </w:t>
      </w:r>
      <w:r>
        <w:t xml:space="preserve">aquí </w:t>
      </w:r>
      <w:r>
        <w:rPr>
          <w:spacing w:val="4"/>
        </w:rPr>
        <w:t xml:space="preserve">el </w:t>
      </w:r>
      <w:r>
        <w:t>mejor</w:t>
      </w:r>
      <w:r>
        <w:rPr>
          <w:spacing w:val="-3"/>
        </w:rPr>
        <w:t xml:space="preserve"> </w:t>
      </w:r>
      <w:r w:rsidR="00D9324F">
        <w:t>Klee”</w:t>
      </w:r>
      <w:r>
        <w:rPr>
          <w:spacing w:val="-8"/>
        </w:rPr>
        <w:t xml:space="preserve"> </w:t>
      </w:r>
      <w:r>
        <w:t>(</w:t>
      </w:r>
      <w:proofErr w:type="spellStart"/>
      <w:r>
        <w:t>Bassan</w:t>
      </w:r>
      <w:proofErr w:type="spellEnd"/>
      <w:r>
        <w:t>,</w:t>
      </w:r>
      <w:r>
        <w:rPr>
          <w:spacing w:val="-2"/>
        </w:rPr>
        <w:t xml:space="preserve"> </w:t>
      </w:r>
      <w:r>
        <w:t>2009).</w:t>
      </w:r>
      <w:r>
        <w:rPr>
          <w:spacing w:val="-6"/>
        </w:rPr>
        <w:t xml:space="preserve"> </w:t>
      </w:r>
      <w:r>
        <w:t>Este</w:t>
      </w:r>
      <w:r>
        <w:rPr>
          <w:spacing w:val="-10"/>
        </w:rPr>
        <w:t xml:space="preserve"> </w:t>
      </w:r>
      <w:r>
        <w:t>autor</w:t>
      </w:r>
      <w:r>
        <w:rPr>
          <w:spacing w:val="-2"/>
        </w:rPr>
        <w:t xml:space="preserve"> </w:t>
      </w:r>
      <w:r>
        <w:t>es</w:t>
      </w:r>
      <w:r>
        <w:rPr>
          <w:spacing w:val="-6"/>
        </w:rPr>
        <w:t xml:space="preserve"> </w:t>
      </w:r>
      <w:r>
        <w:rPr>
          <w:spacing w:val="-5"/>
        </w:rPr>
        <w:t xml:space="preserve">la </w:t>
      </w:r>
      <w:r>
        <w:t>persona</w:t>
      </w:r>
      <w:r>
        <w:rPr>
          <w:spacing w:val="-5"/>
        </w:rPr>
        <w:t xml:space="preserve"> </w:t>
      </w:r>
      <w:r>
        <w:t xml:space="preserve">que </w:t>
      </w:r>
      <w:r>
        <w:rPr>
          <w:spacing w:val="-3"/>
        </w:rPr>
        <w:t>le</w:t>
      </w:r>
      <w:r>
        <w:t xml:space="preserve"> introduce</w:t>
      </w:r>
      <w:r>
        <w:rPr>
          <w:spacing w:val="-5"/>
        </w:rPr>
        <w:t xml:space="preserve"> </w:t>
      </w:r>
      <w:r>
        <w:t>en</w:t>
      </w:r>
      <w:r>
        <w:rPr>
          <w:spacing w:val="-9"/>
        </w:rPr>
        <w:t xml:space="preserve"> </w:t>
      </w:r>
      <w:r>
        <w:t>estas</w:t>
      </w:r>
      <w:r>
        <w:rPr>
          <w:spacing w:val="-6"/>
        </w:rPr>
        <w:t xml:space="preserve"> </w:t>
      </w:r>
      <w:r>
        <w:t>cuestiones sobre el</w:t>
      </w:r>
      <w:r>
        <w:rPr>
          <w:spacing w:val="-6"/>
        </w:rPr>
        <w:t xml:space="preserve"> </w:t>
      </w:r>
      <w:r>
        <w:t>arte.</w:t>
      </w:r>
    </w:p>
    <w:p w14:paraId="65AD660B" w14:textId="6E9B32D4" w:rsidR="00C967F1" w:rsidRDefault="00C967F1" w:rsidP="00D9324F">
      <w:pPr>
        <w:pStyle w:val="Textoindependiente"/>
        <w:spacing w:before="159" w:line="360" w:lineRule="auto"/>
        <w:ind w:left="119" w:right="117" w:firstLine="720"/>
        <w:jc w:val="both"/>
        <w:sectPr w:rsidR="00C967F1">
          <w:pgSz w:w="11910" w:h="16840"/>
          <w:pgMar w:top="1320" w:right="1580" w:bottom="1180" w:left="1580" w:header="0" w:footer="998" w:gutter="0"/>
          <w:cols w:space="720"/>
        </w:sectPr>
      </w:pPr>
      <w:r>
        <w:t>Marcel</w:t>
      </w:r>
      <w:r>
        <w:rPr>
          <w:spacing w:val="-16"/>
        </w:rPr>
        <w:t xml:space="preserve"> </w:t>
      </w:r>
      <w:proofErr w:type="spellStart"/>
      <w:r w:rsidR="00D9324F">
        <w:t>Réja</w:t>
      </w:r>
      <w:proofErr w:type="spellEnd"/>
      <w:r>
        <w:t>,</w:t>
      </w:r>
      <w:r>
        <w:rPr>
          <w:spacing w:val="-5"/>
        </w:rPr>
        <w:t xml:space="preserve"> </w:t>
      </w:r>
      <w:r>
        <w:t>pseudónimo</w:t>
      </w:r>
      <w:r>
        <w:rPr>
          <w:spacing w:val="-3"/>
        </w:rPr>
        <w:t xml:space="preserve"> </w:t>
      </w:r>
      <w:r>
        <w:t>que</w:t>
      </w:r>
      <w:r>
        <w:rPr>
          <w:spacing w:val="-8"/>
        </w:rPr>
        <w:t xml:space="preserve"> </w:t>
      </w:r>
      <w:r>
        <w:t>utilizaba</w:t>
      </w:r>
      <w:r>
        <w:rPr>
          <w:spacing w:val="-8"/>
        </w:rPr>
        <w:t xml:space="preserve"> </w:t>
      </w:r>
      <w:r>
        <w:t>para</w:t>
      </w:r>
      <w:r>
        <w:rPr>
          <w:spacing w:val="-13"/>
        </w:rPr>
        <w:t xml:space="preserve"> </w:t>
      </w:r>
      <w:r>
        <w:t>titular</w:t>
      </w:r>
      <w:r>
        <w:rPr>
          <w:spacing w:val="-5"/>
        </w:rPr>
        <w:t xml:space="preserve"> </w:t>
      </w:r>
      <w:r>
        <w:t>sus</w:t>
      </w:r>
      <w:r>
        <w:rPr>
          <w:spacing w:val="-9"/>
        </w:rPr>
        <w:t xml:space="preserve"> </w:t>
      </w:r>
      <w:r>
        <w:t>obras,</w:t>
      </w:r>
      <w:r>
        <w:rPr>
          <w:spacing w:val="-6"/>
        </w:rPr>
        <w:t xml:space="preserve"> </w:t>
      </w:r>
      <w:r>
        <w:rPr>
          <w:spacing w:val="-5"/>
        </w:rPr>
        <w:t>ya</w:t>
      </w:r>
      <w:r>
        <w:rPr>
          <w:spacing w:val="-8"/>
        </w:rPr>
        <w:t xml:space="preserve"> </w:t>
      </w:r>
      <w:r>
        <w:t>que</w:t>
      </w:r>
      <w:r>
        <w:rPr>
          <w:spacing w:val="-8"/>
        </w:rPr>
        <w:t xml:space="preserve"> </w:t>
      </w:r>
      <w:r>
        <w:t>su</w:t>
      </w:r>
      <w:r>
        <w:rPr>
          <w:spacing w:val="-7"/>
        </w:rPr>
        <w:t xml:space="preserve"> </w:t>
      </w:r>
      <w:r>
        <w:t xml:space="preserve">verdadero nombre era Paul Meunier (1871-1992) </w:t>
      </w:r>
      <w:r>
        <w:rPr>
          <w:spacing w:val="-3"/>
        </w:rPr>
        <w:t xml:space="preserve">fue </w:t>
      </w:r>
      <w:r>
        <w:t xml:space="preserve">un psiquiatra francés, que, </w:t>
      </w:r>
      <w:r>
        <w:rPr>
          <w:spacing w:val="-3"/>
        </w:rPr>
        <w:t xml:space="preserve">como </w:t>
      </w:r>
      <w:r>
        <w:t xml:space="preserve">al principio de este trabajo se </w:t>
      </w:r>
      <w:r>
        <w:rPr>
          <w:spacing w:val="-3"/>
        </w:rPr>
        <w:t xml:space="preserve">ha </w:t>
      </w:r>
      <w:r w:rsidR="00D9324F">
        <w:t xml:space="preserve">relatado, publicó </w:t>
      </w:r>
      <w:r w:rsidRPr="00D9324F">
        <w:rPr>
          <w:i/>
        </w:rPr>
        <w:t>El arte de los locos</w:t>
      </w:r>
      <w:r w:rsidR="00D9324F">
        <w:t xml:space="preserve">, en francés </w:t>
      </w:r>
      <w:proofErr w:type="spellStart"/>
      <w:r>
        <w:rPr>
          <w:i/>
        </w:rPr>
        <w:t>L’art</w:t>
      </w:r>
      <w:proofErr w:type="spellEnd"/>
      <w:r>
        <w:rPr>
          <w:i/>
        </w:rPr>
        <w:t xml:space="preserve"> </w:t>
      </w:r>
      <w:proofErr w:type="spellStart"/>
      <w:r>
        <w:rPr>
          <w:i/>
        </w:rPr>
        <w:t>chez</w:t>
      </w:r>
      <w:proofErr w:type="spellEnd"/>
      <w:r>
        <w:rPr>
          <w:i/>
        </w:rPr>
        <w:t xml:space="preserve"> les </w:t>
      </w:r>
      <w:proofErr w:type="spellStart"/>
      <w:r>
        <w:rPr>
          <w:i/>
        </w:rPr>
        <w:t>fous</w:t>
      </w:r>
      <w:proofErr w:type="spellEnd"/>
      <w:r>
        <w:t xml:space="preserve">. Este autor consideraba que los enfermos mentales estimulaban </w:t>
      </w:r>
      <w:r>
        <w:rPr>
          <w:spacing w:val="-5"/>
        </w:rPr>
        <w:t xml:space="preserve">la </w:t>
      </w:r>
      <w:r>
        <w:t xml:space="preserve">psique de una forma diferente a </w:t>
      </w:r>
      <w:r>
        <w:rPr>
          <w:spacing w:val="-5"/>
        </w:rPr>
        <w:t xml:space="preserve">la </w:t>
      </w:r>
      <w:r>
        <w:t xml:space="preserve">de las personas carentes de enfermedad mental, </w:t>
      </w:r>
      <w:r>
        <w:rPr>
          <w:spacing w:val="-3"/>
        </w:rPr>
        <w:t>ya</w:t>
      </w:r>
      <w:r>
        <w:rPr>
          <w:spacing w:val="3"/>
        </w:rPr>
        <w:t xml:space="preserve"> </w:t>
      </w:r>
      <w:r>
        <w:t>que sus obras</w:t>
      </w:r>
    </w:p>
    <w:p w14:paraId="0C955BB3" w14:textId="0E077320" w:rsidR="00350165" w:rsidRDefault="00BE540F" w:rsidP="00D9324F">
      <w:pPr>
        <w:pStyle w:val="Textoindependiente"/>
        <w:spacing w:before="74" w:line="360" w:lineRule="auto"/>
        <w:ind w:right="114"/>
        <w:jc w:val="both"/>
      </w:pPr>
      <w:r>
        <w:lastRenderedPageBreak/>
        <w:t>quedaban relegadas por su propia racionalidad (</w:t>
      </w:r>
      <w:proofErr w:type="spellStart"/>
      <w:r w:rsidR="00D9324F">
        <w:rPr>
          <w:color w:val="212121"/>
        </w:rPr>
        <w:t>Arnheim</w:t>
      </w:r>
      <w:proofErr w:type="spellEnd"/>
      <w:r w:rsidR="00D9324F">
        <w:rPr>
          <w:color w:val="212121"/>
        </w:rPr>
        <w:t xml:space="preserve">, 1977). Según </w:t>
      </w:r>
      <w:proofErr w:type="spellStart"/>
      <w:r w:rsidR="00D9324F">
        <w:rPr>
          <w:color w:val="212121"/>
        </w:rPr>
        <w:t>Réja</w:t>
      </w:r>
      <w:proofErr w:type="spellEnd"/>
      <w:r>
        <w:rPr>
          <w:color w:val="212121"/>
        </w:rPr>
        <w:t>, si esta inspiración</w:t>
      </w:r>
      <w:r>
        <w:rPr>
          <w:color w:val="212121"/>
          <w:spacing w:val="-14"/>
        </w:rPr>
        <w:t xml:space="preserve"> </w:t>
      </w:r>
      <w:r>
        <w:rPr>
          <w:color w:val="212121"/>
        </w:rPr>
        <w:t>llegaba</w:t>
      </w:r>
      <w:r>
        <w:rPr>
          <w:color w:val="212121"/>
          <w:spacing w:val="-15"/>
        </w:rPr>
        <w:t xml:space="preserve"> </w:t>
      </w:r>
      <w:r>
        <w:rPr>
          <w:color w:val="212121"/>
        </w:rPr>
        <w:t>a</w:t>
      </w:r>
      <w:r>
        <w:rPr>
          <w:color w:val="212121"/>
          <w:spacing w:val="-10"/>
        </w:rPr>
        <w:t xml:space="preserve"> </w:t>
      </w:r>
      <w:r>
        <w:rPr>
          <w:color w:val="212121"/>
        </w:rPr>
        <w:t>las</w:t>
      </w:r>
      <w:r>
        <w:rPr>
          <w:color w:val="212121"/>
          <w:spacing w:val="-17"/>
        </w:rPr>
        <w:t xml:space="preserve"> </w:t>
      </w:r>
      <w:r>
        <w:rPr>
          <w:color w:val="212121"/>
        </w:rPr>
        <w:t>personas</w:t>
      </w:r>
      <w:r>
        <w:rPr>
          <w:color w:val="212121"/>
          <w:spacing w:val="-16"/>
        </w:rPr>
        <w:t xml:space="preserve"> </w:t>
      </w:r>
      <w:r>
        <w:rPr>
          <w:color w:val="212121"/>
        </w:rPr>
        <w:t>que</w:t>
      </w:r>
      <w:r>
        <w:rPr>
          <w:color w:val="212121"/>
          <w:spacing w:val="-11"/>
        </w:rPr>
        <w:t xml:space="preserve"> </w:t>
      </w:r>
      <w:r>
        <w:rPr>
          <w:color w:val="212121"/>
          <w:spacing w:val="-3"/>
        </w:rPr>
        <w:t>ya</w:t>
      </w:r>
      <w:r>
        <w:rPr>
          <w:color w:val="212121"/>
          <w:spacing w:val="-10"/>
        </w:rPr>
        <w:t xml:space="preserve"> </w:t>
      </w:r>
      <w:r>
        <w:rPr>
          <w:color w:val="212121"/>
        </w:rPr>
        <w:t>eran</w:t>
      </w:r>
      <w:r>
        <w:rPr>
          <w:color w:val="212121"/>
          <w:spacing w:val="-19"/>
        </w:rPr>
        <w:t xml:space="preserve"> </w:t>
      </w:r>
      <w:r>
        <w:rPr>
          <w:color w:val="212121"/>
        </w:rPr>
        <w:t>consideradas</w:t>
      </w:r>
      <w:r>
        <w:rPr>
          <w:color w:val="212121"/>
          <w:spacing w:val="-16"/>
        </w:rPr>
        <w:t xml:space="preserve"> </w:t>
      </w:r>
      <w:r>
        <w:rPr>
          <w:color w:val="212121"/>
        </w:rPr>
        <w:t>artistas</w:t>
      </w:r>
      <w:r>
        <w:rPr>
          <w:color w:val="212121"/>
          <w:spacing w:val="-11"/>
        </w:rPr>
        <w:t xml:space="preserve"> </w:t>
      </w:r>
      <w:r>
        <w:rPr>
          <w:color w:val="212121"/>
        </w:rPr>
        <w:t>o</w:t>
      </w:r>
      <w:r>
        <w:rPr>
          <w:color w:val="212121"/>
          <w:spacing w:val="-15"/>
        </w:rPr>
        <w:t xml:space="preserve"> </w:t>
      </w:r>
      <w:r>
        <w:rPr>
          <w:color w:val="212121"/>
        </w:rPr>
        <w:t>tenían</w:t>
      </w:r>
      <w:r>
        <w:rPr>
          <w:color w:val="212121"/>
          <w:spacing w:val="-18"/>
        </w:rPr>
        <w:t xml:space="preserve"> </w:t>
      </w:r>
      <w:r>
        <w:rPr>
          <w:color w:val="212121"/>
        </w:rPr>
        <w:t>alguna</w:t>
      </w:r>
      <w:r>
        <w:rPr>
          <w:color w:val="212121"/>
          <w:spacing w:val="-14"/>
        </w:rPr>
        <w:t xml:space="preserve"> </w:t>
      </w:r>
      <w:r>
        <w:rPr>
          <w:color w:val="212121"/>
        </w:rPr>
        <w:t xml:space="preserve">afición relacionada con </w:t>
      </w:r>
      <w:r w:rsidR="001A538A">
        <w:rPr>
          <w:color w:val="212121"/>
        </w:rPr>
        <w:t>el arte</w:t>
      </w:r>
      <w:r>
        <w:rPr>
          <w:color w:val="212121"/>
        </w:rPr>
        <w:t xml:space="preserve">, eran capaces de poder mejorar sus propias obras, por el contrario, esta inspiración </w:t>
      </w:r>
      <w:r w:rsidR="009B6E6C">
        <w:rPr>
          <w:color w:val="212121"/>
        </w:rPr>
        <w:t xml:space="preserve">no </w:t>
      </w:r>
      <w:r>
        <w:rPr>
          <w:color w:val="212121"/>
        </w:rPr>
        <w:t xml:space="preserve">llega a las personas que </w:t>
      </w:r>
      <w:r>
        <w:rPr>
          <w:color w:val="212121"/>
          <w:spacing w:val="-3"/>
        </w:rPr>
        <w:t xml:space="preserve">no </w:t>
      </w:r>
      <w:r>
        <w:rPr>
          <w:color w:val="212121"/>
        </w:rPr>
        <w:t>habían estado previamente relacionad</w:t>
      </w:r>
      <w:r w:rsidR="009B6E6C">
        <w:rPr>
          <w:color w:val="212121"/>
        </w:rPr>
        <w:t>a</w:t>
      </w:r>
      <w:r>
        <w:rPr>
          <w:color w:val="212121"/>
        </w:rPr>
        <w:t>s con el</w:t>
      </w:r>
      <w:r>
        <w:rPr>
          <w:color w:val="212121"/>
          <w:spacing w:val="-19"/>
        </w:rPr>
        <w:t xml:space="preserve"> </w:t>
      </w:r>
      <w:r>
        <w:rPr>
          <w:color w:val="212121"/>
        </w:rPr>
        <w:t>arte</w:t>
      </w:r>
      <w:r w:rsidR="009B6E6C">
        <w:rPr>
          <w:color w:val="212121"/>
        </w:rPr>
        <w:t>,</w:t>
      </w:r>
      <w:r>
        <w:rPr>
          <w:color w:val="212121"/>
          <w:spacing w:val="-11"/>
        </w:rPr>
        <w:t xml:space="preserve"> </w:t>
      </w:r>
      <w:r>
        <w:rPr>
          <w:color w:val="212121"/>
        </w:rPr>
        <w:t>s</w:t>
      </w:r>
      <w:r w:rsidR="009B6E6C">
        <w:rPr>
          <w:color w:val="212121"/>
        </w:rPr>
        <w:t>iendo</w:t>
      </w:r>
      <w:r>
        <w:rPr>
          <w:color w:val="212121"/>
          <w:spacing w:val="-14"/>
        </w:rPr>
        <w:t xml:space="preserve"> </w:t>
      </w:r>
      <w:r>
        <w:rPr>
          <w:color w:val="212121"/>
        </w:rPr>
        <w:t>capaces</w:t>
      </w:r>
      <w:r>
        <w:rPr>
          <w:color w:val="212121"/>
          <w:spacing w:val="-11"/>
        </w:rPr>
        <w:t xml:space="preserve"> </w:t>
      </w:r>
      <w:r>
        <w:rPr>
          <w:color w:val="212121"/>
        </w:rPr>
        <w:t>de</w:t>
      </w:r>
      <w:r>
        <w:rPr>
          <w:color w:val="212121"/>
          <w:spacing w:val="-11"/>
        </w:rPr>
        <w:t xml:space="preserve"> </w:t>
      </w:r>
      <w:r>
        <w:rPr>
          <w:color w:val="212121"/>
        </w:rPr>
        <w:t>desarrollar</w:t>
      </w:r>
      <w:r w:rsidR="009B6E6C">
        <w:rPr>
          <w:color w:val="212121"/>
        </w:rPr>
        <w:t xml:space="preserve"> simplemente</w:t>
      </w:r>
      <w:r>
        <w:rPr>
          <w:color w:val="212121"/>
          <w:spacing w:val="-8"/>
        </w:rPr>
        <w:t xml:space="preserve"> </w:t>
      </w:r>
      <w:r>
        <w:rPr>
          <w:color w:val="212121"/>
        </w:rPr>
        <w:t>una</w:t>
      </w:r>
      <w:r>
        <w:rPr>
          <w:color w:val="212121"/>
          <w:spacing w:val="-6"/>
        </w:rPr>
        <w:t xml:space="preserve"> </w:t>
      </w:r>
      <w:r>
        <w:rPr>
          <w:color w:val="212121"/>
        </w:rPr>
        <w:t>forma</w:t>
      </w:r>
      <w:r>
        <w:rPr>
          <w:color w:val="212121"/>
          <w:spacing w:val="-11"/>
        </w:rPr>
        <w:t xml:space="preserve"> </w:t>
      </w:r>
      <w:r>
        <w:rPr>
          <w:color w:val="212121"/>
        </w:rPr>
        <w:t>de</w:t>
      </w:r>
      <w:r>
        <w:rPr>
          <w:color w:val="212121"/>
          <w:spacing w:val="-11"/>
        </w:rPr>
        <w:t xml:space="preserve"> </w:t>
      </w:r>
      <w:r>
        <w:rPr>
          <w:color w:val="212121"/>
        </w:rPr>
        <w:t>arte</w:t>
      </w:r>
      <w:r>
        <w:rPr>
          <w:color w:val="212121"/>
          <w:spacing w:val="-10"/>
        </w:rPr>
        <w:t xml:space="preserve"> </w:t>
      </w:r>
      <w:r>
        <w:rPr>
          <w:color w:val="212121"/>
        </w:rPr>
        <w:t>más</w:t>
      </w:r>
      <w:r>
        <w:rPr>
          <w:color w:val="212121"/>
          <w:spacing w:val="-12"/>
        </w:rPr>
        <w:t xml:space="preserve"> </w:t>
      </w:r>
      <w:r>
        <w:rPr>
          <w:color w:val="212121"/>
        </w:rPr>
        <w:t>o</w:t>
      </w:r>
      <w:r>
        <w:rPr>
          <w:color w:val="212121"/>
          <w:spacing w:val="-5"/>
        </w:rPr>
        <w:t xml:space="preserve"> </w:t>
      </w:r>
      <w:r>
        <w:rPr>
          <w:color w:val="212121"/>
        </w:rPr>
        <w:t>menos</w:t>
      </w:r>
      <w:r>
        <w:rPr>
          <w:color w:val="212121"/>
          <w:spacing w:val="-5"/>
        </w:rPr>
        <w:t xml:space="preserve"> </w:t>
      </w:r>
      <w:r>
        <w:rPr>
          <w:color w:val="212121"/>
        </w:rPr>
        <w:t>primitivo</w:t>
      </w:r>
      <w:r>
        <w:rPr>
          <w:color w:val="212121"/>
          <w:spacing w:val="-5"/>
        </w:rPr>
        <w:t xml:space="preserve"> </w:t>
      </w:r>
      <w:r>
        <w:rPr>
          <w:color w:val="212121"/>
        </w:rPr>
        <w:t>(Pérez, 2016).</w:t>
      </w:r>
    </w:p>
    <w:p w14:paraId="58EB8E3C" w14:textId="77777777" w:rsidR="00350165" w:rsidRDefault="00BE540F" w:rsidP="0062143E">
      <w:pPr>
        <w:pStyle w:val="Textoindependiente"/>
        <w:spacing w:before="148" w:line="360" w:lineRule="auto"/>
        <w:ind w:left="119" w:right="119" w:firstLine="720"/>
        <w:jc w:val="both"/>
      </w:pPr>
      <w:r>
        <w:rPr>
          <w:color w:val="212121"/>
        </w:rPr>
        <w:t xml:space="preserve">Emil </w:t>
      </w:r>
      <w:proofErr w:type="spellStart"/>
      <w:r>
        <w:rPr>
          <w:color w:val="212121"/>
        </w:rPr>
        <w:t>Nolde</w:t>
      </w:r>
      <w:proofErr w:type="spellEnd"/>
      <w:r>
        <w:rPr>
          <w:color w:val="212121"/>
        </w:rPr>
        <w:t xml:space="preserve"> (1867-1956) </w:t>
      </w:r>
      <w:r>
        <w:rPr>
          <w:color w:val="212121"/>
          <w:spacing w:val="-3"/>
        </w:rPr>
        <w:t xml:space="preserve">fue </w:t>
      </w:r>
      <w:r>
        <w:rPr>
          <w:color w:val="212121"/>
        </w:rPr>
        <w:t>considerado un importante pintor del</w:t>
      </w:r>
      <w:r>
        <w:rPr>
          <w:color w:val="212121"/>
          <w:spacing w:val="-39"/>
        </w:rPr>
        <w:t xml:space="preserve"> </w:t>
      </w:r>
      <w:r>
        <w:rPr>
          <w:color w:val="212121"/>
        </w:rPr>
        <w:t xml:space="preserve">expresionismo en Alemania. Concretamente, Hans Prinzhorn y él se conocían y contaba con un gusto estético claro, también tenían intereses compartidos </w:t>
      </w:r>
      <w:r>
        <w:rPr>
          <w:color w:val="212121"/>
          <w:spacing w:val="-3"/>
        </w:rPr>
        <w:t xml:space="preserve">como </w:t>
      </w:r>
      <w:r>
        <w:rPr>
          <w:color w:val="212121"/>
        </w:rPr>
        <w:t xml:space="preserve">el movimiento expresionista, obviamente por el arte psicótico, el </w:t>
      </w:r>
      <w:r>
        <w:rPr>
          <w:color w:val="212121"/>
          <w:spacing w:val="-3"/>
        </w:rPr>
        <w:t xml:space="preserve">mito </w:t>
      </w:r>
      <w:r>
        <w:rPr>
          <w:color w:val="212121"/>
        </w:rPr>
        <w:t xml:space="preserve">de Van Gogh derivado de </w:t>
      </w:r>
      <w:r>
        <w:rPr>
          <w:color w:val="212121"/>
          <w:spacing w:val="-5"/>
        </w:rPr>
        <w:t xml:space="preserve">la </w:t>
      </w:r>
      <w:r>
        <w:rPr>
          <w:color w:val="212121"/>
        </w:rPr>
        <w:t>última producción de Josephson (</w:t>
      </w:r>
      <w:proofErr w:type="spellStart"/>
      <w:r>
        <w:rPr>
          <w:color w:val="212121"/>
        </w:rPr>
        <w:t>Bassan</w:t>
      </w:r>
      <w:proofErr w:type="spellEnd"/>
      <w:r>
        <w:rPr>
          <w:color w:val="212121"/>
        </w:rPr>
        <w:t>,</w:t>
      </w:r>
      <w:r>
        <w:rPr>
          <w:color w:val="212121"/>
          <w:spacing w:val="1"/>
        </w:rPr>
        <w:t xml:space="preserve"> </w:t>
      </w:r>
      <w:r>
        <w:rPr>
          <w:color w:val="212121"/>
        </w:rPr>
        <w:t>2009).</w:t>
      </w:r>
    </w:p>
    <w:p w14:paraId="5FBC7414" w14:textId="4064A206" w:rsidR="00350165" w:rsidRDefault="00BE540F" w:rsidP="0062143E">
      <w:pPr>
        <w:pStyle w:val="Textoindependiente"/>
        <w:spacing w:before="156" w:line="360" w:lineRule="auto"/>
        <w:ind w:left="119" w:right="115" w:firstLine="720"/>
        <w:jc w:val="both"/>
      </w:pPr>
      <w:r>
        <w:rPr>
          <w:color w:val="212121"/>
        </w:rPr>
        <w:t xml:space="preserve">Otro autor muy influido por </w:t>
      </w:r>
      <w:r>
        <w:rPr>
          <w:color w:val="212121"/>
          <w:spacing w:val="-5"/>
        </w:rPr>
        <w:t xml:space="preserve">la </w:t>
      </w:r>
      <w:r>
        <w:rPr>
          <w:color w:val="212121"/>
        </w:rPr>
        <w:t xml:space="preserve">obra de Hans Prinzhorn es Jean Dubuffet, anteriormente mencionado. Este autor es uno de los primeros que, tras acontecer </w:t>
      </w:r>
      <w:r>
        <w:rPr>
          <w:color w:val="212121"/>
          <w:spacing w:val="-3"/>
        </w:rPr>
        <w:t xml:space="preserve">la </w:t>
      </w:r>
      <w:r>
        <w:rPr>
          <w:color w:val="212121"/>
        </w:rPr>
        <w:t xml:space="preserve">Segunda Guerra Mundial, lee </w:t>
      </w:r>
      <w:r>
        <w:rPr>
          <w:color w:val="212121"/>
          <w:spacing w:val="-3"/>
        </w:rPr>
        <w:t xml:space="preserve">la </w:t>
      </w:r>
      <w:r>
        <w:rPr>
          <w:color w:val="212121"/>
        </w:rPr>
        <w:t xml:space="preserve">obra de </w:t>
      </w:r>
      <w:r w:rsidR="00D9324F">
        <w:rPr>
          <w:color w:val="212121"/>
        </w:rPr>
        <w:t>Prinzhorn</w:t>
      </w:r>
      <w:r>
        <w:rPr>
          <w:color w:val="212121"/>
        </w:rPr>
        <w:t>. Este libro crea para Dubuffet un “</w:t>
      </w:r>
      <w:proofErr w:type="spellStart"/>
      <w:r>
        <w:rPr>
          <w:color w:val="212121"/>
        </w:rPr>
        <w:t>contramodelo</w:t>
      </w:r>
      <w:proofErr w:type="spellEnd"/>
      <w:r>
        <w:rPr>
          <w:color w:val="212121"/>
        </w:rPr>
        <w:t xml:space="preserve">” en comparación con </w:t>
      </w:r>
      <w:r>
        <w:rPr>
          <w:color w:val="212121"/>
          <w:spacing w:val="-3"/>
        </w:rPr>
        <w:t xml:space="preserve">la </w:t>
      </w:r>
      <w:r>
        <w:rPr>
          <w:color w:val="212121"/>
        </w:rPr>
        <w:t xml:space="preserve">idea de arte que predominaba en aquella época, </w:t>
      </w:r>
      <w:r>
        <w:rPr>
          <w:color w:val="212121"/>
          <w:spacing w:val="-5"/>
        </w:rPr>
        <w:t>lo</w:t>
      </w:r>
      <w:r>
        <w:rPr>
          <w:color w:val="212121"/>
          <w:spacing w:val="-4"/>
        </w:rPr>
        <w:t xml:space="preserve"> </w:t>
      </w:r>
      <w:r>
        <w:rPr>
          <w:color w:val="212121"/>
        </w:rPr>
        <w:t>que</w:t>
      </w:r>
      <w:r>
        <w:rPr>
          <w:color w:val="212121"/>
          <w:spacing w:val="-8"/>
        </w:rPr>
        <w:t xml:space="preserve"> </w:t>
      </w:r>
      <w:r>
        <w:rPr>
          <w:color w:val="212121"/>
          <w:spacing w:val="-5"/>
        </w:rPr>
        <w:t>le</w:t>
      </w:r>
      <w:r>
        <w:rPr>
          <w:color w:val="212121"/>
          <w:spacing w:val="-9"/>
        </w:rPr>
        <w:t xml:space="preserve"> </w:t>
      </w:r>
      <w:r>
        <w:rPr>
          <w:color w:val="212121"/>
        </w:rPr>
        <w:t>hace</w:t>
      </w:r>
      <w:r>
        <w:rPr>
          <w:color w:val="212121"/>
          <w:spacing w:val="-4"/>
        </w:rPr>
        <w:t xml:space="preserve"> </w:t>
      </w:r>
      <w:r>
        <w:rPr>
          <w:color w:val="212121"/>
        </w:rPr>
        <w:t>interesarse</w:t>
      </w:r>
      <w:r>
        <w:rPr>
          <w:color w:val="212121"/>
          <w:spacing w:val="-8"/>
        </w:rPr>
        <w:t xml:space="preserve"> </w:t>
      </w:r>
      <w:r>
        <w:rPr>
          <w:color w:val="212121"/>
        </w:rPr>
        <w:t>por</w:t>
      </w:r>
      <w:r>
        <w:rPr>
          <w:color w:val="212121"/>
          <w:spacing w:val="-10"/>
        </w:rPr>
        <w:t xml:space="preserve"> </w:t>
      </w:r>
      <w:r>
        <w:rPr>
          <w:color w:val="212121"/>
          <w:spacing w:val="-3"/>
        </w:rPr>
        <w:t>las</w:t>
      </w:r>
      <w:r>
        <w:rPr>
          <w:color w:val="212121"/>
          <w:spacing w:val="-10"/>
        </w:rPr>
        <w:t xml:space="preserve"> </w:t>
      </w:r>
      <w:r>
        <w:rPr>
          <w:color w:val="212121"/>
        </w:rPr>
        <w:t>creaciones</w:t>
      </w:r>
      <w:r>
        <w:rPr>
          <w:color w:val="212121"/>
          <w:spacing w:val="-9"/>
        </w:rPr>
        <w:t xml:space="preserve"> </w:t>
      </w:r>
      <w:r>
        <w:rPr>
          <w:color w:val="212121"/>
        </w:rPr>
        <w:t>artísticas</w:t>
      </w:r>
      <w:r>
        <w:rPr>
          <w:color w:val="212121"/>
          <w:spacing w:val="-10"/>
        </w:rPr>
        <w:t xml:space="preserve"> </w:t>
      </w:r>
      <w:r>
        <w:rPr>
          <w:color w:val="212121"/>
        </w:rPr>
        <w:t>que</w:t>
      </w:r>
      <w:r>
        <w:rPr>
          <w:color w:val="212121"/>
          <w:spacing w:val="-8"/>
        </w:rPr>
        <w:t xml:space="preserve"> </w:t>
      </w:r>
      <w:r>
        <w:rPr>
          <w:color w:val="212121"/>
        </w:rPr>
        <w:t>realizan</w:t>
      </w:r>
      <w:r>
        <w:rPr>
          <w:color w:val="212121"/>
          <w:spacing w:val="-8"/>
        </w:rPr>
        <w:t xml:space="preserve"> </w:t>
      </w:r>
      <w:r>
        <w:rPr>
          <w:color w:val="212121"/>
        </w:rPr>
        <w:t>los</w:t>
      </w:r>
      <w:r>
        <w:rPr>
          <w:color w:val="212121"/>
          <w:spacing w:val="-9"/>
        </w:rPr>
        <w:t xml:space="preserve"> </w:t>
      </w:r>
      <w:r>
        <w:rPr>
          <w:color w:val="212121"/>
        </w:rPr>
        <w:t>enfermos</w:t>
      </w:r>
      <w:r>
        <w:rPr>
          <w:color w:val="212121"/>
          <w:spacing w:val="-5"/>
        </w:rPr>
        <w:t xml:space="preserve"> </w:t>
      </w:r>
      <w:r>
        <w:rPr>
          <w:color w:val="212121"/>
        </w:rPr>
        <w:t xml:space="preserve">mentales. Pero </w:t>
      </w:r>
      <w:r>
        <w:rPr>
          <w:color w:val="212121"/>
          <w:spacing w:val="-3"/>
        </w:rPr>
        <w:t xml:space="preserve">no </w:t>
      </w:r>
      <w:r>
        <w:rPr>
          <w:color w:val="212121"/>
        </w:rPr>
        <w:t xml:space="preserve">es hasta 1944 cuando Dubuffet se adentra de </w:t>
      </w:r>
      <w:r>
        <w:rPr>
          <w:color w:val="212121"/>
          <w:spacing w:val="-3"/>
        </w:rPr>
        <w:t xml:space="preserve">lleno </w:t>
      </w:r>
      <w:r>
        <w:rPr>
          <w:color w:val="212121"/>
        </w:rPr>
        <w:t xml:space="preserve">en el </w:t>
      </w:r>
      <w:r>
        <w:rPr>
          <w:color w:val="212121"/>
          <w:spacing w:val="-3"/>
        </w:rPr>
        <w:t xml:space="preserve">mundo </w:t>
      </w:r>
      <w:r>
        <w:rPr>
          <w:color w:val="212121"/>
        </w:rPr>
        <w:t>del arte de los locos</w:t>
      </w:r>
      <w:r w:rsidR="00D9324F">
        <w:rPr>
          <w:color w:val="212121"/>
        </w:rPr>
        <w:t>,</w:t>
      </w:r>
      <w:r>
        <w:rPr>
          <w:color w:val="212121"/>
          <w:spacing w:val="-12"/>
        </w:rPr>
        <w:t xml:space="preserve"> </w:t>
      </w:r>
      <w:r>
        <w:rPr>
          <w:color w:val="212121"/>
          <w:spacing w:val="-5"/>
        </w:rPr>
        <w:t>y</w:t>
      </w:r>
      <w:r>
        <w:rPr>
          <w:color w:val="212121"/>
          <w:spacing w:val="-11"/>
        </w:rPr>
        <w:t xml:space="preserve"> </w:t>
      </w:r>
      <w:r>
        <w:rPr>
          <w:color w:val="212121"/>
        </w:rPr>
        <w:t>en</w:t>
      </w:r>
      <w:r>
        <w:rPr>
          <w:color w:val="212121"/>
          <w:spacing w:val="-18"/>
        </w:rPr>
        <w:t xml:space="preserve"> </w:t>
      </w:r>
      <w:r>
        <w:rPr>
          <w:color w:val="212121"/>
        </w:rPr>
        <w:t>1945</w:t>
      </w:r>
      <w:r>
        <w:rPr>
          <w:color w:val="212121"/>
          <w:spacing w:val="-9"/>
        </w:rPr>
        <w:t xml:space="preserve"> </w:t>
      </w:r>
      <w:r>
        <w:rPr>
          <w:color w:val="212121"/>
          <w:spacing w:val="-3"/>
        </w:rPr>
        <w:t>le</w:t>
      </w:r>
      <w:r>
        <w:rPr>
          <w:color w:val="212121"/>
          <w:spacing w:val="-14"/>
        </w:rPr>
        <w:t xml:space="preserve"> </w:t>
      </w:r>
      <w:r>
        <w:rPr>
          <w:color w:val="212121"/>
        </w:rPr>
        <w:t>encargan</w:t>
      </w:r>
      <w:r>
        <w:rPr>
          <w:color w:val="212121"/>
          <w:spacing w:val="-18"/>
        </w:rPr>
        <w:t xml:space="preserve"> </w:t>
      </w:r>
      <w:r>
        <w:rPr>
          <w:color w:val="212121"/>
        </w:rPr>
        <w:t>escribir</w:t>
      </w:r>
      <w:r>
        <w:rPr>
          <w:color w:val="212121"/>
          <w:spacing w:val="-12"/>
        </w:rPr>
        <w:t xml:space="preserve"> </w:t>
      </w:r>
      <w:r>
        <w:rPr>
          <w:color w:val="212121"/>
        </w:rPr>
        <w:t>un</w:t>
      </w:r>
      <w:r>
        <w:rPr>
          <w:color w:val="212121"/>
          <w:spacing w:val="-13"/>
        </w:rPr>
        <w:t xml:space="preserve"> </w:t>
      </w:r>
      <w:r>
        <w:rPr>
          <w:color w:val="212121"/>
        </w:rPr>
        <w:t>libro</w:t>
      </w:r>
      <w:r>
        <w:rPr>
          <w:color w:val="212121"/>
          <w:spacing w:val="-9"/>
        </w:rPr>
        <w:t xml:space="preserve"> </w:t>
      </w:r>
      <w:r>
        <w:rPr>
          <w:color w:val="212121"/>
        </w:rPr>
        <w:t>sobre</w:t>
      </w:r>
      <w:r>
        <w:rPr>
          <w:color w:val="212121"/>
          <w:spacing w:val="-14"/>
        </w:rPr>
        <w:t xml:space="preserve"> </w:t>
      </w:r>
      <w:r>
        <w:rPr>
          <w:color w:val="212121"/>
        </w:rPr>
        <w:t>esta</w:t>
      </w:r>
      <w:r>
        <w:rPr>
          <w:color w:val="212121"/>
          <w:spacing w:val="-14"/>
        </w:rPr>
        <w:t xml:space="preserve"> </w:t>
      </w:r>
      <w:r>
        <w:rPr>
          <w:color w:val="212121"/>
        </w:rPr>
        <w:t>temática.</w:t>
      </w:r>
      <w:r>
        <w:rPr>
          <w:color w:val="212121"/>
          <w:spacing w:val="-11"/>
        </w:rPr>
        <w:t xml:space="preserve"> </w:t>
      </w:r>
      <w:r>
        <w:rPr>
          <w:color w:val="212121"/>
        </w:rPr>
        <w:t>Alrededor</w:t>
      </w:r>
      <w:r>
        <w:rPr>
          <w:color w:val="212121"/>
          <w:spacing w:val="-12"/>
        </w:rPr>
        <w:t xml:space="preserve"> </w:t>
      </w:r>
      <w:r>
        <w:rPr>
          <w:color w:val="212121"/>
        </w:rPr>
        <w:t>de</w:t>
      </w:r>
      <w:r>
        <w:rPr>
          <w:color w:val="212121"/>
          <w:spacing w:val="-14"/>
        </w:rPr>
        <w:t xml:space="preserve"> </w:t>
      </w:r>
      <w:r>
        <w:rPr>
          <w:color w:val="212121"/>
        </w:rPr>
        <w:t>estos</w:t>
      </w:r>
      <w:r>
        <w:rPr>
          <w:color w:val="212121"/>
          <w:spacing w:val="-16"/>
        </w:rPr>
        <w:t xml:space="preserve"> </w:t>
      </w:r>
      <w:r>
        <w:rPr>
          <w:color w:val="212121"/>
        </w:rPr>
        <w:t>años, este</w:t>
      </w:r>
      <w:r>
        <w:rPr>
          <w:color w:val="212121"/>
          <w:spacing w:val="-6"/>
        </w:rPr>
        <w:t xml:space="preserve"> </w:t>
      </w:r>
      <w:r>
        <w:rPr>
          <w:color w:val="212121"/>
        </w:rPr>
        <w:t>autor</w:t>
      </w:r>
      <w:r>
        <w:rPr>
          <w:color w:val="212121"/>
          <w:spacing w:val="-3"/>
        </w:rPr>
        <w:t xml:space="preserve"> </w:t>
      </w:r>
      <w:r>
        <w:rPr>
          <w:color w:val="212121"/>
        </w:rPr>
        <w:t>comienza</w:t>
      </w:r>
      <w:r>
        <w:rPr>
          <w:color w:val="212121"/>
          <w:spacing w:val="-5"/>
        </w:rPr>
        <w:t xml:space="preserve"> </w:t>
      </w:r>
      <w:r>
        <w:rPr>
          <w:color w:val="212121"/>
        </w:rPr>
        <w:t>a</w:t>
      </w:r>
      <w:r>
        <w:rPr>
          <w:color w:val="212121"/>
          <w:spacing w:val="-6"/>
        </w:rPr>
        <w:t xml:space="preserve"> </w:t>
      </w:r>
      <w:r>
        <w:rPr>
          <w:color w:val="212121"/>
        </w:rPr>
        <w:t>pensar</w:t>
      </w:r>
      <w:r>
        <w:rPr>
          <w:color w:val="212121"/>
          <w:spacing w:val="-2"/>
        </w:rPr>
        <w:t xml:space="preserve"> </w:t>
      </w:r>
      <w:r>
        <w:rPr>
          <w:color w:val="212121"/>
        </w:rPr>
        <w:t>sobre</w:t>
      </w:r>
      <w:r>
        <w:rPr>
          <w:color w:val="212121"/>
          <w:spacing w:val="-6"/>
        </w:rPr>
        <w:t xml:space="preserve"> </w:t>
      </w:r>
      <w:r>
        <w:rPr>
          <w:color w:val="212121"/>
        </w:rPr>
        <w:t>el</w:t>
      </w:r>
      <w:r>
        <w:rPr>
          <w:color w:val="212121"/>
          <w:spacing w:val="-8"/>
        </w:rPr>
        <w:t xml:space="preserve"> </w:t>
      </w:r>
      <w:r>
        <w:rPr>
          <w:color w:val="212121"/>
        </w:rPr>
        <w:t>actual</w:t>
      </w:r>
      <w:r>
        <w:rPr>
          <w:color w:val="212121"/>
          <w:spacing w:val="-13"/>
        </w:rPr>
        <w:t xml:space="preserve"> </w:t>
      </w:r>
      <w:r>
        <w:rPr>
          <w:color w:val="212121"/>
        </w:rPr>
        <w:t>concepto de</w:t>
      </w:r>
      <w:r>
        <w:rPr>
          <w:color w:val="212121"/>
          <w:spacing w:val="-6"/>
        </w:rPr>
        <w:t xml:space="preserve"> </w:t>
      </w:r>
      <w:r>
        <w:rPr>
          <w:color w:val="212121"/>
        </w:rPr>
        <w:t>art</w:t>
      </w:r>
      <w:r>
        <w:rPr>
          <w:color w:val="212121"/>
          <w:spacing w:val="1"/>
        </w:rPr>
        <w:t xml:space="preserve"> </w:t>
      </w:r>
      <w:r>
        <w:rPr>
          <w:color w:val="212121"/>
        </w:rPr>
        <w:t>brut,</w:t>
      </w:r>
      <w:r>
        <w:rPr>
          <w:color w:val="212121"/>
          <w:spacing w:val="-7"/>
        </w:rPr>
        <w:t xml:space="preserve"> </w:t>
      </w:r>
      <w:r>
        <w:rPr>
          <w:color w:val="212121"/>
        </w:rPr>
        <w:t>pero</w:t>
      </w:r>
      <w:r>
        <w:rPr>
          <w:color w:val="212121"/>
          <w:spacing w:val="1"/>
        </w:rPr>
        <w:t xml:space="preserve"> </w:t>
      </w:r>
      <w:r>
        <w:rPr>
          <w:color w:val="212121"/>
          <w:spacing w:val="-3"/>
        </w:rPr>
        <w:t>no</w:t>
      </w:r>
      <w:r>
        <w:rPr>
          <w:color w:val="212121"/>
        </w:rPr>
        <w:t xml:space="preserve"> </w:t>
      </w:r>
      <w:r>
        <w:rPr>
          <w:color w:val="212121"/>
          <w:spacing w:val="-5"/>
        </w:rPr>
        <w:t>lo</w:t>
      </w:r>
      <w:r>
        <w:rPr>
          <w:color w:val="212121"/>
        </w:rPr>
        <w:t xml:space="preserve"> hace</w:t>
      </w:r>
      <w:r>
        <w:rPr>
          <w:color w:val="212121"/>
          <w:spacing w:val="-5"/>
        </w:rPr>
        <w:t xml:space="preserve"> </w:t>
      </w:r>
      <w:r>
        <w:rPr>
          <w:color w:val="212121"/>
        </w:rPr>
        <w:t>público es</w:t>
      </w:r>
      <w:r>
        <w:rPr>
          <w:color w:val="212121"/>
          <w:spacing w:val="-19"/>
        </w:rPr>
        <w:t xml:space="preserve"> </w:t>
      </w:r>
      <w:r>
        <w:rPr>
          <w:color w:val="212121"/>
        </w:rPr>
        <w:t>hasta</w:t>
      </w:r>
      <w:r>
        <w:rPr>
          <w:color w:val="212121"/>
          <w:spacing w:val="-16"/>
        </w:rPr>
        <w:t xml:space="preserve"> </w:t>
      </w:r>
      <w:r>
        <w:rPr>
          <w:color w:val="212121"/>
        </w:rPr>
        <w:t>cinco</w:t>
      </w:r>
      <w:r>
        <w:rPr>
          <w:color w:val="212121"/>
          <w:spacing w:val="-12"/>
        </w:rPr>
        <w:t xml:space="preserve"> </w:t>
      </w:r>
      <w:r>
        <w:rPr>
          <w:color w:val="212121"/>
        </w:rPr>
        <w:t>años</w:t>
      </w:r>
      <w:r>
        <w:rPr>
          <w:color w:val="212121"/>
          <w:spacing w:val="-18"/>
        </w:rPr>
        <w:t xml:space="preserve"> </w:t>
      </w:r>
      <w:r>
        <w:rPr>
          <w:color w:val="212121"/>
        </w:rPr>
        <w:t>después.</w:t>
      </w:r>
      <w:r>
        <w:rPr>
          <w:color w:val="212121"/>
          <w:spacing w:val="-13"/>
        </w:rPr>
        <w:t xml:space="preserve"> </w:t>
      </w:r>
      <w:r>
        <w:rPr>
          <w:color w:val="212121"/>
        </w:rPr>
        <w:t>Este</w:t>
      </w:r>
      <w:r>
        <w:rPr>
          <w:color w:val="212121"/>
          <w:spacing w:val="-16"/>
        </w:rPr>
        <w:t xml:space="preserve"> </w:t>
      </w:r>
      <w:r>
        <w:rPr>
          <w:color w:val="212121"/>
        </w:rPr>
        <w:t>arte</w:t>
      </w:r>
      <w:r>
        <w:rPr>
          <w:color w:val="212121"/>
          <w:spacing w:val="-21"/>
        </w:rPr>
        <w:t xml:space="preserve"> </w:t>
      </w:r>
      <w:r>
        <w:rPr>
          <w:color w:val="212121"/>
        </w:rPr>
        <w:t>abarca</w:t>
      </w:r>
      <w:r>
        <w:rPr>
          <w:color w:val="212121"/>
          <w:spacing w:val="-13"/>
        </w:rPr>
        <w:t xml:space="preserve"> </w:t>
      </w:r>
      <w:r>
        <w:rPr>
          <w:color w:val="212121"/>
        </w:rPr>
        <w:t>las</w:t>
      </w:r>
      <w:r>
        <w:rPr>
          <w:color w:val="212121"/>
          <w:spacing w:val="-13"/>
        </w:rPr>
        <w:t xml:space="preserve"> </w:t>
      </w:r>
      <w:r>
        <w:rPr>
          <w:color w:val="212121"/>
        </w:rPr>
        <w:t>formas</w:t>
      </w:r>
      <w:r>
        <w:rPr>
          <w:color w:val="212121"/>
          <w:spacing w:val="-19"/>
        </w:rPr>
        <w:t xml:space="preserve"> </w:t>
      </w:r>
      <w:r>
        <w:rPr>
          <w:color w:val="212121"/>
        </w:rPr>
        <w:t>de</w:t>
      </w:r>
      <w:r>
        <w:rPr>
          <w:color w:val="212121"/>
          <w:spacing w:val="-16"/>
        </w:rPr>
        <w:t xml:space="preserve"> </w:t>
      </w:r>
      <w:r>
        <w:rPr>
          <w:color w:val="212121"/>
        </w:rPr>
        <w:t>expresión</w:t>
      </w:r>
      <w:r>
        <w:rPr>
          <w:color w:val="212121"/>
          <w:spacing w:val="-15"/>
        </w:rPr>
        <w:t xml:space="preserve"> </w:t>
      </w:r>
      <w:r>
        <w:rPr>
          <w:color w:val="212121"/>
        </w:rPr>
        <w:t>instintivas</w:t>
      </w:r>
      <w:r>
        <w:rPr>
          <w:color w:val="212121"/>
          <w:spacing w:val="-18"/>
        </w:rPr>
        <w:t xml:space="preserve"> </w:t>
      </w:r>
      <w:r>
        <w:rPr>
          <w:color w:val="212121"/>
        </w:rPr>
        <w:t>que</w:t>
      </w:r>
      <w:r>
        <w:rPr>
          <w:color w:val="212121"/>
          <w:spacing w:val="-13"/>
        </w:rPr>
        <w:t xml:space="preserve"> </w:t>
      </w:r>
      <w:r>
        <w:rPr>
          <w:color w:val="212121"/>
        </w:rPr>
        <w:t>nacen de</w:t>
      </w:r>
      <w:r>
        <w:rPr>
          <w:color w:val="212121"/>
          <w:spacing w:val="-7"/>
        </w:rPr>
        <w:t xml:space="preserve"> </w:t>
      </w:r>
      <w:r>
        <w:rPr>
          <w:color w:val="212121"/>
          <w:spacing w:val="-4"/>
        </w:rPr>
        <w:t>las</w:t>
      </w:r>
      <w:r>
        <w:rPr>
          <w:color w:val="212121"/>
          <w:spacing w:val="-13"/>
        </w:rPr>
        <w:t xml:space="preserve"> </w:t>
      </w:r>
      <w:r>
        <w:rPr>
          <w:color w:val="212121"/>
        </w:rPr>
        <w:t>personas</w:t>
      </w:r>
      <w:r>
        <w:rPr>
          <w:color w:val="212121"/>
          <w:spacing w:val="-12"/>
        </w:rPr>
        <w:t xml:space="preserve"> </w:t>
      </w:r>
      <w:r>
        <w:rPr>
          <w:color w:val="212121"/>
        </w:rPr>
        <w:t>que</w:t>
      </w:r>
      <w:r>
        <w:rPr>
          <w:color w:val="212121"/>
          <w:spacing w:val="-11"/>
        </w:rPr>
        <w:t xml:space="preserve"> </w:t>
      </w:r>
      <w:r>
        <w:rPr>
          <w:color w:val="212121"/>
        </w:rPr>
        <w:t>sienten</w:t>
      </w:r>
      <w:r>
        <w:rPr>
          <w:color w:val="212121"/>
          <w:spacing w:val="-13"/>
        </w:rPr>
        <w:t xml:space="preserve"> </w:t>
      </w:r>
      <w:r>
        <w:rPr>
          <w:color w:val="212121"/>
        </w:rPr>
        <w:t>un</w:t>
      </w:r>
      <w:r>
        <w:rPr>
          <w:color w:val="212121"/>
          <w:spacing w:val="-14"/>
        </w:rPr>
        <w:t xml:space="preserve"> </w:t>
      </w:r>
      <w:r>
        <w:rPr>
          <w:color w:val="212121"/>
        </w:rPr>
        <w:t>deseo</w:t>
      </w:r>
      <w:r>
        <w:rPr>
          <w:color w:val="212121"/>
          <w:spacing w:val="-1"/>
        </w:rPr>
        <w:t xml:space="preserve"> </w:t>
      </w:r>
      <w:r>
        <w:rPr>
          <w:color w:val="212121"/>
        </w:rPr>
        <w:t>imparable</w:t>
      </w:r>
      <w:r>
        <w:rPr>
          <w:color w:val="212121"/>
          <w:spacing w:val="-12"/>
        </w:rPr>
        <w:t xml:space="preserve"> </w:t>
      </w:r>
      <w:r>
        <w:rPr>
          <w:color w:val="212121"/>
        </w:rPr>
        <w:t>para</w:t>
      </w:r>
      <w:r>
        <w:rPr>
          <w:color w:val="212121"/>
          <w:spacing w:val="-11"/>
        </w:rPr>
        <w:t xml:space="preserve"> </w:t>
      </w:r>
      <w:r>
        <w:rPr>
          <w:color w:val="212121"/>
        </w:rPr>
        <w:t>realizar</w:t>
      </w:r>
      <w:r>
        <w:rPr>
          <w:color w:val="212121"/>
          <w:spacing w:val="-9"/>
        </w:rPr>
        <w:t xml:space="preserve"> </w:t>
      </w:r>
      <w:r>
        <w:rPr>
          <w:color w:val="212121"/>
        </w:rPr>
        <w:t>sus</w:t>
      </w:r>
      <w:r>
        <w:rPr>
          <w:color w:val="212121"/>
          <w:spacing w:val="-12"/>
        </w:rPr>
        <w:t xml:space="preserve"> </w:t>
      </w:r>
      <w:r>
        <w:rPr>
          <w:color w:val="212121"/>
        </w:rPr>
        <w:t>composiciones</w:t>
      </w:r>
      <w:r>
        <w:rPr>
          <w:color w:val="212121"/>
          <w:spacing w:val="-12"/>
        </w:rPr>
        <w:t xml:space="preserve"> </w:t>
      </w:r>
      <w:r>
        <w:rPr>
          <w:color w:val="212121"/>
        </w:rPr>
        <w:t>artísticas, acabando</w:t>
      </w:r>
      <w:r>
        <w:rPr>
          <w:color w:val="212121"/>
          <w:spacing w:val="-1"/>
        </w:rPr>
        <w:t xml:space="preserve"> </w:t>
      </w:r>
      <w:r>
        <w:rPr>
          <w:color w:val="212121"/>
        </w:rPr>
        <w:t>así</w:t>
      </w:r>
      <w:r>
        <w:rPr>
          <w:color w:val="212121"/>
          <w:spacing w:val="-13"/>
        </w:rPr>
        <w:t xml:space="preserve"> </w:t>
      </w:r>
      <w:r>
        <w:rPr>
          <w:color w:val="212121"/>
        </w:rPr>
        <w:t>por</w:t>
      </w:r>
      <w:r>
        <w:rPr>
          <w:color w:val="212121"/>
          <w:spacing w:val="-3"/>
        </w:rPr>
        <w:t xml:space="preserve"> </w:t>
      </w:r>
      <w:r>
        <w:rPr>
          <w:color w:val="212121"/>
        </w:rPr>
        <w:t>el</w:t>
      </w:r>
      <w:r>
        <w:rPr>
          <w:color w:val="212121"/>
          <w:spacing w:val="-14"/>
        </w:rPr>
        <w:t xml:space="preserve"> </w:t>
      </w:r>
      <w:r>
        <w:rPr>
          <w:color w:val="212121"/>
        </w:rPr>
        <w:t>denominado “arte</w:t>
      </w:r>
      <w:r>
        <w:rPr>
          <w:color w:val="212121"/>
          <w:spacing w:val="-6"/>
        </w:rPr>
        <w:t xml:space="preserve"> </w:t>
      </w:r>
      <w:r>
        <w:rPr>
          <w:color w:val="212121"/>
        </w:rPr>
        <w:t>alienado”</w:t>
      </w:r>
      <w:r>
        <w:rPr>
          <w:color w:val="212121"/>
          <w:spacing w:val="-6"/>
        </w:rPr>
        <w:t xml:space="preserve"> </w:t>
      </w:r>
      <w:r>
        <w:rPr>
          <w:color w:val="212121"/>
        </w:rPr>
        <w:t>de</w:t>
      </w:r>
      <w:r>
        <w:rPr>
          <w:color w:val="212121"/>
          <w:spacing w:val="-11"/>
        </w:rPr>
        <w:t xml:space="preserve"> </w:t>
      </w:r>
      <w:r>
        <w:rPr>
          <w:color w:val="212121"/>
          <w:spacing w:val="-3"/>
        </w:rPr>
        <w:t>la</w:t>
      </w:r>
      <w:r>
        <w:rPr>
          <w:color w:val="212121"/>
          <w:spacing w:val="-6"/>
        </w:rPr>
        <w:t xml:space="preserve"> </w:t>
      </w:r>
      <w:r>
        <w:rPr>
          <w:color w:val="212121"/>
        </w:rPr>
        <w:t>época</w:t>
      </w:r>
      <w:r>
        <w:rPr>
          <w:color w:val="212121"/>
          <w:spacing w:val="-6"/>
        </w:rPr>
        <w:t xml:space="preserve"> </w:t>
      </w:r>
      <w:r>
        <w:rPr>
          <w:color w:val="212121"/>
        </w:rPr>
        <w:t>por</w:t>
      </w:r>
      <w:r>
        <w:rPr>
          <w:color w:val="212121"/>
          <w:spacing w:val="-8"/>
        </w:rPr>
        <w:t xml:space="preserve"> </w:t>
      </w:r>
      <w:r>
        <w:rPr>
          <w:color w:val="212121"/>
        </w:rPr>
        <w:t>el</w:t>
      </w:r>
      <w:r>
        <w:rPr>
          <w:color w:val="212121"/>
          <w:spacing w:val="-13"/>
        </w:rPr>
        <w:t xml:space="preserve"> </w:t>
      </w:r>
      <w:r>
        <w:rPr>
          <w:color w:val="212121"/>
        </w:rPr>
        <w:t>concepto</w:t>
      </w:r>
      <w:r>
        <w:rPr>
          <w:color w:val="212121"/>
          <w:spacing w:val="-5"/>
        </w:rPr>
        <w:t xml:space="preserve"> </w:t>
      </w:r>
      <w:r>
        <w:rPr>
          <w:color w:val="212121"/>
        </w:rPr>
        <w:t>de</w:t>
      </w:r>
      <w:r>
        <w:rPr>
          <w:color w:val="212121"/>
          <w:spacing w:val="-11"/>
        </w:rPr>
        <w:t xml:space="preserve"> </w:t>
      </w:r>
      <w:r>
        <w:rPr>
          <w:color w:val="212121"/>
        </w:rPr>
        <w:t>“art</w:t>
      </w:r>
      <w:r>
        <w:rPr>
          <w:color w:val="212121"/>
          <w:spacing w:val="-4"/>
        </w:rPr>
        <w:t xml:space="preserve"> </w:t>
      </w:r>
      <w:r>
        <w:rPr>
          <w:color w:val="212121"/>
        </w:rPr>
        <w:t>brut”.</w:t>
      </w:r>
    </w:p>
    <w:p w14:paraId="5BBE0CC3" w14:textId="48ED03A4" w:rsidR="00350165" w:rsidRDefault="00BE540F" w:rsidP="0062143E">
      <w:pPr>
        <w:pStyle w:val="Textoindependiente"/>
        <w:spacing w:before="162" w:line="360" w:lineRule="auto"/>
        <w:ind w:left="119" w:right="114" w:firstLine="720"/>
        <w:jc w:val="both"/>
        <w:rPr>
          <w:color w:val="212121"/>
        </w:rPr>
      </w:pPr>
      <w:r>
        <w:rPr>
          <w:color w:val="212121"/>
        </w:rPr>
        <w:t xml:space="preserve">Para Jean Dubuffet </w:t>
      </w:r>
      <w:r>
        <w:rPr>
          <w:color w:val="212121"/>
          <w:spacing w:val="-3"/>
        </w:rPr>
        <w:t xml:space="preserve">no </w:t>
      </w:r>
      <w:r>
        <w:rPr>
          <w:color w:val="212121"/>
        </w:rPr>
        <w:t xml:space="preserve">existe un arte de los locos como tal, para él </w:t>
      </w:r>
      <w:r>
        <w:rPr>
          <w:color w:val="212121"/>
          <w:spacing w:val="-3"/>
        </w:rPr>
        <w:t xml:space="preserve">no </w:t>
      </w:r>
      <w:r>
        <w:rPr>
          <w:color w:val="212121"/>
        </w:rPr>
        <w:t xml:space="preserve">existen categorías, incluyéndose todos en </w:t>
      </w:r>
      <w:r>
        <w:rPr>
          <w:color w:val="212121"/>
          <w:spacing w:val="-3"/>
        </w:rPr>
        <w:t xml:space="preserve">la misma, no </w:t>
      </w:r>
      <w:r>
        <w:rPr>
          <w:color w:val="212121"/>
        </w:rPr>
        <w:t>importando si es una creación de un niño o de un enfermo mental, por ejemplo, basándose en el primitivismo, “buscando así elementos</w:t>
      </w:r>
      <w:r>
        <w:rPr>
          <w:color w:val="212121"/>
          <w:spacing w:val="-7"/>
        </w:rPr>
        <w:t xml:space="preserve"> </w:t>
      </w:r>
      <w:r>
        <w:rPr>
          <w:color w:val="212121"/>
        </w:rPr>
        <w:t>relacionados</w:t>
      </w:r>
      <w:r>
        <w:rPr>
          <w:color w:val="212121"/>
          <w:spacing w:val="-7"/>
        </w:rPr>
        <w:t xml:space="preserve"> </w:t>
      </w:r>
      <w:r>
        <w:rPr>
          <w:color w:val="212121"/>
        </w:rPr>
        <w:t>con</w:t>
      </w:r>
      <w:r>
        <w:rPr>
          <w:color w:val="212121"/>
          <w:spacing w:val="-5"/>
        </w:rPr>
        <w:t xml:space="preserve"> la</w:t>
      </w:r>
      <w:r>
        <w:rPr>
          <w:color w:val="212121"/>
          <w:spacing w:val="-2"/>
        </w:rPr>
        <w:t xml:space="preserve"> </w:t>
      </w:r>
      <w:r>
        <w:rPr>
          <w:color w:val="212121"/>
        </w:rPr>
        <w:t>idea</w:t>
      </w:r>
      <w:r>
        <w:rPr>
          <w:color w:val="212121"/>
          <w:spacing w:val="-6"/>
        </w:rPr>
        <w:t xml:space="preserve"> </w:t>
      </w:r>
      <w:r>
        <w:rPr>
          <w:color w:val="212121"/>
        </w:rPr>
        <w:t>de</w:t>
      </w:r>
      <w:r>
        <w:rPr>
          <w:color w:val="212121"/>
          <w:spacing w:val="-1"/>
        </w:rPr>
        <w:t xml:space="preserve"> </w:t>
      </w:r>
      <w:r>
        <w:rPr>
          <w:color w:val="212121"/>
          <w:spacing w:val="-5"/>
        </w:rPr>
        <w:t>lo</w:t>
      </w:r>
      <w:r>
        <w:rPr>
          <w:color w:val="212121"/>
        </w:rPr>
        <w:t xml:space="preserve"> “originario”</w:t>
      </w:r>
      <w:r>
        <w:rPr>
          <w:color w:val="212121"/>
          <w:spacing w:val="-6"/>
        </w:rPr>
        <w:t xml:space="preserve"> </w:t>
      </w:r>
      <w:r>
        <w:rPr>
          <w:color w:val="212121"/>
        </w:rPr>
        <w:t>del</w:t>
      </w:r>
      <w:r>
        <w:rPr>
          <w:color w:val="212121"/>
          <w:spacing w:val="-14"/>
        </w:rPr>
        <w:t xml:space="preserve"> </w:t>
      </w:r>
      <w:r>
        <w:rPr>
          <w:color w:val="212121"/>
        </w:rPr>
        <w:t>ser</w:t>
      </w:r>
      <w:r>
        <w:rPr>
          <w:color w:val="212121"/>
          <w:spacing w:val="-3"/>
        </w:rPr>
        <w:t xml:space="preserve"> </w:t>
      </w:r>
      <w:r>
        <w:rPr>
          <w:color w:val="212121"/>
        </w:rPr>
        <w:t>humano”.</w:t>
      </w:r>
      <w:r>
        <w:rPr>
          <w:color w:val="212121"/>
          <w:spacing w:val="-3"/>
        </w:rPr>
        <w:t xml:space="preserve"> </w:t>
      </w:r>
      <w:r>
        <w:rPr>
          <w:color w:val="212121"/>
        </w:rPr>
        <w:t>Por</w:t>
      </w:r>
      <w:r>
        <w:rPr>
          <w:color w:val="212121"/>
          <w:spacing w:val="-13"/>
        </w:rPr>
        <w:t xml:space="preserve"> </w:t>
      </w:r>
      <w:r>
        <w:rPr>
          <w:color w:val="212121"/>
        </w:rPr>
        <w:t>otro</w:t>
      </w:r>
      <w:r>
        <w:rPr>
          <w:color w:val="212121"/>
          <w:spacing w:val="-5"/>
        </w:rPr>
        <w:t xml:space="preserve"> </w:t>
      </w:r>
      <w:r>
        <w:rPr>
          <w:color w:val="212121"/>
        </w:rPr>
        <w:t>lado,</w:t>
      </w:r>
      <w:r>
        <w:rPr>
          <w:color w:val="212121"/>
          <w:spacing w:val="-8"/>
        </w:rPr>
        <w:t xml:space="preserve"> </w:t>
      </w:r>
      <w:r w:rsidR="00D9324F">
        <w:rPr>
          <w:color w:val="212121"/>
        </w:rPr>
        <w:t xml:space="preserve">tras varias lecturas de </w:t>
      </w:r>
      <w:r>
        <w:rPr>
          <w:color w:val="212121"/>
        </w:rPr>
        <w:t xml:space="preserve">Expresiones de arte y locura </w:t>
      </w:r>
      <w:r>
        <w:rPr>
          <w:color w:val="212121"/>
          <w:spacing w:val="-5"/>
        </w:rPr>
        <w:t xml:space="preserve">le </w:t>
      </w:r>
      <w:r>
        <w:rPr>
          <w:color w:val="212121"/>
        </w:rPr>
        <w:t xml:space="preserve">impacta en su mayoría </w:t>
      </w:r>
      <w:r>
        <w:rPr>
          <w:color w:val="212121"/>
          <w:spacing w:val="-4"/>
        </w:rPr>
        <w:t xml:space="preserve">las </w:t>
      </w:r>
      <w:r>
        <w:rPr>
          <w:color w:val="212121"/>
        </w:rPr>
        <w:t xml:space="preserve">formas más simples que se relaciona con los procesos básicos de </w:t>
      </w:r>
      <w:r>
        <w:rPr>
          <w:color w:val="212121"/>
          <w:spacing w:val="-5"/>
        </w:rPr>
        <w:t xml:space="preserve">la </w:t>
      </w:r>
      <w:r>
        <w:rPr>
          <w:color w:val="212121"/>
        </w:rPr>
        <w:t xml:space="preserve">configuración de imágenes. Finalmente, en el año 1972 Jean Dubuffet inaugura </w:t>
      </w:r>
      <w:r>
        <w:rPr>
          <w:i/>
          <w:color w:val="212121"/>
        </w:rPr>
        <w:t xml:space="preserve">La </w:t>
      </w:r>
      <w:proofErr w:type="spellStart"/>
      <w:r>
        <w:rPr>
          <w:i/>
          <w:color w:val="212121"/>
        </w:rPr>
        <w:t>Collection</w:t>
      </w:r>
      <w:proofErr w:type="spellEnd"/>
      <w:r>
        <w:rPr>
          <w:i/>
          <w:color w:val="212121"/>
        </w:rPr>
        <w:t xml:space="preserve"> de </w:t>
      </w:r>
      <w:proofErr w:type="spellStart"/>
      <w:r>
        <w:rPr>
          <w:i/>
          <w:color w:val="212121"/>
        </w:rPr>
        <w:t>l’art</w:t>
      </w:r>
      <w:proofErr w:type="spellEnd"/>
      <w:r>
        <w:rPr>
          <w:i/>
          <w:color w:val="212121"/>
        </w:rPr>
        <w:t xml:space="preserve"> brut de </w:t>
      </w:r>
      <w:proofErr w:type="spellStart"/>
      <w:r>
        <w:rPr>
          <w:i/>
          <w:color w:val="212121"/>
        </w:rPr>
        <w:t>Laussanne</w:t>
      </w:r>
      <w:proofErr w:type="spellEnd"/>
      <w:r w:rsidR="00D9324F">
        <w:rPr>
          <w:color w:val="212121"/>
        </w:rPr>
        <w:t xml:space="preserve">, que </w:t>
      </w:r>
      <w:r>
        <w:rPr>
          <w:color w:val="212121"/>
        </w:rPr>
        <w:t>acabó convirtiéndose</w:t>
      </w:r>
      <w:r>
        <w:rPr>
          <w:color w:val="212121"/>
          <w:spacing w:val="-36"/>
        </w:rPr>
        <w:t xml:space="preserve"> </w:t>
      </w:r>
      <w:r>
        <w:rPr>
          <w:color w:val="212121"/>
        </w:rPr>
        <w:t xml:space="preserve">en un museo, aunque </w:t>
      </w:r>
      <w:r>
        <w:rPr>
          <w:color w:val="212121"/>
          <w:spacing w:val="-3"/>
        </w:rPr>
        <w:t xml:space="preserve">no </w:t>
      </w:r>
      <w:r>
        <w:rPr>
          <w:color w:val="212121"/>
        </w:rPr>
        <w:t>fuera el objetivo principal del autor (Ramírez,</w:t>
      </w:r>
      <w:r>
        <w:rPr>
          <w:color w:val="212121"/>
          <w:spacing w:val="14"/>
        </w:rPr>
        <w:t xml:space="preserve"> </w:t>
      </w:r>
      <w:r>
        <w:rPr>
          <w:color w:val="212121"/>
        </w:rPr>
        <w:t>1992).</w:t>
      </w:r>
    </w:p>
    <w:p w14:paraId="24FC8B74" w14:textId="77777777" w:rsidR="00556F96" w:rsidRDefault="00556F96" w:rsidP="0062143E">
      <w:pPr>
        <w:pStyle w:val="Textoindependiente"/>
        <w:spacing w:before="162" w:line="360" w:lineRule="auto"/>
        <w:ind w:left="119" w:right="114" w:firstLine="720"/>
        <w:jc w:val="both"/>
      </w:pPr>
    </w:p>
    <w:p w14:paraId="077EA93A" w14:textId="77777777" w:rsidR="00350165" w:rsidRDefault="00BE540F" w:rsidP="0062143E">
      <w:pPr>
        <w:pStyle w:val="Textoindependiente"/>
        <w:spacing w:before="162" w:line="360" w:lineRule="auto"/>
        <w:ind w:left="119" w:right="119" w:firstLine="720"/>
        <w:jc w:val="both"/>
      </w:pPr>
      <w:r>
        <w:lastRenderedPageBreak/>
        <w:t xml:space="preserve">Como se </w:t>
      </w:r>
      <w:r>
        <w:rPr>
          <w:spacing w:val="-3"/>
        </w:rPr>
        <w:t xml:space="preserve">ha </w:t>
      </w:r>
      <w:r>
        <w:t xml:space="preserve">podido observar a </w:t>
      </w:r>
      <w:r>
        <w:rPr>
          <w:spacing w:val="-5"/>
        </w:rPr>
        <w:t xml:space="preserve">lo </w:t>
      </w:r>
      <w:r>
        <w:t xml:space="preserve">largo de </w:t>
      </w:r>
      <w:r>
        <w:rPr>
          <w:spacing w:val="-3"/>
        </w:rPr>
        <w:t xml:space="preserve">la </w:t>
      </w:r>
      <w:r>
        <w:t>realización de los puntos de este trabajo existe</w:t>
      </w:r>
      <w:r>
        <w:rPr>
          <w:spacing w:val="-5"/>
        </w:rPr>
        <w:t xml:space="preserve"> </w:t>
      </w:r>
      <w:r>
        <w:t>una</w:t>
      </w:r>
      <w:r>
        <w:rPr>
          <w:spacing w:val="-5"/>
        </w:rPr>
        <w:t xml:space="preserve"> </w:t>
      </w:r>
      <w:r>
        <w:t>gran</w:t>
      </w:r>
      <w:r>
        <w:rPr>
          <w:spacing w:val="-9"/>
        </w:rPr>
        <w:t xml:space="preserve"> </w:t>
      </w:r>
      <w:r>
        <w:t>polémica</w:t>
      </w:r>
      <w:r>
        <w:rPr>
          <w:spacing w:val="-5"/>
        </w:rPr>
        <w:t xml:space="preserve"> </w:t>
      </w:r>
      <w:r>
        <w:t>con</w:t>
      </w:r>
      <w:r>
        <w:rPr>
          <w:spacing w:val="-10"/>
        </w:rPr>
        <w:t xml:space="preserve"> </w:t>
      </w:r>
      <w:r>
        <w:t>respecto</w:t>
      </w:r>
      <w:r>
        <w:rPr>
          <w:spacing w:val="1"/>
        </w:rPr>
        <w:t xml:space="preserve"> </w:t>
      </w:r>
      <w:r>
        <w:t>al</w:t>
      </w:r>
      <w:r>
        <w:rPr>
          <w:spacing w:val="-13"/>
        </w:rPr>
        <w:t xml:space="preserve"> </w:t>
      </w:r>
      <w:r>
        <w:t>arte</w:t>
      </w:r>
      <w:r>
        <w:rPr>
          <w:spacing w:val="-4"/>
        </w:rPr>
        <w:t xml:space="preserve"> </w:t>
      </w:r>
      <w:r>
        <w:t>de</w:t>
      </w:r>
      <w:r>
        <w:rPr>
          <w:spacing w:val="5"/>
        </w:rPr>
        <w:t xml:space="preserve"> </w:t>
      </w:r>
      <w:r>
        <w:t>los</w:t>
      </w:r>
      <w:r>
        <w:rPr>
          <w:spacing w:val="-1"/>
        </w:rPr>
        <w:t xml:space="preserve"> </w:t>
      </w:r>
      <w:r>
        <w:t>locos,</w:t>
      </w:r>
      <w:r>
        <w:rPr>
          <w:spacing w:val="-2"/>
        </w:rPr>
        <w:t xml:space="preserve"> </w:t>
      </w:r>
      <w:r>
        <w:rPr>
          <w:spacing w:val="-3"/>
        </w:rPr>
        <w:t>ya</w:t>
      </w:r>
      <w:r>
        <w:rPr>
          <w:spacing w:val="-5"/>
        </w:rPr>
        <w:t xml:space="preserve"> </w:t>
      </w:r>
      <w:r>
        <w:t>que</w:t>
      </w:r>
      <w:r>
        <w:rPr>
          <w:spacing w:val="-6"/>
        </w:rPr>
        <w:t xml:space="preserve"> </w:t>
      </w:r>
      <w:r>
        <w:t>existe</w:t>
      </w:r>
      <w:r>
        <w:rPr>
          <w:spacing w:val="-5"/>
        </w:rPr>
        <w:t xml:space="preserve"> </w:t>
      </w:r>
      <w:r>
        <w:t>una</w:t>
      </w:r>
      <w:r>
        <w:rPr>
          <w:spacing w:val="-5"/>
        </w:rPr>
        <w:t xml:space="preserve"> </w:t>
      </w:r>
      <w:r>
        <w:t xml:space="preserve">parte de ellos rechazan cualquier valor artístico que pueda provenir de los enfermos mentales </w:t>
      </w:r>
      <w:r>
        <w:rPr>
          <w:spacing w:val="-5"/>
        </w:rPr>
        <w:t>y,</w:t>
      </w:r>
      <w:r>
        <w:rPr>
          <w:spacing w:val="-7"/>
        </w:rPr>
        <w:t xml:space="preserve"> </w:t>
      </w:r>
      <w:r>
        <w:t>si</w:t>
      </w:r>
      <w:r>
        <w:rPr>
          <w:spacing w:val="-18"/>
        </w:rPr>
        <w:t xml:space="preserve"> </w:t>
      </w:r>
      <w:r>
        <w:t>tiene</w:t>
      </w:r>
      <w:r>
        <w:rPr>
          <w:spacing w:val="-14"/>
        </w:rPr>
        <w:t xml:space="preserve"> </w:t>
      </w:r>
      <w:r>
        <w:t>alguna</w:t>
      </w:r>
      <w:r>
        <w:rPr>
          <w:spacing w:val="-13"/>
        </w:rPr>
        <w:t xml:space="preserve"> </w:t>
      </w:r>
      <w:r>
        <w:t>utilidad,</w:t>
      </w:r>
      <w:r>
        <w:rPr>
          <w:spacing w:val="-11"/>
        </w:rPr>
        <w:t xml:space="preserve"> </w:t>
      </w:r>
      <w:r>
        <w:t>servirían</w:t>
      </w:r>
      <w:r>
        <w:rPr>
          <w:spacing w:val="-18"/>
        </w:rPr>
        <w:t xml:space="preserve"> </w:t>
      </w:r>
      <w:r>
        <w:t>para</w:t>
      </w:r>
      <w:r>
        <w:rPr>
          <w:spacing w:val="-14"/>
        </w:rPr>
        <w:t xml:space="preserve"> </w:t>
      </w:r>
      <w:r>
        <w:t>diagnosticar</w:t>
      </w:r>
      <w:r>
        <w:rPr>
          <w:spacing w:val="-11"/>
        </w:rPr>
        <w:t xml:space="preserve"> </w:t>
      </w:r>
      <w:r>
        <w:t>determinados</w:t>
      </w:r>
      <w:r>
        <w:rPr>
          <w:spacing w:val="-16"/>
        </w:rPr>
        <w:t xml:space="preserve"> </w:t>
      </w:r>
      <w:r>
        <w:t>trastornos</w:t>
      </w:r>
      <w:r>
        <w:rPr>
          <w:spacing w:val="-16"/>
        </w:rPr>
        <w:t xml:space="preserve"> </w:t>
      </w:r>
      <w:r>
        <w:rPr>
          <w:spacing w:val="-5"/>
        </w:rPr>
        <w:t>y,</w:t>
      </w:r>
      <w:r>
        <w:rPr>
          <w:spacing w:val="-10"/>
        </w:rPr>
        <w:t xml:space="preserve"> </w:t>
      </w:r>
      <w:r>
        <w:t>otra</w:t>
      </w:r>
      <w:r>
        <w:rPr>
          <w:spacing w:val="-14"/>
        </w:rPr>
        <w:t xml:space="preserve"> </w:t>
      </w:r>
      <w:r>
        <w:t>parte de</w:t>
      </w:r>
      <w:r>
        <w:rPr>
          <w:spacing w:val="-7"/>
        </w:rPr>
        <w:t xml:space="preserve"> </w:t>
      </w:r>
      <w:r>
        <w:t>estos</w:t>
      </w:r>
      <w:r>
        <w:rPr>
          <w:spacing w:val="-7"/>
        </w:rPr>
        <w:t xml:space="preserve"> </w:t>
      </w:r>
      <w:r>
        <w:t>autores</w:t>
      </w:r>
      <w:r>
        <w:rPr>
          <w:spacing w:val="-7"/>
        </w:rPr>
        <w:t xml:space="preserve"> </w:t>
      </w:r>
      <w:r>
        <w:t>que</w:t>
      </w:r>
      <w:r>
        <w:rPr>
          <w:spacing w:val="-6"/>
        </w:rPr>
        <w:t xml:space="preserve"> </w:t>
      </w:r>
      <w:r>
        <w:rPr>
          <w:spacing w:val="-5"/>
        </w:rPr>
        <w:t>le</w:t>
      </w:r>
      <w:r>
        <w:rPr>
          <w:spacing w:val="-6"/>
        </w:rPr>
        <w:t xml:space="preserve"> </w:t>
      </w:r>
      <w:r>
        <w:t>proporcionan</w:t>
      </w:r>
      <w:r>
        <w:rPr>
          <w:spacing w:val="-10"/>
        </w:rPr>
        <w:t xml:space="preserve"> </w:t>
      </w:r>
      <w:r>
        <w:t>un</w:t>
      </w:r>
      <w:r>
        <w:rPr>
          <w:spacing w:val="-10"/>
        </w:rPr>
        <w:t xml:space="preserve"> </w:t>
      </w:r>
      <w:r>
        <w:t>gran</w:t>
      </w:r>
      <w:r>
        <w:rPr>
          <w:spacing w:val="-9"/>
        </w:rPr>
        <w:t xml:space="preserve"> </w:t>
      </w:r>
      <w:r>
        <w:t>valor</w:t>
      </w:r>
      <w:r>
        <w:rPr>
          <w:spacing w:val="-4"/>
        </w:rPr>
        <w:t xml:space="preserve"> </w:t>
      </w:r>
      <w:r>
        <w:t>e</w:t>
      </w:r>
      <w:r>
        <w:rPr>
          <w:spacing w:val="-1"/>
        </w:rPr>
        <w:t xml:space="preserve"> </w:t>
      </w:r>
      <w:r>
        <w:t>interés</w:t>
      </w:r>
      <w:r>
        <w:rPr>
          <w:spacing w:val="-7"/>
        </w:rPr>
        <w:t xml:space="preserve"> </w:t>
      </w:r>
      <w:r>
        <w:t>ensalzándolos</w:t>
      </w:r>
      <w:r>
        <w:rPr>
          <w:spacing w:val="-7"/>
        </w:rPr>
        <w:t xml:space="preserve"> </w:t>
      </w:r>
      <w:r>
        <w:t>como obras</w:t>
      </w:r>
      <w:r>
        <w:rPr>
          <w:spacing w:val="-7"/>
        </w:rPr>
        <w:t xml:space="preserve"> </w:t>
      </w:r>
      <w:r>
        <w:t xml:space="preserve">de arte y plasmando sus emociones, pensamientos o preocupaciones, como puede hacer cualquier artista carente de </w:t>
      </w:r>
      <w:r>
        <w:rPr>
          <w:spacing w:val="-2"/>
        </w:rPr>
        <w:t xml:space="preserve">alguna </w:t>
      </w:r>
      <w:r>
        <w:t>enfermedad mental (Cagigas,</w:t>
      </w:r>
      <w:r>
        <w:rPr>
          <w:spacing w:val="7"/>
        </w:rPr>
        <w:t xml:space="preserve"> </w:t>
      </w:r>
      <w:r>
        <w:t>2016).</w:t>
      </w:r>
    </w:p>
    <w:p w14:paraId="212EBF82" w14:textId="77777777" w:rsidR="00350165" w:rsidRDefault="00350165" w:rsidP="0062143E">
      <w:pPr>
        <w:pStyle w:val="Textoindependiente"/>
        <w:spacing w:line="360" w:lineRule="auto"/>
        <w:jc w:val="both"/>
        <w:rPr>
          <w:sz w:val="26"/>
        </w:rPr>
      </w:pPr>
    </w:p>
    <w:p w14:paraId="1975A2DD" w14:textId="77777777" w:rsidR="00350165" w:rsidRDefault="00350165" w:rsidP="0062143E">
      <w:pPr>
        <w:pStyle w:val="Textoindependiente"/>
        <w:spacing w:before="5" w:line="360" w:lineRule="auto"/>
        <w:jc w:val="both"/>
        <w:rPr>
          <w:sz w:val="28"/>
        </w:rPr>
      </w:pPr>
    </w:p>
    <w:p w14:paraId="50F5BA72" w14:textId="77777777" w:rsidR="00350165" w:rsidRDefault="00BE540F" w:rsidP="00452FFB">
      <w:pPr>
        <w:pStyle w:val="Ttulo1"/>
        <w:numPr>
          <w:ilvl w:val="0"/>
          <w:numId w:val="5"/>
        </w:numPr>
        <w:tabs>
          <w:tab w:val="left" w:pos="384"/>
        </w:tabs>
        <w:spacing w:before="1" w:line="360" w:lineRule="auto"/>
        <w:jc w:val="both"/>
      </w:pPr>
      <w:bookmarkStart w:id="57" w:name="_bookmark5"/>
      <w:bookmarkStart w:id="58" w:name="_Toc6777837"/>
      <w:bookmarkEnd w:id="57"/>
      <w:r>
        <w:t>ARTE COMO VALOR</w:t>
      </w:r>
      <w:r>
        <w:rPr>
          <w:spacing w:val="2"/>
        </w:rPr>
        <w:t xml:space="preserve"> </w:t>
      </w:r>
      <w:r>
        <w:t>TERAPEÚTICO</w:t>
      </w:r>
      <w:bookmarkEnd w:id="58"/>
    </w:p>
    <w:p w14:paraId="7DFE9029" w14:textId="77777777" w:rsidR="00350165" w:rsidRDefault="00350165" w:rsidP="0062143E">
      <w:pPr>
        <w:pStyle w:val="Textoindependiente"/>
        <w:spacing w:before="9" w:line="360" w:lineRule="auto"/>
        <w:jc w:val="both"/>
        <w:rPr>
          <w:b/>
          <w:sz w:val="22"/>
        </w:rPr>
      </w:pPr>
    </w:p>
    <w:p w14:paraId="29ED728D" w14:textId="3E358168" w:rsidR="00350165" w:rsidRDefault="003D300B" w:rsidP="0062143E">
      <w:pPr>
        <w:pStyle w:val="Textoindependiente"/>
        <w:spacing w:line="360" w:lineRule="auto"/>
        <w:ind w:left="119" w:right="131" w:firstLine="720"/>
        <w:jc w:val="both"/>
      </w:pPr>
      <w:r>
        <w:t>E</w:t>
      </w:r>
      <w:r w:rsidR="00BE540F">
        <w:t>l arte como valor terapéutico para los pacientes enfermos mentales</w:t>
      </w:r>
      <w:r>
        <w:t xml:space="preserve"> puede ser un punto intermedio entre los dos polos</w:t>
      </w:r>
      <w:r w:rsidR="00BE540F">
        <w:t>, pero ¿cuándo surgió esta idea?</w:t>
      </w:r>
    </w:p>
    <w:p w14:paraId="4608C217" w14:textId="61DB8960" w:rsidR="00C967F1" w:rsidRDefault="00BE540F" w:rsidP="003D300B">
      <w:pPr>
        <w:pStyle w:val="Textoindependiente"/>
        <w:spacing w:before="155" w:line="360" w:lineRule="auto"/>
        <w:ind w:left="119" w:right="126" w:firstLine="782"/>
        <w:jc w:val="both"/>
      </w:pPr>
      <w:r>
        <w:t>Nos tenemos que remontar a finales del siglo XIX, concretamente a las vanguardias artísticas cuyo objetivo fue la libertad de la imagen a través de uno</w:t>
      </w:r>
      <w:r w:rsidR="003D300B">
        <w:t xml:space="preserve"> </w:t>
      </w:r>
      <w:r w:rsidR="00C967F1">
        <w:t>determinados</w:t>
      </w:r>
      <w:r w:rsidR="00C967F1">
        <w:rPr>
          <w:spacing w:val="-7"/>
        </w:rPr>
        <w:t xml:space="preserve"> </w:t>
      </w:r>
      <w:r w:rsidR="00C967F1">
        <w:t>manifiestos</w:t>
      </w:r>
      <w:r w:rsidR="00C967F1">
        <w:rPr>
          <w:spacing w:val="-11"/>
        </w:rPr>
        <w:t xml:space="preserve"> </w:t>
      </w:r>
      <w:r w:rsidR="00C967F1">
        <w:t>que</w:t>
      </w:r>
      <w:r w:rsidR="00C967F1">
        <w:rPr>
          <w:spacing w:val="-10"/>
        </w:rPr>
        <w:t xml:space="preserve"> </w:t>
      </w:r>
      <w:r w:rsidR="00C967F1">
        <w:t>proclamaban</w:t>
      </w:r>
      <w:r w:rsidR="00C967F1">
        <w:rPr>
          <w:spacing w:val="-13"/>
        </w:rPr>
        <w:t xml:space="preserve"> </w:t>
      </w:r>
      <w:r w:rsidR="00C967F1">
        <w:t>un</w:t>
      </w:r>
      <w:r w:rsidR="00C967F1">
        <w:rPr>
          <w:spacing w:val="-13"/>
        </w:rPr>
        <w:t xml:space="preserve"> </w:t>
      </w:r>
      <w:r w:rsidR="00C967F1">
        <w:t>arte</w:t>
      </w:r>
      <w:r w:rsidR="00C967F1">
        <w:rPr>
          <w:spacing w:val="-11"/>
        </w:rPr>
        <w:t xml:space="preserve"> </w:t>
      </w:r>
      <w:r w:rsidR="00C967F1">
        <w:t>nuevo</w:t>
      </w:r>
      <w:r w:rsidR="00C967F1">
        <w:rPr>
          <w:spacing w:val="-4"/>
        </w:rPr>
        <w:t xml:space="preserve"> </w:t>
      </w:r>
      <w:r w:rsidR="00C967F1">
        <w:t>hasta</w:t>
      </w:r>
      <w:r w:rsidR="00C967F1">
        <w:rPr>
          <w:spacing w:val="-10"/>
        </w:rPr>
        <w:t xml:space="preserve"> </w:t>
      </w:r>
      <w:r w:rsidR="00C967F1">
        <w:t>entonces.</w:t>
      </w:r>
      <w:r w:rsidR="00C967F1">
        <w:rPr>
          <w:spacing w:val="-7"/>
        </w:rPr>
        <w:t xml:space="preserve"> </w:t>
      </w:r>
      <w:r w:rsidR="00C967F1">
        <w:t>Este</w:t>
      </w:r>
      <w:r w:rsidR="00C967F1">
        <w:rPr>
          <w:spacing w:val="-10"/>
        </w:rPr>
        <w:t xml:space="preserve"> </w:t>
      </w:r>
      <w:r w:rsidR="00C967F1">
        <w:t>arte</w:t>
      </w:r>
      <w:r w:rsidR="00C967F1">
        <w:rPr>
          <w:spacing w:val="-11"/>
        </w:rPr>
        <w:t xml:space="preserve"> </w:t>
      </w:r>
      <w:r w:rsidR="00C967F1">
        <w:rPr>
          <w:spacing w:val="-3"/>
        </w:rPr>
        <w:t xml:space="preserve">nuevo </w:t>
      </w:r>
      <w:r w:rsidR="00C967F1">
        <w:t xml:space="preserve">hacía referencia a </w:t>
      </w:r>
      <w:r w:rsidR="00C967F1">
        <w:rPr>
          <w:spacing w:val="-3"/>
        </w:rPr>
        <w:t xml:space="preserve">la </w:t>
      </w:r>
      <w:r w:rsidR="00C967F1">
        <w:t xml:space="preserve">subjetividad de </w:t>
      </w:r>
      <w:r w:rsidR="00C967F1">
        <w:rPr>
          <w:spacing w:val="-5"/>
        </w:rPr>
        <w:t xml:space="preserve">la </w:t>
      </w:r>
      <w:r w:rsidR="00C967F1">
        <w:t xml:space="preserve">belleza tomada por el autor de </w:t>
      </w:r>
      <w:r w:rsidR="00C967F1">
        <w:rPr>
          <w:spacing w:val="-5"/>
        </w:rPr>
        <w:t xml:space="preserve">la </w:t>
      </w:r>
      <w:r w:rsidR="00C967F1">
        <w:t xml:space="preserve">obra y haciendo hincapié en el proceso </w:t>
      </w:r>
      <w:r w:rsidR="00C967F1">
        <w:rPr>
          <w:spacing w:val="-3"/>
        </w:rPr>
        <w:t xml:space="preserve">más </w:t>
      </w:r>
      <w:r w:rsidR="00C967F1">
        <w:t xml:space="preserve">que en </w:t>
      </w:r>
      <w:r w:rsidR="00C967F1">
        <w:rPr>
          <w:spacing w:val="4"/>
        </w:rPr>
        <w:t xml:space="preserve">el </w:t>
      </w:r>
      <w:r w:rsidR="00C967F1">
        <w:t xml:space="preserve">producto de </w:t>
      </w:r>
      <w:r w:rsidR="00C967F1">
        <w:rPr>
          <w:spacing w:val="-3"/>
        </w:rPr>
        <w:t xml:space="preserve">la </w:t>
      </w:r>
      <w:r w:rsidR="00C967F1">
        <w:t xml:space="preserve">obra artística en contraposición a </w:t>
      </w:r>
      <w:r w:rsidR="00C967F1">
        <w:rPr>
          <w:spacing w:val="-5"/>
        </w:rPr>
        <w:t xml:space="preserve">lo </w:t>
      </w:r>
      <w:r w:rsidR="00C967F1">
        <w:t>que en aquella época estaba establecido de belleza objetiva e imitativa. Autores e</w:t>
      </w:r>
      <w:r w:rsidR="003D300B">
        <w:t>jemplo de estas vanguardias son</w:t>
      </w:r>
      <w:r w:rsidR="00C967F1">
        <w:t xml:space="preserve"> Picasso, Braque o </w:t>
      </w:r>
      <w:r w:rsidR="00C967F1">
        <w:rPr>
          <w:spacing w:val="-3"/>
        </w:rPr>
        <w:t xml:space="preserve">Klee. </w:t>
      </w:r>
      <w:r w:rsidR="00C967F1">
        <w:t xml:space="preserve">Este tipo de concepción se encuentra muy ligada al Art Brut que se </w:t>
      </w:r>
      <w:r w:rsidR="00C967F1">
        <w:rPr>
          <w:spacing w:val="-3"/>
        </w:rPr>
        <w:t xml:space="preserve">forma más </w:t>
      </w:r>
      <w:r w:rsidR="00C967F1">
        <w:t xml:space="preserve">tarde </w:t>
      </w:r>
      <w:r w:rsidR="00C967F1">
        <w:rPr>
          <w:spacing w:val="-3"/>
        </w:rPr>
        <w:t xml:space="preserve">de </w:t>
      </w:r>
      <w:r w:rsidR="00C967F1">
        <w:rPr>
          <w:spacing w:val="-5"/>
        </w:rPr>
        <w:t xml:space="preserve">la </w:t>
      </w:r>
      <w:r w:rsidR="00C967F1">
        <w:rPr>
          <w:spacing w:val="-3"/>
        </w:rPr>
        <w:t xml:space="preserve">mano </w:t>
      </w:r>
      <w:r w:rsidR="00C967F1">
        <w:t>de Jean Dubuffet en el año 1945.</w:t>
      </w:r>
    </w:p>
    <w:p w14:paraId="590AD015" w14:textId="77777777" w:rsidR="00C967F1" w:rsidRDefault="00C967F1" w:rsidP="00C967F1">
      <w:pPr>
        <w:pStyle w:val="Textoindependiente"/>
        <w:spacing w:before="162" w:line="360" w:lineRule="auto"/>
        <w:ind w:left="119" w:right="108" w:firstLine="720"/>
        <w:jc w:val="both"/>
      </w:pPr>
      <w:r>
        <w:t xml:space="preserve">Esta concepción tuvo </w:t>
      </w:r>
      <w:r>
        <w:rPr>
          <w:spacing w:val="-3"/>
        </w:rPr>
        <w:t xml:space="preserve">como </w:t>
      </w:r>
      <w:r>
        <w:t xml:space="preserve">consecuencia </w:t>
      </w:r>
      <w:r>
        <w:rPr>
          <w:spacing w:val="-3"/>
        </w:rPr>
        <w:t xml:space="preserve">la </w:t>
      </w:r>
      <w:r>
        <w:t xml:space="preserve">ampliación del interés por el arte y su creación </w:t>
      </w:r>
      <w:r>
        <w:rPr>
          <w:spacing w:val="-5"/>
        </w:rPr>
        <w:t xml:space="preserve">ya </w:t>
      </w:r>
      <w:r>
        <w:t xml:space="preserve">que hasta entonces esto se quedaba relegado a unos pocos artistas considerados “genios”, aunque desde nuestros orígenes el arte es una actividad presente en el ser humano </w:t>
      </w:r>
      <w:r>
        <w:rPr>
          <w:spacing w:val="-5"/>
        </w:rPr>
        <w:t xml:space="preserve">ya </w:t>
      </w:r>
      <w:r>
        <w:t xml:space="preserve">que tiene </w:t>
      </w:r>
      <w:r>
        <w:rPr>
          <w:spacing w:val="-5"/>
        </w:rPr>
        <w:t xml:space="preserve">la </w:t>
      </w:r>
      <w:r>
        <w:t xml:space="preserve">capacidad de poder componer nuestra realidad interna y </w:t>
      </w:r>
      <w:r>
        <w:rPr>
          <w:spacing w:val="-3"/>
        </w:rPr>
        <w:t xml:space="preserve">la </w:t>
      </w:r>
      <w:r>
        <w:t>externa a</w:t>
      </w:r>
      <w:r>
        <w:rPr>
          <w:spacing w:val="5"/>
        </w:rPr>
        <w:t xml:space="preserve"> </w:t>
      </w:r>
      <w:r>
        <w:t>nosotros.</w:t>
      </w:r>
    </w:p>
    <w:p w14:paraId="0EDDACC5" w14:textId="77777777" w:rsidR="00C967F1" w:rsidRDefault="00C967F1" w:rsidP="00C967F1">
      <w:pPr>
        <w:pStyle w:val="Textoindependiente"/>
        <w:spacing w:before="161" w:line="360" w:lineRule="auto"/>
        <w:ind w:left="119" w:right="122" w:firstLine="720"/>
        <w:jc w:val="both"/>
      </w:pPr>
      <w:r>
        <w:t xml:space="preserve">Sin embargo, es de especificar que el proceso terapéutico implica una transformación con nosotros mismos y con el mundo que nos rodea, por </w:t>
      </w:r>
      <w:r>
        <w:rPr>
          <w:spacing w:val="-5"/>
        </w:rPr>
        <w:t xml:space="preserve">lo </w:t>
      </w:r>
      <w:r>
        <w:t xml:space="preserve">que </w:t>
      </w:r>
      <w:r>
        <w:rPr>
          <w:spacing w:val="-3"/>
        </w:rPr>
        <w:t xml:space="preserve">no </w:t>
      </w:r>
      <w:r>
        <w:t>es de extrañar que esta forma de terapia se venga utilizando desde hace muchos años para reducir</w:t>
      </w:r>
      <w:r>
        <w:rPr>
          <w:spacing w:val="-3"/>
        </w:rPr>
        <w:t xml:space="preserve"> </w:t>
      </w:r>
      <w:r>
        <w:t>o evitar</w:t>
      </w:r>
      <w:r>
        <w:rPr>
          <w:spacing w:val="-3"/>
        </w:rPr>
        <w:t xml:space="preserve"> </w:t>
      </w:r>
      <w:r>
        <w:t>en</w:t>
      </w:r>
      <w:r>
        <w:rPr>
          <w:spacing w:val="-5"/>
        </w:rPr>
        <w:t xml:space="preserve"> </w:t>
      </w:r>
      <w:r>
        <w:rPr>
          <w:spacing w:val="-3"/>
        </w:rPr>
        <w:t>la</w:t>
      </w:r>
      <w:r>
        <w:rPr>
          <w:spacing w:val="-1"/>
        </w:rPr>
        <w:t xml:space="preserve"> </w:t>
      </w:r>
      <w:r>
        <w:t>medida</w:t>
      </w:r>
      <w:r>
        <w:rPr>
          <w:spacing w:val="-6"/>
        </w:rPr>
        <w:t xml:space="preserve"> </w:t>
      </w:r>
      <w:r>
        <w:t>de</w:t>
      </w:r>
      <w:r>
        <w:rPr>
          <w:spacing w:val="-1"/>
        </w:rPr>
        <w:t xml:space="preserve"> </w:t>
      </w:r>
      <w:r>
        <w:rPr>
          <w:spacing w:val="-5"/>
        </w:rPr>
        <w:t>lo</w:t>
      </w:r>
      <w:r>
        <w:rPr>
          <w:spacing w:val="1"/>
        </w:rPr>
        <w:t xml:space="preserve"> </w:t>
      </w:r>
      <w:r>
        <w:t>posible</w:t>
      </w:r>
      <w:r>
        <w:rPr>
          <w:spacing w:val="-6"/>
        </w:rPr>
        <w:t xml:space="preserve"> </w:t>
      </w:r>
      <w:r>
        <w:t>el</w:t>
      </w:r>
      <w:r>
        <w:rPr>
          <w:spacing w:val="-9"/>
        </w:rPr>
        <w:t xml:space="preserve"> </w:t>
      </w:r>
      <w:r>
        <w:t>daño que</w:t>
      </w:r>
      <w:r>
        <w:rPr>
          <w:spacing w:val="-6"/>
        </w:rPr>
        <w:t xml:space="preserve"> </w:t>
      </w:r>
      <w:r>
        <w:t>pueda</w:t>
      </w:r>
      <w:r>
        <w:rPr>
          <w:spacing w:val="-5"/>
        </w:rPr>
        <w:t xml:space="preserve"> </w:t>
      </w:r>
      <w:r>
        <w:t>estar</w:t>
      </w:r>
      <w:r>
        <w:rPr>
          <w:spacing w:val="-3"/>
        </w:rPr>
        <w:t xml:space="preserve"> </w:t>
      </w:r>
      <w:r>
        <w:t>acarreando el</w:t>
      </w:r>
      <w:r>
        <w:rPr>
          <w:spacing w:val="-14"/>
        </w:rPr>
        <w:t xml:space="preserve"> </w:t>
      </w:r>
      <w:r>
        <w:t>paciente (Mesas,</w:t>
      </w:r>
      <w:r>
        <w:rPr>
          <w:spacing w:val="3"/>
        </w:rPr>
        <w:t xml:space="preserve"> </w:t>
      </w:r>
      <w:r>
        <w:t>2014).</w:t>
      </w:r>
    </w:p>
    <w:p w14:paraId="6939ADB2" w14:textId="77777777" w:rsidR="00C967F1" w:rsidRDefault="00C967F1" w:rsidP="00C967F1">
      <w:pPr>
        <w:pStyle w:val="Textoindependiente"/>
        <w:spacing w:before="162" w:line="360" w:lineRule="auto"/>
        <w:ind w:left="119" w:right="111" w:firstLine="720"/>
        <w:jc w:val="both"/>
      </w:pPr>
      <w:r>
        <w:t xml:space="preserve">Margaret </w:t>
      </w:r>
      <w:proofErr w:type="spellStart"/>
      <w:r>
        <w:t>Naumburg</w:t>
      </w:r>
      <w:proofErr w:type="spellEnd"/>
      <w:r>
        <w:t xml:space="preserve"> es el nombre de uno de los primeros autores que se interesó </w:t>
      </w:r>
      <w:r>
        <w:lastRenderedPageBreak/>
        <w:t xml:space="preserve">por </w:t>
      </w:r>
      <w:r>
        <w:rPr>
          <w:spacing w:val="-5"/>
        </w:rPr>
        <w:t xml:space="preserve">la </w:t>
      </w:r>
      <w:r>
        <w:t>arteterapia, utilizó el proceso artístico de manera consecuente (</w:t>
      </w:r>
      <w:proofErr w:type="spellStart"/>
      <w:r>
        <w:t>Fabres</w:t>
      </w:r>
      <w:proofErr w:type="spellEnd"/>
      <w:r>
        <w:t>, 2011). Concretamente,</w:t>
      </w:r>
      <w:r>
        <w:rPr>
          <w:spacing w:val="-13"/>
        </w:rPr>
        <w:t xml:space="preserve"> </w:t>
      </w:r>
      <w:r>
        <w:t>en</w:t>
      </w:r>
      <w:r>
        <w:rPr>
          <w:spacing w:val="-15"/>
        </w:rPr>
        <w:t xml:space="preserve"> </w:t>
      </w:r>
      <w:r>
        <w:t>uno</w:t>
      </w:r>
      <w:r>
        <w:rPr>
          <w:spacing w:val="-11"/>
        </w:rPr>
        <w:t xml:space="preserve"> </w:t>
      </w:r>
      <w:r>
        <w:t>de</w:t>
      </w:r>
      <w:r>
        <w:rPr>
          <w:spacing w:val="-12"/>
        </w:rPr>
        <w:t xml:space="preserve"> </w:t>
      </w:r>
      <w:r>
        <w:t>sus</w:t>
      </w:r>
      <w:r>
        <w:rPr>
          <w:spacing w:val="-17"/>
        </w:rPr>
        <w:t xml:space="preserve"> </w:t>
      </w:r>
      <w:r>
        <w:t>artículos,</w:t>
      </w:r>
      <w:r>
        <w:rPr>
          <w:spacing w:val="-9"/>
        </w:rPr>
        <w:t xml:space="preserve"> </w:t>
      </w:r>
      <w:r>
        <w:t>publicado</w:t>
      </w:r>
      <w:r>
        <w:rPr>
          <w:spacing w:val="-7"/>
        </w:rPr>
        <w:t xml:space="preserve"> </w:t>
      </w:r>
      <w:r>
        <w:rPr>
          <w:spacing w:val="-3"/>
        </w:rPr>
        <w:t>en</w:t>
      </w:r>
      <w:r>
        <w:rPr>
          <w:spacing w:val="-14"/>
        </w:rPr>
        <w:t xml:space="preserve"> </w:t>
      </w:r>
      <w:r>
        <w:t>1997,</w:t>
      </w:r>
      <w:r>
        <w:rPr>
          <w:spacing w:val="-9"/>
        </w:rPr>
        <w:t xml:space="preserve"> </w:t>
      </w:r>
      <w:r>
        <w:t>es</w:t>
      </w:r>
      <w:r>
        <w:rPr>
          <w:spacing w:val="-18"/>
        </w:rPr>
        <w:t xml:space="preserve"> </w:t>
      </w:r>
      <w:r>
        <w:rPr>
          <w:spacing w:val="-5"/>
        </w:rPr>
        <w:t>la</w:t>
      </w:r>
      <w:r>
        <w:rPr>
          <w:spacing w:val="-12"/>
        </w:rPr>
        <w:t xml:space="preserve"> </w:t>
      </w:r>
      <w:r>
        <w:t>primera</w:t>
      </w:r>
      <w:r>
        <w:rPr>
          <w:spacing w:val="-12"/>
        </w:rPr>
        <w:t xml:space="preserve"> </w:t>
      </w:r>
      <w:r>
        <w:t>vez</w:t>
      </w:r>
      <w:r>
        <w:rPr>
          <w:spacing w:val="-12"/>
        </w:rPr>
        <w:t xml:space="preserve"> </w:t>
      </w:r>
      <w:r>
        <w:t>que</w:t>
      </w:r>
      <w:r>
        <w:rPr>
          <w:spacing w:val="-11"/>
        </w:rPr>
        <w:t xml:space="preserve"> </w:t>
      </w:r>
      <w:r>
        <w:t>describe tanto</w:t>
      </w:r>
      <w:r>
        <w:rPr>
          <w:spacing w:val="-7"/>
        </w:rPr>
        <w:t xml:space="preserve"> </w:t>
      </w:r>
      <w:r>
        <w:rPr>
          <w:spacing w:val="-5"/>
        </w:rPr>
        <w:t>la</w:t>
      </w:r>
      <w:r>
        <w:rPr>
          <w:spacing w:val="-12"/>
        </w:rPr>
        <w:t xml:space="preserve"> </w:t>
      </w:r>
      <w:r>
        <w:t>disciplina</w:t>
      </w:r>
      <w:r>
        <w:rPr>
          <w:spacing w:val="-12"/>
        </w:rPr>
        <w:t xml:space="preserve"> </w:t>
      </w:r>
      <w:r>
        <w:t>como</w:t>
      </w:r>
      <w:r>
        <w:rPr>
          <w:spacing w:val="-1"/>
        </w:rPr>
        <w:t xml:space="preserve"> </w:t>
      </w:r>
      <w:r>
        <w:t>los</w:t>
      </w:r>
      <w:r>
        <w:rPr>
          <w:spacing w:val="-13"/>
        </w:rPr>
        <w:t xml:space="preserve"> </w:t>
      </w:r>
      <w:r>
        <w:t>beneficios</w:t>
      </w:r>
      <w:r>
        <w:rPr>
          <w:spacing w:val="-13"/>
        </w:rPr>
        <w:t xml:space="preserve"> </w:t>
      </w:r>
      <w:r>
        <w:t>de</w:t>
      </w:r>
      <w:r>
        <w:rPr>
          <w:spacing w:val="-7"/>
        </w:rPr>
        <w:t xml:space="preserve"> </w:t>
      </w:r>
      <w:r>
        <w:rPr>
          <w:spacing w:val="-3"/>
        </w:rPr>
        <w:t>la</w:t>
      </w:r>
      <w:r>
        <w:rPr>
          <w:spacing w:val="-12"/>
        </w:rPr>
        <w:t xml:space="preserve"> </w:t>
      </w:r>
      <w:r>
        <w:t>denominada</w:t>
      </w:r>
      <w:r>
        <w:rPr>
          <w:spacing w:val="-12"/>
        </w:rPr>
        <w:t xml:space="preserve"> </w:t>
      </w:r>
      <w:r>
        <w:t>arte</w:t>
      </w:r>
      <w:r>
        <w:rPr>
          <w:spacing w:val="-12"/>
        </w:rPr>
        <w:t xml:space="preserve"> </w:t>
      </w:r>
      <w:r>
        <w:t>terapia.</w:t>
      </w:r>
      <w:r>
        <w:rPr>
          <w:spacing w:val="-9"/>
        </w:rPr>
        <w:t xml:space="preserve"> </w:t>
      </w:r>
      <w:r>
        <w:t>Además,</w:t>
      </w:r>
      <w:r>
        <w:rPr>
          <w:spacing w:val="-4"/>
        </w:rPr>
        <w:t xml:space="preserve"> </w:t>
      </w:r>
      <w:r>
        <w:t>manifiesta que</w:t>
      </w:r>
      <w:r>
        <w:rPr>
          <w:spacing w:val="-5"/>
        </w:rPr>
        <w:t xml:space="preserve"> </w:t>
      </w:r>
      <w:r>
        <w:t>este</w:t>
      </w:r>
      <w:r>
        <w:rPr>
          <w:spacing w:val="-5"/>
        </w:rPr>
        <w:t xml:space="preserve"> </w:t>
      </w:r>
      <w:r>
        <w:t>tipo</w:t>
      </w:r>
      <w:r>
        <w:rPr>
          <w:spacing w:val="1"/>
        </w:rPr>
        <w:t xml:space="preserve"> </w:t>
      </w:r>
      <w:r>
        <w:t>de</w:t>
      </w:r>
      <w:r>
        <w:rPr>
          <w:spacing w:val="-5"/>
        </w:rPr>
        <w:t xml:space="preserve"> </w:t>
      </w:r>
      <w:r>
        <w:t>terapia</w:t>
      </w:r>
      <w:r>
        <w:rPr>
          <w:spacing w:val="-4"/>
        </w:rPr>
        <w:t xml:space="preserve"> </w:t>
      </w:r>
      <w:r>
        <w:t>puede ser</w:t>
      </w:r>
      <w:r>
        <w:rPr>
          <w:spacing w:val="-2"/>
        </w:rPr>
        <w:t xml:space="preserve"> </w:t>
      </w:r>
      <w:r>
        <w:t>aplicada</w:t>
      </w:r>
      <w:r>
        <w:rPr>
          <w:spacing w:val="-5"/>
        </w:rPr>
        <w:t xml:space="preserve"> </w:t>
      </w:r>
      <w:r>
        <w:t>en</w:t>
      </w:r>
      <w:r>
        <w:rPr>
          <w:spacing w:val="-9"/>
        </w:rPr>
        <w:t xml:space="preserve"> </w:t>
      </w:r>
      <w:r>
        <w:t>todo</w:t>
      </w:r>
      <w:r>
        <w:rPr>
          <w:spacing w:val="-3"/>
        </w:rPr>
        <w:t xml:space="preserve"> </w:t>
      </w:r>
      <w:r>
        <w:t>tipo</w:t>
      </w:r>
      <w:r>
        <w:rPr>
          <w:spacing w:val="1"/>
        </w:rPr>
        <w:t xml:space="preserve"> </w:t>
      </w:r>
      <w:r>
        <w:t>de</w:t>
      </w:r>
      <w:r>
        <w:rPr>
          <w:spacing w:val="-5"/>
        </w:rPr>
        <w:t xml:space="preserve"> </w:t>
      </w:r>
      <w:r>
        <w:t>edades</w:t>
      </w:r>
      <w:r>
        <w:rPr>
          <w:spacing w:val="-6"/>
        </w:rPr>
        <w:t xml:space="preserve"> </w:t>
      </w:r>
      <w:r>
        <w:t>que</w:t>
      </w:r>
      <w:r>
        <w:rPr>
          <w:spacing w:val="-5"/>
        </w:rPr>
        <w:t xml:space="preserve"> </w:t>
      </w:r>
      <w:r>
        <w:t>estén</w:t>
      </w:r>
      <w:r>
        <w:rPr>
          <w:spacing w:val="-8"/>
        </w:rPr>
        <w:t xml:space="preserve"> </w:t>
      </w:r>
      <w:r>
        <w:t>afectadas</w:t>
      </w:r>
      <w:r>
        <w:rPr>
          <w:spacing w:val="-6"/>
        </w:rPr>
        <w:t xml:space="preserve"> </w:t>
      </w:r>
      <w:r>
        <w:t>por cualquier</w:t>
      </w:r>
      <w:r>
        <w:rPr>
          <w:spacing w:val="-4"/>
        </w:rPr>
        <w:t xml:space="preserve"> </w:t>
      </w:r>
      <w:r>
        <w:t>tipo de</w:t>
      </w:r>
      <w:r>
        <w:rPr>
          <w:spacing w:val="-6"/>
        </w:rPr>
        <w:t xml:space="preserve"> </w:t>
      </w:r>
      <w:r>
        <w:t>patología</w:t>
      </w:r>
      <w:r>
        <w:rPr>
          <w:spacing w:val="-6"/>
        </w:rPr>
        <w:t xml:space="preserve"> </w:t>
      </w:r>
      <w:r>
        <w:t>existente.</w:t>
      </w:r>
      <w:r>
        <w:rPr>
          <w:spacing w:val="-3"/>
        </w:rPr>
        <w:t xml:space="preserve"> </w:t>
      </w:r>
      <w:proofErr w:type="spellStart"/>
      <w:r>
        <w:t>Naumburg</w:t>
      </w:r>
      <w:proofErr w:type="spellEnd"/>
      <w:r>
        <w:rPr>
          <w:spacing w:val="-5"/>
        </w:rPr>
        <w:t xml:space="preserve"> </w:t>
      </w:r>
      <w:r>
        <w:t>enfatiza</w:t>
      </w:r>
      <w:r>
        <w:rPr>
          <w:spacing w:val="-7"/>
        </w:rPr>
        <w:t xml:space="preserve"> </w:t>
      </w:r>
      <w:r>
        <w:t>que</w:t>
      </w:r>
      <w:r>
        <w:rPr>
          <w:spacing w:val="-1"/>
        </w:rPr>
        <w:t xml:space="preserve"> </w:t>
      </w:r>
      <w:r>
        <w:rPr>
          <w:spacing w:val="-3"/>
        </w:rPr>
        <w:t>la</w:t>
      </w:r>
      <w:r>
        <w:rPr>
          <w:spacing w:val="-6"/>
        </w:rPr>
        <w:t xml:space="preserve"> </w:t>
      </w:r>
      <w:r>
        <w:t>creación</w:t>
      </w:r>
      <w:r>
        <w:rPr>
          <w:spacing w:val="-10"/>
        </w:rPr>
        <w:t xml:space="preserve"> </w:t>
      </w:r>
      <w:r>
        <w:t>artística</w:t>
      </w:r>
      <w:r>
        <w:rPr>
          <w:spacing w:val="-6"/>
        </w:rPr>
        <w:t xml:space="preserve"> </w:t>
      </w:r>
      <w:r>
        <w:t>tiene</w:t>
      </w:r>
      <w:r>
        <w:rPr>
          <w:spacing w:val="-6"/>
        </w:rPr>
        <w:t xml:space="preserve"> </w:t>
      </w:r>
      <w:r>
        <w:rPr>
          <w:spacing w:val="4"/>
        </w:rPr>
        <w:t xml:space="preserve">el </w:t>
      </w:r>
      <w:r>
        <w:t xml:space="preserve">beneficio de mejorar el proceso de </w:t>
      </w:r>
      <w:r>
        <w:rPr>
          <w:spacing w:val="-5"/>
        </w:rPr>
        <w:t xml:space="preserve">la </w:t>
      </w:r>
      <w:r>
        <w:t xml:space="preserve">terapia debido a que resulta mucho </w:t>
      </w:r>
      <w:r>
        <w:rPr>
          <w:spacing w:val="-4"/>
        </w:rPr>
        <w:t xml:space="preserve">más </w:t>
      </w:r>
      <w:r>
        <w:t xml:space="preserve">fácil para </w:t>
      </w:r>
      <w:r>
        <w:rPr>
          <w:spacing w:val="-3"/>
        </w:rPr>
        <w:t xml:space="preserve">la </w:t>
      </w:r>
      <w:r>
        <w:t xml:space="preserve">persona en cuestión manifestar su malestar a través de, por ejemplo, un dibujo o una caricatura, que expresarlo de </w:t>
      </w:r>
      <w:r>
        <w:rPr>
          <w:spacing w:val="-3"/>
        </w:rPr>
        <w:t xml:space="preserve">forma </w:t>
      </w:r>
      <w:r>
        <w:t xml:space="preserve">oral al psicólogo y también añade (a través de </w:t>
      </w:r>
      <w:r>
        <w:rPr>
          <w:spacing w:val="-3"/>
        </w:rPr>
        <w:t xml:space="preserve">la </w:t>
      </w:r>
      <w:r>
        <w:t>escuela</w:t>
      </w:r>
      <w:r>
        <w:rPr>
          <w:spacing w:val="-8"/>
        </w:rPr>
        <w:t xml:space="preserve"> </w:t>
      </w:r>
      <w:r>
        <w:t>psicológica</w:t>
      </w:r>
      <w:r>
        <w:rPr>
          <w:spacing w:val="-8"/>
        </w:rPr>
        <w:t xml:space="preserve"> </w:t>
      </w:r>
      <w:r>
        <w:t>del</w:t>
      </w:r>
      <w:r>
        <w:rPr>
          <w:spacing w:val="-11"/>
        </w:rPr>
        <w:t xml:space="preserve"> </w:t>
      </w:r>
      <w:r>
        <w:t>yo)</w:t>
      </w:r>
      <w:r>
        <w:rPr>
          <w:spacing w:val="-5"/>
        </w:rPr>
        <w:t xml:space="preserve"> </w:t>
      </w:r>
      <w:r>
        <w:t>que</w:t>
      </w:r>
      <w:r>
        <w:rPr>
          <w:spacing w:val="-8"/>
        </w:rPr>
        <w:t xml:space="preserve"> </w:t>
      </w:r>
      <w:r>
        <w:t>saber</w:t>
      </w:r>
      <w:r>
        <w:rPr>
          <w:spacing w:val="-2"/>
        </w:rPr>
        <w:t xml:space="preserve"> </w:t>
      </w:r>
      <w:r>
        <w:t>interpretar</w:t>
      </w:r>
      <w:r>
        <w:rPr>
          <w:spacing w:val="-5"/>
        </w:rPr>
        <w:t xml:space="preserve"> </w:t>
      </w:r>
      <w:r>
        <w:t>nuestras</w:t>
      </w:r>
      <w:r>
        <w:rPr>
          <w:spacing w:val="-9"/>
        </w:rPr>
        <w:t xml:space="preserve"> </w:t>
      </w:r>
      <w:r>
        <w:t>propias</w:t>
      </w:r>
      <w:r>
        <w:rPr>
          <w:spacing w:val="-9"/>
        </w:rPr>
        <w:t xml:space="preserve"> </w:t>
      </w:r>
      <w:r>
        <w:t>creaciones</w:t>
      </w:r>
      <w:r>
        <w:rPr>
          <w:spacing w:val="-8"/>
        </w:rPr>
        <w:t xml:space="preserve"> </w:t>
      </w:r>
      <w:r>
        <w:t>hace</w:t>
      </w:r>
      <w:r>
        <w:rPr>
          <w:spacing w:val="-8"/>
        </w:rPr>
        <w:t xml:space="preserve"> </w:t>
      </w:r>
      <w:r>
        <w:t>que,</w:t>
      </w:r>
      <w:r>
        <w:rPr>
          <w:spacing w:val="-5"/>
        </w:rPr>
        <w:t xml:space="preserve"> </w:t>
      </w:r>
      <w:r>
        <w:t>en un</w:t>
      </w:r>
      <w:r>
        <w:rPr>
          <w:spacing w:val="-7"/>
        </w:rPr>
        <w:t xml:space="preserve"> </w:t>
      </w:r>
      <w:r>
        <w:t>futuro,</w:t>
      </w:r>
      <w:r>
        <w:rPr>
          <w:spacing w:val="-8"/>
        </w:rPr>
        <w:t xml:space="preserve"> </w:t>
      </w:r>
      <w:r>
        <w:t>podamos</w:t>
      </w:r>
      <w:r>
        <w:rPr>
          <w:spacing w:val="-8"/>
        </w:rPr>
        <w:t xml:space="preserve"> </w:t>
      </w:r>
      <w:r>
        <w:t>saber</w:t>
      </w:r>
      <w:r>
        <w:rPr>
          <w:spacing w:val="-5"/>
        </w:rPr>
        <w:t xml:space="preserve"> </w:t>
      </w:r>
      <w:r>
        <w:t>qué</w:t>
      </w:r>
      <w:r>
        <w:rPr>
          <w:spacing w:val="-7"/>
        </w:rPr>
        <w:t xml:space="preserve"> </w:t>
      </w:r>
      <w:r>
        <w:t>nos</w:t>
      </w:r>
      <w:r>
        <w:rPr>
          <w:spacing w:val="-8"/>
        </w:rPr>
        <w:t xml:space="preserve"> </w:t>
      </w:r>
      <w:r>
        <w:t>acontece</w:t>
      </w:r>
      <w:r>
        <w:rPr>
          <w:spacing w:val="-7"/>
        </w:rPr>
        <w:t xml:space="preserve"> </w:t>
      </w:r>
      <w:r>
        <w:t>en</w:t>
      </w:r>
      <w:r>
        <w:rPr>
          <w:spacing w:val="-11"/>
        </w:rPr>
        <w:t xml:space="preserve"> </w:t>
      </w:r>
      <w:r>
        <w:rPr>
          <w:spacing w:val="-5"/>
        </w:rPr>
        <w:t>la</w:t>
      </w:r>
      <w:r>
        <w:rPr>
          <w:spacing w:val="-8"/>
        </w:rPr>
        <w:t xml:space="preserve"> </w:t>
      </w:r>
      <w:r>
        <w:t>psique,</w:t>
      </w:r>
      <w:r>
        <w:rPr>
          <w:spacing w:val="-4"/>
        </w:rPr>
        <w:t xml:space="preserve"> </w:t>
      </w:r>
      <w:r>
        <w:t>fomentando</w:t>
      </w:r>
      <w:r>
        <w:rPr>
          <w:spacing w:val="-2"/>
        </w:rPr>
        <w:t xml:space="preserve"> </w:t>
      </w:r>
      <w:r>
        <w:t>así</w:t>
      </w:r>
      <w:r>
        <w:rPr>
          <w:spacing w:val="-10"/>
        </w:rPr>
        <w:t xml:space="preserve"> </w:t>
      </w:r>
      <w:r>
        <w:rPr>
          <w:spacing w:val="-5"/>
        </w:rPr>
        <w:t>la</w:t>
      </w:r>
      <w:r>
        <w:rPr>
          <w:spacing w:val="-7"/>
        </w:rPr>
        <w:t xml:space="preserve"> </w:t>
      </w:r>
      <w:r>
        <w:t>autonomía</w:t>
      </w:r>
      <w:r>
        <w:rPr>
          <w:spacing w:val="-7"/>
        </w:rPr>
        <w:t xml:space="preserve"> </w:t>
      </w:r>
      <w:r>
        <w:rPr>
          <w:spacing w:val="2"/>
        </w:rPr>
        <w:t xml:space="preserve">del </w:t>
      </w:r>
      <w:r>
        <w:t>propio</w:t>
      </w:r>
      <w:r>
        <w:rPr>
          <w:spacing w:val="5"/>
        </w:rPr>
        <w:t xml:space="preserve"> </w:t>
      </w:r>
      <w:r>
        <w:t>paciente.</w:t>
      </w:r>
    </w:p>
    <w:p w14:paraId="64C98557" w14:textId="2463A282" w:rsidR="00C967F1" w:rsidRDefault="00C967F1" w:rsidP="00C967F1">
      <w:pPr>
        <w:pStyle w:val="Textoindependiente"/>
        <w:spacing w:before="159" w:line="360" w:lineRule="auto"/>
        <w:ind w:left="119" w:right="113" w:firstLine="720"/>
        <w:jc w:val="both"/>
      </w:pPr>
      <w:r>
        <w:t xml:space="preserve">Tras la pionera </w:t>
      </w:r>
      <w:proofErr w:type="spellStart"/>
      <w:r>
        <w:t>Naumburg</w:t>
      </w:r>
      <w:proofErr w:type="spellEnd"/>
      <w:r>
        <w:t>, le sigue Edith Kramer (1916</w:t>
      </w:r>
      <w:r w:rsidR="003D300B">
        <w:t>-2014),</w:t>
      </w:r>
      <w:r>
        <w:t xml:space="preserve"> nacida en Viena, estudió escultura, dibujo y pintura. Para ella, la arteterapia puede despertar e incluso aumentar la “actividad sublimatoria” de los pacientes. Estas dos autoras, aunque con contenidos similares se diferencian en que </w:t>
      </w:r>
      <w:proofErr w:type="spellStart"/>
      <w:r>
        <w:t>Naumburg</w:t>
      </w:r>
      <w:proofErr w:type="spellEnd"/>
      <w:r>
        <w:t xml:space="preserve"> hacía psicoterapia con el arte, y Kramer, por el contrario, estimaba que el arte se consideraba una terapia.</w:t>
      </w:r>
    </w:p>
    <w:p w14:paraId="220D483A" w14:textId="77777777" w:rsidR="00C967F1" w:rsidRDefault="00C967F1" w:rsidP="00C967F1">
      <w:pPr>
        <w:pStyle w:val="Textoindependiente"/>
        <w:spacing w:before="162" w:line="360" w:lineRule="auto"/>
        <w:ind w:left="119" w:right="112" w:firstLine="720"/>
        <w:jc w:val="both"/>
      </w:pPr>
      <w:r>
        <w:t xml:space="preserve">Y, </w:t>
      </w:r>
      <w:r>
        <w:rPr>
          <w:spacing w:val="-3"/>
        </w:rPr>
        <w:t xml:space="preserve">¿qué </w:t>
      </w:r>
      <w:r>
        <w:t xml:space="preserve">es realmente </w:t>
      </w:r>
      <w:r>
        <w:rPr>
          <w:spacing w:val="-5"/>
        </w:rPr>
        <w:t xml:space="preserve">la </w:t>
      </w:r>
      <w:r>
        <w:t xml:space="preserve">arteterapia? Es una técnica que, </w:t>
      </w:r>
      <w:r>
        <w:rPr>
          <w:spacing w:val="-3"/>
        </w:rPr>
        <w:t xml:space="preserve">como </w:t>
      </w:r>
      <w:r>
        <w:t xml:space="preserve">su </w:t>
      </w:r>
      <w:r>
        <w:rPr>
          <w:spacing w:val="-3"/>
        </w:rPr>
        <w:t xml:space="preserve">propio </w:t>
      </w:r>
      <w:r>
        <w:t>nombre indica</w:t>
      </w:r>
      <w:r>
        <w:rPr>
          <w:spacing w:val="-12"/>
        </w:rPr>
        <w:t xml:space="preserve"> </w:t>
      </w:r>
      <w:r>
        <w:t>es</w:t>
      </w:r>
      <w:r>
        <w:rPr>
          <w:spacing w:val="-12"/>
        </w:rPr>
        <w:t xml:space="preserve"> </w:t>
      </w:r>
      <w:r>
        <w:t>de</w:t>
      </w:r>
      <w:r>
        <w:rPr>
          <w:spacing w:val="-12"/>
        </w:rPr>
        <w:t xml:space="preserve"> </w:t>
      </w:r>
      <w:r>
        <w:t>tipo</w:t>
      </w:r>
      <w:r>
        <w:rPr>
          <w:spacing w:val="-10"/>
        </w:rPr>
        <w:t xml:space="preserve"> </w:t>
      </w:r>
      <w:r>
        <w:t>terapéutico</w:t>
      </w:r>
      <w:r>
        <w:rPr>
          <w:spacing w:val="-6"/>
        </w:rPr>
        <w:t xml:space="preserve"> </w:t>
      </w:r>
      <w:r>
        <w:t>que</w:t>
      </w:r>
      <w:r>
        <w:rPr>
          <w:spacing w:val="-12"/>
        </w:rPr>
        <w:t xml:space="preserve"> </w:t>
      </w:r>
      <w:r>
        <w:t>puede</w:t>
      </w:r>
      <w:r>
        <w:rPr>
          <w:spacing w:val="-11"/>
        </w:rPr>
        <w:t xml:space="preserve"> </w:t>
      </w:r>
      <w:r>
        <w:t>usarse</w:t>
      </w:r>
      <w:r>
        <w:rPr>
          <w:spacing w:val="-12"/>
        </w:rPr>
        <w:t xml:space="preserve"> </w:t>
      </w:r>
      <w:r>
        <w:t>en</w:t>
      </w:r>
      <w:r>
        <w:rPr>
          <w:spacing w:val="-14"/>
        </w:rPr>
        <w:t xml:space="preserve"> </w:t>
      </w:r>
      <w:r>
        <w:rPr>
          <w:spacing w:val="2"/>
        </w:rPr>
        <w:t>todo</w:t>
      </w:r>
      <w:r>
        <w:rPr>
          <w:spacing w:val="-11"/>
        </w:rPr>
        <w:t xml:space="preserve"> </w:t>
      </w:r>
      <w:r>
        <w:t>tipo</w:t>
      </w:r>
      <w:r>
        <w:rPr>
          <w:spacing w:val="-5"/>
        </w:rPr>
        <w:t xml:space="preserve"> </w:t>
      </w:r>
      <w:r>
        <w:t>de</w:t>
      </w:r>
      <w:r>
        <w:rPr>
          <w:spacing w:val="-12"/>
        </w:rPr>
        <w:t xml:space="preserve"> </w:t>
      </w:r>
      <w:r>
        <w:t>edades</w:t>
      </w:r>
      <w:r>
        <w:rPr>
          <w:spacing w:val="-12"/>
        </w:rPr>
        <w:t xml:space="preserve"> </w:t>
      </w:r>
      <w:r>
        <w:t>y</w:t>
      </w:r>
      <w:r>
        <w:rPr>
          <w:spacing w:val="-19"/>
        </w:rPr>
        <w:t xml:space="preserve"> </w:t>
      </w:r>
      <w:r>
        <w:t>cuyo</w:t>
      </w:r>
      <w:r>
        <w:rPr>
          <w:spacing w:val="-6"/>
        </w:rPr>
        <w:t xml:space="preserve"> </w:t>
      </w:r>
      <w:r>
        <w:t>objetivo</w:t>
      </w:r>
      <w:r>
        <w:rPr>
          <w:spacing w:val="-6"/>
        </w:rPr>
        <w:t xml:space="preserve"> </w:t>
      </w:r>
      <w:r>
        <w:t>final es</w:t>
      </w:r>
      <w:r>
        <w:rPr>
          <w:spacing w:val="-2"/>
        </w:rPr>
        <w:t xml:space="preserve"> </w:t>
      </w:r>
      <w:r>
        <w:rPr>
          <w:spacing w:val="-5"/>
        </w:rPr>
        <w:t>la</w:t>
      </w:r>
      <w:r>
        <w:rPr>
          <w:spacing w:val="-6"/>
        </w:rPr>
        <w:t xml:space="preserve"> </w:t>
      </w:r>
      <w:r>
        <w:t>posibilidad</w:t>
      </w:r>
      <w:r>
        <w:rPr>
          <w:spacing w:val="-4"/>
        </w:rPr>
        <w:t xml:space="preserve"> </w:t>
      </w:r>
      <w:r>
        <w:t>de</w:t>
      </w:r>
      <w:r>
        <w:rPr>
          <w:spacing w:val="-6"/>
        </w:rPr>
        <w:t xml:space="preserve"> </w:t>
      </w:r>
      <w:r>
        <w:t>comunicación</w:t>
      </w:r>
      <w:r>
        <w:rPr>
          <w:spacing w:val="-4"/>
        </w:rPr>
        <w:t xml:space="preserve"> </w:t>
      </w:r>
      <w:r>
        <w:t>y</w:t>
      </w:r>
      <w:r>
        <w:rPr>
          <w:spacing w:val="-10"/>
        </w:rPr>
        <w:t xml:space="preserve"> </w:t>
      </w:r>
      <w:r>
        <w:t>de</w:t>
      </w:r>
      <w:r>
        <w:rPr>
          <w:spacing w:val="-5"/>
        </w:rPr>
        <w:t xml:space="preserve"> </w:t>
      </w:r>
      <w:r>
        <w:t>expresión</w:t>
      </w:r>
      <w:r>
        <w:rPr>
          <w:spacing w:val="-9"/>
        </w:rPr>
        <w:t xml:space="preserve"> </w:t>
      </w:r>
      <w:r>
        <w:t>de</w:t>
      </w:r>
      <w:r>
        <w:rPr>
          <w:spacing w:val="-6"/>
        </w:rPr>
        <w:t xml:space="preserve"> </w:t>
      </w:r>
      <w:r>
        <w:t>estas</w:t>
      </w:r>
      <w:r>
        <w:rPr>
          <w:spacing w:val="-6"/>
        </w:rPr>
        <w:t xml:space="preserve"> </w:t>
      </w:r>
      <w:r>
        <w:t>personas</w:t>
      </w:r>
      <w:r>
        <w:rPr>
          <w:spacing w:val="-7"/>
        </w:rPr>
        <w:t xml:space="preserve"> </w:t>
      </w:r>
      <w:r>
        <w:t>a</w:t>
      </w:r>
      <w:r>
        <w:rPr>
          <w:spacing w:val="-5"/>
        </w:rPr>
        <w:t xml:space="preserve"> </w:t>
      </w:r>
      <w:r>
        <w:t>través</w:t>
      </w:r>
      <w:r>
        <w:rPr>
          <w:spacing w:val="-7"/>
        </w:rPr>
        <w:t xml:space="preserve"> </w:t>
      </w:r>
      <w:r>
        <w:t xml:space="preserve">de materiales artísticos de cualquier índole, </w:t>
      </w:r>
      <w:r>
        <w:rPr>
          <w:spacing w:val="-3"/>
        </w:rPr>
        <w:t xml:space="preserve">ya </w:t>
      </w:r>
      <w:r>
        <w:t xml:space="preserve">sea pintura, escritura, escultura… </w:t>
      </w:r>
      <w:r>
        <w:rPr>
          <w:spacing w:val="-3"/>
        </w:rPr>
        <w:t xml:space="preserve">Una </w:t>
      </w:r>
      <w:r>
        <w:t xml:space="preserve">ventaja muy importante de estos tipos de técnicas es que permiten </w:t>
      </w:r>
      <w:r>
        <w:rPr>
          <w:spacing w:val="-3"/>
        </w:rPr>
        <w:t xml:space="preserve">la </w:t>
      </w:r>
      <w:r>
        <w:t xml:space="preserve">exposición al problema y/o preocupación de </w:t>
      </w:r>
      <w:r>
        <w:rPr>
          <w:spacing w:val="-5"/>
        </w:rPr>
        <w:t xml:space="preserve">la </w:t>
      </w:r>
      <w:r>
        <w:t xml:space="preserve">persona sin </w:t>
      </w:r>
      <w:r>
        <w:rPr>
          <w:spacing w:val="-3"/>
        </w:rPr>
        <w:t xml:space="preserve">la </w:t>
      </w:r>
      <w:r>
        <w:t xml:space="preserve">necesidad de </w:t>
      </w:r>
      <w:r>
        <w:rPr>
          <w:spacing w:val="-5"/>
        </w:rPr>
        <w:t xml:space="preserve">la </w:t>
      </w:r>
      <w:r>
        <w:t xml:space="preserve">exposición directa a estos </w:t>
      </w:r>
      <w:r>
        <w:rPr>
          <w:spacing w:val="-5"/>
        </w:rPr>
        <w:t xml:space="preserve">ya </w:t>
      </w:r>
      <w:r>
        <w:t>que este tipo de comunicación es mucho menos directa que el</w:t>
      </w:r>
      <w:r>
        <w:rPr>
          <w:spacing w:val="5"/>
        </w:rPr>
        <w:t xml:space="preserve"> </w:t>
      </w:r>
      <w:r>
        <w:t>lenguaje.</w:t>
      </w:r>
    </w:p>
    <w:p w14:paraId="1768D1B9" w14:textId="77777777" w:rsidR="003D300B" w:rsidRDefault="00C967F1" w:rsidP="003D300B">
      <w:pPr>
        <w:pStyle w:val="Textoindependiente"/>
        <w:spacing w:before="161" w:line="360" w:lineRule="auto"/>
        <w:ind w:left="119" w:right="118" w:firstLine="720"/>
        <w:jc w:val="both"/>
      </w:pPr>
      <w:r>
        <w:t xml:space="preserve">Centrándonos en la parte teórica la perspectiva más </w:t>
      </w:r>
      <w:r w:rsidRPr="003D300B">
        <w:t>utilizada es la psicodinámica cuyos autores exponenciales son Melanie Klein y D.W. Winnicott.</w:t>
      </w:r>
      <w:r>
        <w:t xml:space="preserve"> La arteterapia se despliega gracias a dos fuentes: la psicoterapia psicoanalítica y la educación artística</w:t>
      </w:r>
      <w:r w:rsidR="003D300B">
        <w:t>.</w:t>
      </w:r>
    </w:p>
    <w:p w14:paraId="65961784" w14:textId="427442F6" w:rsidR="00556F96" w:rsidRDefault="00C967F1" w:rsidP="003D300B">
      <w:pPr>
        <w:pStyle w:val="Textoindependiente"/>
        <w:spacing w:before="161" w:line="360" w:lineRule="auto"/>
        <w:ind w:left="119" w:right="118" w:firstLine="720"/>
        <w:jc w:val="both"/>
      </w:pPr>
      <w:r>
        <w:t xml:space="preserve">Relacionando los pensamientos de Prinzhorn con la denominada </w:t>
      </w:r>
      <w:r w:rsidR="00F53AC5">
        <w:t>arteterapia</w:t>
      </w:r>
      <w:r>
        <w:t xml:space="preserve"> se puede observar como las teorías planteadas por este coinciden en que la creación artística es una vía de acceso para poder canalizar el malestar y lo que le supone el padecimiento de la enfermedad al paciente una segunda semejanza consiste en que este tipo de arte no es comercializado ni expuesto en centros de arte, por lo que la mayoría de los autores no muestran gran interés en ella.</w:t>
      </w:r>
    </w:p>
    <w:p w14:paraId="4A11076F" w14:textId="2D806BF7" w:rsidR="00C967F1" w:rsidRDefault="00C967F1" w:rsidP="00C967F1">
      <w:pPr>
        <w:pStyle w:val="Textoindependiente"/>
        <w:spacing w:before="153" w:line="360" w:lineRule="auto"/>
        <w:ind w:left="119" w:right="108" w:firstLine="720"/>
        <w:jc w:val="both"/>
      </w:pPr>
      <w:r>
        <w:t xml:space="preserve">Otra posible comparación es </w:t>
      </w:r>
      <w:r>
        <w:rPr>
          <w:spacing w:val="-5"/>
        </w:rPr>
        <w:t xml:space="preserve">la </w:t>
      </w:r>
      <w:r>
        <w:t xml:space="preserve">de </w:t>
      </w:r>
      <w:r>
        <w:rPr>
          <w:spacing w:val="-3"/>
        </w:rPr>
        <w:t xml:space="preserve">la </w:t>
      </w:r>
      <w:r>
        <w:t xml:space="preserve">arteterapia con el conocido Art brut. Una </w:t>
      </w:r>
      <w:r>
        <w:lastRenderedPageBreak/>
        <w:t xml:space="preserve">diferencia principal entre ambas hace referencia a que en el Art Brut pone su énfasis en los resultados de </w:t>
      </w:r>
      <w:r>
        <w:rPr>
          <w:spacing w:val="-3"/>
        </w:rPr>
        <w:t xml:space="preserve">las </w:t>
      </w:r>
      <w:r>
        <w:t xml:space="preserve">creaciones artísticas cuando en </w:t>
      </w:r>
      <w:r>
        <w:rPr>
          <w:spacing w:val="-3"/>
        </w:rPr>
        <w:t xml:space="preserve">la </w:t>
      </w:r>
      <w:r>
        <w:t xml:space="preserve">arteterapia </w:t>
      </w:r>
      <w:r>
        <w:rPr>
          <w:spacing w:val="-5"/>
        </w:rPr>
        <w:t xml:space="preserve">lo </w:t>
      </w:r>
      <w:r>
        <w:t xml:space="preserve">más importante es </w:t>
      </w:r>
      <w:r>
        <w:rPr>
          <w:spacing w:val="4"/>
        </w:rPr>
        <w:t xml:space="preserve">el </w:t>
      </w:r>
      <w:r>
        <w:t xml:space="preserve">proceso por el cual llega a ese </w:t>
      </w:r>
      <w:r>
        <w:rPr>
          <w:spacing w:val="-4"/>
        </w:rPr>
        <w:t xml:space="preserve">mismo </w:t>
      </w:r>
      <w:r>
        <w:t xml:space="preserve">resultado, pudiendo ser relegado a un segundo. Además, es posible hablar de tres tipos de interacciones diferentes: “la relación entre creador y creación, entre arte terapeuta y creador-paciente, así como </w:t>
      </w:r>
      <w:r>
        <w:rPr>
          <w:spacing w:val="-5"/>
        </w:rPr>
        <w:t xml:space="preserve">la </w:t>
      </w:r>
      <w:r>
        <w:t>relación a tres entre</w:t>
      </w:r>
      <w:r>
        <w:rPr>
          <w:spacing w:val="-11"/>
        </w:rPr>
        <w:t xml:space="preserve"> </w:t>
      </w:r>
      <w:r>
        <w:t>el</w:t>
      </w:r>
      <w:r>
        <w:rPr>
          <w:spacing w:val="-18"/>
        </w:rPr>
        <w:t xml:space="preserve"> </w:t>
      </w:r>
      <w:r>
        <w:t>paciente,</w:t>
      </w:r>
      <w:r>
        <w:rPr>
          <w:spacing w:val="-7"/>
        </w:rPr>
        <w:t xml:space="preserve"> </w:t>
      </w:r>
      <w:r>
        <w:t>el</w:t>
      </w:r>
      <w:r>
        <w:rPr>
          <w:spacing w:val="-18"/>
        </w:rPr>
        <w:t xml:space="preserve"> </w:t>
      </w:r>
      <w:r>
        <w:t>terapeuta</w:t>
      </w:r>
      <w:r>
        <w:rPr>
          <w:spacing w:val="-11"/>
        </w:rPr>
        <w:t xml:space="preserve"> </w:t>
      </w:r>
      <w:r>
        <w:t>y</w:t>
      </w:r>
      <w:r>
        <w:rPr>
          <w:spacing w:val="-13"/>
        </w:rPr>
        <w:t xml:space="preserve"> </w:t>
      </w:r>
      <w:r>
        <w:rPr>
          <w:spacing w:val="-3"/>
        </w:rPr>
        <w:t>la</w:t>
      </w:r>
      <w:r>
        <w:rPr>
          <w:spacing w:val="-10"/>
        </w:rPr>
        <w:t xml:space="preserve"> </w:t>
      </w:r>
      <w:r>
        <w:t>obra”</w:t>
      </w:r>
      <w:r>
        <w:rPr>
          <w:spacing w:val="-11"/>
        </w:rPr>
        <w:t xml:space="preserve"> </w:t>
      </w:r>
      <w:r>
        <w:t>(Klein</w:t>
      </w:r>
      <w:r w:rsidR="00AD79E2">
        <w:t>,</w:t>
      </w:r>
      <w:r>
        <w:rPr>
          <w:spacing w:val="-13"/>
        </w:rPr>
        <w:t xml:space="preserve"> </w:t>
      </w:r>
      <w:r>
        <w:t>cit.</w:t>
      </w:r>
      <w:r>
        <w:rPr>
          <w:spacing w:val="-7"/>
        </w:rPr>
        <w:t xml:space="preserve"> </w:t>
      </w:r>
      <w:r>
        <w:t>en</w:t>
      </w:r>
      <w:r>
        <w:rPr>
          <w:spacing w:val="-14"/>
        </w:rPr>
        <w:t xml:space="preserve"> </w:t>
      </w:r>
      <w:proofErr w:type="spellStart"/>
      <w:r>
        <w:t>Marxen</w:t>
      </w:r>
      <w:proofErr w:type="spellEnd"/>
      <w:r>
        <w:t>,</w:t>
      </w:r>
      <w:r>
        <w:rPr>
          <w:spacing w:val="-7"/>
        </w:rPr>
        <w:t xml:space="preserve"> </w:t>
      </w:r>
      <w:r>
        <w:t>2011).</w:t>
      </w:r>
      <w:r>
        <w:rPr>
          <w:spacing w:val="-7"/>
        </w:rPr>
        <w:t xml:space="preserve"> </w:t>
      </w:r>
      <w:r>
        <w:t>Estas</w:t>
      </w:r>
      <w:r>
        <w:rPr>
          <w:spacing w:val="-12"/>
        </w:rPr>
        <w:t xml:space="preserve"> </w:t>
      </w:r>
      <w:r>
        <w:t>dos</w:t>
      </w:r>
      <w:r>
        <w:rPr>
          <w:spacing w:val="-11"/>
        </w:rPr>
        <w:t xml:space="preserve"> </w:t>
      </w:r>
      <w:r>
        <w:t xml:space="preserve">corrientes también tienen semejanzas como por </w:t>
      </w:r>
      <w:r>
        <w:rPr>
          <w:spacing w:val="-3"/>
        </w:rPr>
        <w:t xml:space="preserve">ejemplo </w:t>
      </w:r>
      <w:r>
        <w:t xml:space="preserve">que las obras realizadas </w:t>
      </w:r>
      <w:r>
        <w:rPr>
          <w:spacing w:val="-3"/>
        </w:rPr>
        <w:t xml:space="preserve">no </w:t>
      </w:r>
      <w:r>
        <w:t>van dirigidas a ningún</w:t>
      </w:r>
      <w:r>
        <w:rPr>
          <w:spacing w:val="-15"/>
        </w:rPr>
        <w:t xml:space="preserve"> </w:t>
      </w:r>
      <w:r>
        <w:t>público</w:t>
      </w:r>
      <w:r>
        <w:rPr>
          <w:spacing w:val="-6"/>
        </w:rPr>
        <w:t xml:space="preserve"> </w:t>
      </w:r>
      <w:r>
        <w:t>en</w:t>
      </w:r>
      <w:r>
        <w:rPr>
          <w:spacing w:val="-14"/>
        </w:rPr>
        <w:t xml:space="preserve"> </w:t>
      </w:r>
      <w:r>
        <w:t>concreto,</w:t>
      </w:r>
      <w:r>
        <w:rPr>
          <w:spacing w:val="-7"/>
        </w:rPr>
        <w:t xml:space="preserve"> </w:t>
      </w:r>
      <w:r>
        <w:t>aunque</w:t>
      </w:r>
      <w:r>
        <w:rPr>
          <w:spacing w:val="-12"/>
        </w:rPr>
        <w:t xml:space="preserve"> </w:t>
      </w:r>
      <w:r>
        <w:t>esto</w:t>
      </w:r>
      <w:r>
        <w:rPr>
          <w:spacing w:val="-9"/>
        </w:rPr>
        <w:t xml:space="preserve"> </w:t>
      </w:r>
      <w:r>
        <w:t>proviene</w:t>
      </w:r>
      <w:r>
        <w:rPr>
          <w:spacing w:val="-12"/>
        </w:rPr>
        <w:t xml:space="preserve"> </w:t>
      </w:r>
      <w:r>
        <w:t>según</w:t>
      </w:r>
      <w:r>
        <w:rPr>
          <w:spacing w:val="-14"/>
        </w:rPr>
        <w:t xml:space="preserve"> </w:t>
      </w:r>
      <w:r>
        <w:t>de</w:t>
      </w:r>
      <w:r>
        <w:rPr>
          <w:spacing w:val="-7"/>
        </w:rPr>
        <w:t xml:space="preserve"> </w:t>
      </w:r>
      <w:r>
        <w:rPr>
          <w:spacing w:val="-5"/>
        </w:rPr>
        <w:t>la</w:t>
      </w:r>
      <w:r>
        <w:rPr>
          <w:spacing w:val="-11"/>
        </w:rPr>
        <w:t xml:space="preserve"> </w:t>
      </w:r>
      <w:r>
        <w:t>corriente</w:t>
      </w:r>
      <w:r>
        <w:rPr>
          <w:spacing w:val="-12"/>
        </w:rPr>
        <w:t xml:space="preserve"> </w:t>
      </w:r>
      <w:r>
        <w:t>de</w:t>
      </w:r>
      <w:r>
        <w:rPr>
          <w:spacing w:val="-11"/>
        </w:rPr>
        <w:t xml:space="preserve"> </w:t>
      </w:r>
      <w:r>
        <w:rPr>
          <w:spacing w:val="-5"/>
        </w:rPr>
        <w:t>la</w:t>
      </w:r>
      <w:r>
        <w:rPr>
          <w:spacing w:val="-12"/>
        </w:rPr>
        <w:t xml:space="preserve"> </w:t>
      </w:r>
      <w:r>
        <w:t>que</w:t>
      </w:r>
      <w:r>
        <w:rPr>
          <w:spacing w:val="-11"/>
        </w:rPr>
        <w:t xml:space="preserve"> </w:t>
      </w:r>
      <w:r>
        <w:t>se</w:t>
      </w:r>
      <w:r>
        <w:rPr>
          <w:spacing w:val="-11"/>
        </w:rPr>
        <w:t xml:space="preserve"> </w:t>
      </w:r>
      <w:r>
        <w:t xml:space="preserve">hable: el Art brut </w:t>
      </w:r>
      <w:r>
        <w:rPr>
          <w:spacing w:val="-5"/>
        </w:rPr>
        <w:t xml:space="preserve">lo </w:t>
      </w:r>
      <w:r>
        <w:t xml:space="preserve">hacía porque </w:t>
      </w:r>
      <w:r>
        <w:rPr>
          <w:spacing w:val="-3"/>
        </w:rPr>
        <w:t xml:space="preserve">no </w:t>
      </w:r>
      <w:r>
        <w:t xml:space="preserve">estaba de acuerdo con ninguna institución de carácter oficial, en cambio, </w:t>
      </w:r>
      <w:r>
        <w:rPr>
          <w:spacing w:val="-3"/>
        </w:rPr>
        <w:t xml:space="preserve">la </w:t>
      </w:r>
      <w:r>
        <w:t xml:space="preserve">arteterapia prefiere guardar estas obras en </w:t>
      </w:r>
      <w:r>
        <w:rPr>
          <w:spacing w:val="-5"/>
        </w:rPr>
        <w:t xml:space="preserve">lo </w:t>
      </w:r>
      <w:r>
        <w:t>privado de carácter sanador.</w:t>
      </w:r>
    </w:p>
    <w:p w14:paraId="0A56F70F" w14:textId="77777777" w:rsidR="00C967F1" w:rsidRDefault="00C967F1" w:rsidP="00C967F1">
      <w:pPr>
        <w:pStyle w:val="Textoindependiente"/>
        <w:spacing w:before="153" w:line="360" w:lineRule="auto"/>
        <w:ind w:left="119" w:right="108" w:firstLine="720"/>
        <w:jc w:val="both"/>
      </w:pPr>
    </w:p>
    <w:p w14:paraId="4550A3BC" w14:textId="77777777" w:rsidR="00C967F1" w:rsidRPr="00FA04A4" w:rsidRDefault="00C967F1" w:rsidP="00452FFB">
      <w:pPr>
        <w:pStyle w:val="Ttulo1"/>
        <w:numPr>
          <w:ilvl w:val="0"/>
          <w:numId w:val="5"/>
        </w:numPr>
      </w:pPr>
      <w:bookmarkStart w:id="59" w:name="_Toc6777838"/>
      <w:r w:rsidRPr="00FA04A4">
        <w:t>CONCLUSIÓN</w:t>
      </w:r>
      <w:bookmarkEnd w:id="59"/>
    </w:p>
    <w:p w14:paraId="41A6405C" w14:textId="77777777" w:rsidR="00C967F1" w:rsidRDefault="00C967F1" w:rsidP="00C967F1">
      <w:pPr>
        <w:spacing w:line="360" w:lineRule="auto"/>
        <w:jc w:val="both"/>
      </w:pPr>
      <w:r>
        <w:tab/>
      </w:r>
    </w:p>
    <w:p w14:paraId="32BAAB56" w14:textId="67B1E6DD" w:rsidR="00AD79E2" w:rsidRDefault="00C967F1" w:rsidP="00C43F62">
      <w:pPr>
        <w:spacing w:line="360" w:lineRule="auto"/>
        <w:jc w:val="both"/>
        <w:rPr>
          <w:sz w:val="24"/>
          <w:szCs w:val="24"/>
        </w:rPr>
      </w:pPr>
      <w:r>
        <w:tab/>
      </w:r>
      <w:r w:rsidR="00C43F62" w:rsidRPr="00C43F62">
        <w:rPr>
          <w:sz w:val="24"/>
          <w:szCs w:val="24"/>
        </w:rPr>
        <w:t xml:space="preserve">Tras la lectura de esta revisión bibliográfica se ha podido desmontar ciertos mitos en relación con el arte y la locura. Es posible que nunca nos hayamos planteado hasta </w:t>
      </w:r>
      <w:r w:rsidR="008B6740">
        <w:rPr>
          <w:sz w:val="24"/>
          <w:szCs w:val="24"/>
        </w:rPr>
        <w:t>ahora</w:t>
      </w:r>
      <w:r w:rsidR="00C43F62" w:rsidRPr="00C43F62">
        <w:rPr>
          <w:sz w:val="24"/>
          <w:szCs w:val="24"/>
        </w:rPr>
        <w:t xml:space="preserve"> si los enfermos mentales pueden llegar a ser capaces de crear alguna representación artística con el mismo valor que el que podría llegar a tener cualquier otro artista, en el recorrido de esta revisión podemos observar que puede ser así, por lo que podemos afirmar que estas personas también pueden llegar a realizar obras artísticas con la misma valencia que las personas carentes de enfermedad mental, aunque también esta concepción ha ido cambiando a lo largo de los siglos, ya que el término de “locura” no se ha mantenido estable, lo que hacía que se cuestionara la valencia de las obras realizadas por las personas con enfermedad mental.</w:t>
      </w:r>
    </w:p>
    <w:p w14:paraId="2BE5F44B" w14:textId="7F5542A7" w:rsidR="00C43F62" w:rsidRPr="00C43F62" w:rsidRDefault="00C43F62" w:rsidP="00C43F62">
      <w:pPr>
        <w:spacing w:line="360" w:lineRule="auto"/>
        <w:jc w:val="both"/>
        <w:rPr>
          <w:sz w:val="24"/>
          <w:szCs w:val="24"/>
        </w:rPr>
      </w:pPr>
    </w:p>
    <w:p w14:paraId="4C1C3184" w14:textId="4060137B" w:rsidR="00C43F62" w:rsidRPr="00C43F62" w:rsidRDefault="00C43F62" w:rsidP="007A249F">
      <w:pPr>
        <w:spacing w:line="360" w:lineRule="auto"/>
        <w:ind w:firstLine="720"/>
        <w:jc w:val="both"/>
        <w:rPr>
          <w:sz w:val="24"/>
          <w:szCs w:val="24"/>
        </w:rPr>
      </w:pPr>
      <w:r w:rsidRPr="00C43F62">
        <w:rPr>
          <w:sz w:val="24"/>
          <w:szCs w:val="24"/>
        </w:rPr>
        <w:t>A lo largo de este trabajo se ha mencionado en numerosas ocasiones a Hans</w:t>
      </w:r>
      <w:r w:rsidR="00AD79E2">
        <w:rPr>
          <w:sz w:val="24"/>
          <w:szCs w:val="24"/>
        </w:rPr>
        <w:t xml:space="preserve"> </w:t>
      </w:r>
      <w:r w:rsidRPr="00C43F62">
        <w:rPr>
          <w:sz w:val="24"/>
          <w:szCs w:val="24"/>
        </w:rPr>
        <w:t>Prinzhorn, ya que destacó por su interés en las obras de los enfermos mentales, aunque no</w:t>
      </w:r>
      <w:r w:rsidR="00AD79E2">
        <w:rPr>
          <w:sz w:val="24"/>
          <w:szCs w:val="24"/>
        </w:rPr>
        <w:t xml:space="preserve"> </w:t>
      </w:r>
      <w:r w:rsidRPr="00C43F62">
        <w:rPr>
          <w:sz w:val="24"/>
          <w:szCs w:val="24"/>
        </w:rPr>
        <w:t>fue el primero, ya que hubo algunos autores que le acontecieron co</w:t>
      </w:r>
      <w:r w:rsidR="008B6740">
        <w:rPr>
          <w:sz w:val="24"/>
          <w:szCs w:val="24"/>
        </w:rPr>
        <w:t xml:space="preserve">mo son Benjamín Rush o Marcel </w:t>
      </w:r>
      <w:proofErr w:type="spellStart"/>
      <w:r w:rsidR="008B6740">
        <w:rPr>
          <w:sz w:val="24"/>
          <w:szCs w:val="24"/>
        </w:rPr>
        <w:t>Réja</w:t>
      </w:r>
      <w:proofErr w:type="spellEnd"/>
      <w:r w:rsidRPr="00C43F62">
        <w:rPr>
          <w:sz w:val="24"/>
          <w:szCs w:val="24"/>
        </w:rPr>
        <w:t xml:space="preserve">, entre otros. Pese a esto, Prinzhorn fue uno de los más </w:t>
      </w:r>
      <w:r w:rsidR="008B6740">
        <w:rPr>
          <w:sz w:val="24"/>
          <w:szCs w:val="24"/>
        </w:rPr>
        <w:t xml:space="preserve">importantes junto con su libro </w:t>
      </w:r>
      <w:r w:rsidRPr="008B6740">
        <w:rPr>
          <w:i/>
          <w:sz w:val="24"/>
          <w:szCs w:val="24"/>
        </w:rPr>
        <w:t>Expresiones de locura: e</w:t>
      </w:r>
      <w:r w:rsidR="008B6740" w:rsidRPr="008B6740">
        <w:rPr>
          <w:i/>
          <w:sz w:val="24"/>
          <w:szCs w:val="24"/>
        </w:rPr>
        <w:t>l arte de los enfermos mentales</w:t>
      </w:r>
      <w:r w:rsidR="008B6740">
        <w:rPr>
          <w:sz w:val="24"/>
          <w:szCs w:val="24"/>
        </w:rPr>
        <w:t>,</w:t>
      </w:r>
      <w:r w:rsidRPr="00C43F62">
        <w:rPr>
          <w:sz w:val="24"/>
          <w:szCs w:val="24"/>
        </w:rPr>
        <w:t xml:space="preserve"> que pasó por numerosas manos de autores que comenzaron a mostrar interés por esta temática. Es probable que tras esta lectura nos preguntemos, ¿los enfermos mentales son verdaderamente capaces de crear arte? la respuesta sería afirmativa y es posible pensar que, en el caso de que estas personas pudieran crear, por ejemplo, un cuadro, este no </w:t>
      </w:r>
      <w:r w:rsidRPr="00C43F62">
        <w:rPr>
          <w:sz w:val="24"/>
          <w:szCs w:val="24"/>
        </w:rPr>
        <w:lastRenderedPageBreak/>
        <w:t>tendría un gran valor artístico universal, pero esto no resultar ser así, ya que hay pintores mundialmente conocidos, como es Vicent Van Gogh, que padecía de trastorno bipolar y ha sido capaz de llegar a través de sus pinturas a todo el mundo.</w:t>
      </w:r>
    </w:p>
    <w:p w14:paraId="70A470F6" w14:textId="7AFE2653" w:rsidR="00C43F62" w:rsidRPr="00C43F62" w:rsidRDefault="00C43F62" w:rsidP="00C43F62">
      <w:pPr>
        <w:spacing w:line="360" w:lineRule="auto"/>
        <w:jc w:val="both"/>
        <w:rPr>
          <w:sz w:val="24"/>
          <w:szCs w:val="24"/>
        </w:rPr>
      </w:pPr>
    </w:p>
    <w:p w14:paraId="7EF0C19D" w14:textId="4036BFCC" w:rsidR="00AD79E2" w:rsidRDefault="00C43F62" w:rsidP="00AD79E2">
      <w:pPr>
        <w:spacing w:line="360" w:lineRule="auto"/>
        <w:ind w:firstLine="720"/>
        <w:jc w:val="both"/>
        <w:rPr>
          <w:sz w:val="24"/>
          <w:szCs w:val="24"/>
        </w:rPr>
      </w:pPr>
      <w:r w:rsidRPr="00C43F62">
        <w:rPr>
          <w:sz w:val="24"/>
          <w:szCs w:val="24"/>
        </w:rPr>
        <w:t>Por otro lado, es posible que se pueda llegar a pensar que el tener una enfermedad</w:t>
      </w:r>
      <w:r w:rsidR="00AD79E2">
        <w:rPr>
          <w:sz w:val="24"/>
          <w:szCs w:val="24"/>
        </w:rPr>
        <w:t xml:space="preserve"> </w:t>
      </w:r>
      <w:r w:rsidRPr="00C43F62">
        <w:rPr>
          <w:sz w:val="24"/>
          <w:szCs w:val="24"/>
        </w:rPr>
        <w:t>mental haga aflorar dotes artísticas que no existían en la persona, previamente a la</w:t>
      </w:r>
      <w:r w:rsidR="00AD79E2">
        <w:rPr>
          <w:sz w:val="24"/>
          <w:szCs w:val="24"/>
        </w:rPr>
        <w:t xml:space="preserve"> </w:t>
      </w:r>
      <w:r w:rsidRPr="00C43F62">
        <w:rPr>
          <w:sz w:val="24"/>
          <w:szCs w:val="24"/>
        </w:rPr>
        <w:t>enfermedad. Esto es una concepción errónea, ya que, el tener una enfermedad mental no</w:t>
      </w:r>
      <w:r w:rsidR="00AD79E2">
        <w:rPr>
          <w:sz w:val="24"/>
          <w:szCs w:val="24"/>
        </w:rPr>
        <w:t xml:space="preserve"> </w:t>
      </w:r>
      <w:r w:rsidRPr="00C43F62">
        <w:rPr>
          <w:sz w:val="24"/>
          <w:szCs w:val="24"/>
        </w:rPr>
        <w:t>va ligado con ser un “artista”, si una persona antes de tener la enfermedad ya estaba</w:t>
      </w:r>
      <w:r w:rsidR="00AD79E2">
        <w:rPr>
          <w:sz w:val="24"/>
          <w:szCs w:val="24"/>
        </w:rPr>
        <w:t xml:space="preserve"> </w:t>
      </w:r>
      <w:r w:rsidRPr="00C43F62">
        <w:rPr>
          <w:sz w:val="24"/>
          <w:szCs w:val="24"/>
        </w:rPr>
        <w:t>interesado o realizaba creaciones artísticas lo único que quizás pueda desencadenar la</w:t>
      </w:r>
      <w:r w:rsidR="00AD79E2">
        <w:rPr>
          <w:sz w:val="24"/>
          <w:szCs w:val="24"/>
        </w:rPr>
        <w:t xml:space="preserve"> </w:t>
      </w:r>
      <w:r w:rsidRPr="00C43F62">
        <w:rPr>
          <w:sz w:val="24"/>
          <w:szCs w:val="24"/>
        </w:rPr>
        <w:t>enfermedad es que cambien ciertos rasgos de su obra, al tener una visión un tanto</w:t>
      </w:r>
      <w:r w:rsidR="00AD79E2">
        <w:rPr>
          <w:sz w:val="24"/>
          <w:szCs w:val="24"/>
        </w:rPr>
        <w:t xml:space="preserve"> </w:t>
      </w:r>
      <w:r w:rsidRPr="00C43F62">
        <w:rPr>
          <w:sz w:val="24"/>
          <w:szCs w:val="24"/>
        </w:rPr>
        <w:t>distorsionada del mundo exterior, por ejemplo, padecer algún tipo de delirio y/o</w:t>
      </w:r>
      <w:r w:rsidR="00AD79E2">
        <w:rPr>
          <w:sz w:val="24"/>
          <w:szCs w:val="24"/>
        </w:rPr>
        <w:t xml:space="preserve"> </w:t>
      </w:r>
      <w:r w:rsidRPr="00C43F62">
        <w:rPr>
          <w:sz w:val="24"/>
          <w:szCs w:val="24"/>
        </w:rPr>
        <w:t>alucinación, quizás estos rasgos puedan modificar los rasgos de las obras. Aunque también</w:t>
      </w:r>
      <w:r w:rsidR="00AD79E2">
        <w:rPr>
          <w:sz w:val="24"/>
          <w:szCs w:val="24"/>
        </w:rPr>
        <w:t xml:space="preserve"> </w:t>
      </w:r>
      <w:r w:rsidRPr="00C43F62">
        <w:rPr>
          <w:sz w:val="24"/>
          <w:szCs w:val="24"/>
        </w:rPr>
        <w:t>hay que matizar que esto no significa que la mayoría de los artistas padezcan alguna</w:t>
      </w:r>
      <w:r w:rsidR="00AD79E2">
        <w:rPr>
          <w:sz w:val="24"/>
          <w:szCs w:val="24"/>
        </w:rPr>
        <w:t xml:space="preserve"> </w:t>
      </w:r>
      <w:r w:rsidRPr="00C43F62">
        <w:rPr>
          <w:sz w:val="24"/>
          <w:szCs w:val="24"/>
        </w:rPr>
        <w:t>enfermedad mental, al contrario, estos casos pertenecen a la minoría.</w:t>
      </w:r>
    </w:p>
    <w:p w14:paraId="6103602A" w14:textId="49AD8391" w:rsidR="00C43F62" w:rsidRPr="00C43F62" w:rsidRDefault="00C43F62" w:rsidP="00C43F62">
      <w:pPr>
        <w:spacing w:line="360" w:lineRule="auto"/>
        <w:jc w:val="both"/>
        <w:rPr>
          <w:sz w:val="24"/>
          <w:szCs w:val="24"/>
        </w:rPr>
      </w:pPr>
    </w:p>
    <w:p w14:paraId="12BE799C" w14:textId="42CC9277" w:rsidR="00C43F62" w:rsidRPr="00C43F62" w:rsidRDefault="00C43F62" w:rsidP="00AD79E2">
      <w:pPr>
        <w:spacing w:line="360" w:lineRule="auto"/>
        <w:ind w:firstLine="720"/>
        <w:jc w:val="both"/>
        <w:rPr>
          <w:sz w:val="24"/>
          <w:szCs w:val="24"/>
        </w:rPr>
      </w:pPr>
      <w:r w:rsidRPr="00C43F62">
        <w:rPr>
          <w:sz w:val="24"/>
          <w:szCs w:val="24"/>
        </w:rPr>
        <w:t>Hay que destacar que no todos los autores de todas las épocas han mostrado este</w:t>
      </w:r>
      <w:r w:rsidR="00AD79E2">
        <w:rPr>
          <w:sz w:val="24"/>
          <w:szCs w:val="24"/>
        </w:rPr>
        <w:t xml:space="preserve"> </w:t>
      </w:r>
      <w:r w:rsidRPr="00C43F62">
        <w:rPr>
          <w:sz w:val="24"/>
          <w:szCs w:val="24"/>
        </w:rPr>
        <w:t>interés por las obras de los enfermos mentales, algunos de ellos no estaban de acuerdo con tales concepciones ya que las veían como carentes de ningún valor de tipo artístico y, en el caso de que pudieran servir para algo, solo tendrían un valor diagnóstico, para poder dilucidar qué tipo de enfermedad o trastorno mental podían llegar a tener los pacientes. Estos autores trataban de desvalorizar el arte proveniente de estas personas.</w:t>
      </w:r>
    </w:p>
    <w:p w14:paraId="304C119E" w14:textId="40D81CF1" w:rsidR="00C43F62" w:rsidRPr="00C43F62" w:rsidRDefault="00C43F62" w:rsidP="00C43F62">
      <w:pPr>
        <w:spacing w:line="360" w:lineRule="auto"/>
        <w:jc w:val="both"/>
        <w:rPr>
          <w:sz w:val="24"/>
          <w:szCs w:val="24"/>
        </w:rPr>
      </w:pPr>
    </w:p>
    <w:p w14:paraId="19FCB18C" w14:textId="477E0160" w:rsidR="00C43F62" w:rsidRPr="00C43F62" w:rsidRDefault="008B6740" w:rsidP="008B6740">
      <w:pPr>
        <w:spacing w:line="360" w:lineRule="auto"/>
        <w:ind w:firstLine="397"/>
        <w:jc w:val="both"/>
        <w:rPr>
          <w:sz w:val="24"/>
          <w:szCs w:val="24"/>
        </w:rPr>
      </w:pPr>
      <w:r>
        <w:rPr>
          <w:sz w:val="24"/>
          <w:szCs w:val="24"/>
        </w:rPr>
        <w:t xml:space="preserve"> </w:t>
      </w:r>
      <w:r>
        <w:rPr>
          <w:sz w:val="24"/>
          <w:szCs w:val="24"/>
        </w:rPr>
        <w:tab/>
      </w:r>
      <w:r w:rsidR="00C43F62" w:rsidRPr="00C43F62">
        <w:rPr>
          <w:sz w:val="24"/>
          <w:szCs w:val="24"/>
        </w:rPr>
        <w:t>Por otro lado, a muchas personas con enfermedades mentales le ayudan expresar</w:t>
      </w:r>
      <w:r w:rsidR="00AD79E2">
        <w:rPr>
          <w:sz w:val="24"/>
          <w:szCs w:val="24"/>
        </w:rPr>
        <w:t xml:space="preserve"> </w:t>
      </w:r>
      <w:r w:rsidR="00C43F62" w:rsidRPr="00C43F62">
        <w:rPr>
          <w:sz w:val="24"/>
          <w:szCs w:val="24"/>
        </w:rPr>
        <w:t>sus sentimientos a través del arte, la denominada “Arte terapia”, a través de, por ejemplo,</w:t>
      </w:r>
      <w:r w:rsidR="00AD79E2">
        <w:rPr>
          <w:sz w:val="24"/>
          <w:szCs w:val="24"/>
        </w:rPr>
        <w:t xml:space="preserve"> </w:t>
      </w:r>
      <w:r w:rsidR="00C43F62" w:rsidRPr="00C43F62">
        <w:rPr>
          <w:sz w:val="24"/>
          <w:szCs w:val="24"/>
        </w:rPr>
        <w:t>la pintura les permite expresar sus inquietudes y pensamientos, muchas veces</w:t>
      </w:r>
      <w:r w:rsidR="00AD79E2">
        <w:rPr>
          <w:sz w:val="24"/>
          <w:szCs w:val="24"/>
        </w:rPr>
        <w:t xml:space="preserve"> </w:t>
      </w:r>
      <w:r w:rsidR="00C43F62" w:rsidRPr="00C43F62">
        <w:rPr>
          <w:sz w:val="24"/>
          <w:szCs w:val="24"/>
        </w:rPr>
        <w:t>incomprendidos por su irracionalidad, lo que puede ayudarles a liberarse y ver sus</w:t>
      </w:r>
      <w:r w:rsidR="00AD79E2">
        <w:rPr>
          <w:sz w:val="24"/>
          <w:szCs w:val="24"/>
        </w:rPr>
        <w:t xml:space="preserve"> </w:t>
      </w:r>
      <w:r w:rsidR="00C43F62" w:rsidRPr="00C43F62">
        <w:rPr>
          <w:sz w:val="24"/>
          <w:szCs w:val="24"/>
        </w:rPr>
        <w:t>expresiones en el papel.</w:t>
      </w:r>
    </w:p>
    <w:p w14:paraId="78574A9C" w14:textId="2A605692" w:rsidR="00C967F1" w:rsidRDefault="00C967F1" w:rsidP="00C43F62">
      <w:pPr>
        <w:spacing w:line="360" w:lineRule="auto"/>
        <w:jc w:val="both"/>
      </w:pPr>
    </w:p>
    <w:p w14:paraId="47D627FA" w14:textId="77777777" w:rsidR="00C967F1" w:rsidRDefault="00C967F1" w:rsidP="00C967F1">
      <w:pPr>
        <w:pStyle w:val="Textoindependiente"/>
        <w:spacing w:before="74" w:line="360" w:lineRule="auto"/>
        <w:ind w:left="119" w:right="125"/>
        <w:jc w:val="both"/>
      </w:pPr>
    </w:p>
    <w:p w14:paraId="7DC86B79" w14:textId="77777777" w:rsidR="00350165" w:rsidRDefault="00350165" w:rsidP="0062143E">
      <w:pPr>
        <w:spacing w:line="360" w:lineRule="auto"/>
        <w:jc w:val="both"/>
      </w:pPr>
    </w:p>
    <w:p w14:paraId="0CCFF001" w14:textId="77777777" w:rsidR="00C967F1" w:rsidRDefault="00C967F1" w:rsidP="0062143E">
      <w:pPr>
        <w:spacing w:line="360" w:lineRule="auto"/>
        <w:jc w:val="both"/>
        <w:sectPr w:rsidR="00C967F1">
          <w:pgSz w:w="11910" w:h="16840"/>
          <w:pgMar w:top="1320" w:right="1580" w:bottom="1180" w:left="1580" w:header="0" w:footer="998" w:gutter="0"/>
          <w:cols w:space="720"/>
        </w:sectPr>
      </w:pPr>
    </w:p>
    <w:p w14:paraId="20371156" w14:textId="77777777" w:rsidR="00350165" w:rsidRDefault="00BE540F" w:rsidP="00452FFB">
      <w:pPr>
        <w:pStyle w:val="Ttulo1"/>
        <w:numPr>
          <w:ilvl w:val="0"/>
          <w:numId w:val="5"/>
        </w:numPr>
        <w:tabs>
          <w:tab w:val="left" w:pos="385"/>
        </w:tabs>
      </w:pPr>
      <w:bookmarkStart w:id="60" w:name="_bookmark6"/>
      <w:bookmarkStart w:id="61" w:name="_Toc6777839"/>
      <w:bookmarkEnd w:id="60"/>
      <w:r>
        <w:lastRenderedPageBreak/>
        <w:t>REFERENCIAS</w:t>
      </w:r>
      <w:bookmarkEnd w:id="61"/>
    </w:p>
    <w:p w14:paraId="7BA0C1D7" w14:textId="77777777" w:rsidR="00350165" w:rsidRDefault="00350165" w:rsidP="00FC271E">
      <w:pPr>
        <w:pStyle w:val="Textoindependiente"/>
        <w:spacing w:before="2" w:line="360" w:lineRule="auto"/>
        <w:rPr>
          <w:b/>
          <w:sz w:val="23"/>
        </w:rPr>
      </w:pPr>
    </w:p>
    <w:p w14:paraId="61395EBF" w14:textId="03BE425E" w:rsidR="00350165" w:rsidRPr="00CF1311" w:rsidRDefault="00BE540F" w:rsidP="00926DF7">
      <w:pPr>
        <w:pStyle w:val="Textoindependiente"/>
        <w:spacing w:line="360" w:lineRule="auto"/>
        <w:ind w:left="720" w:hanging="601"/>
        <w:rPr>
          <w:lang w:val="en-GB"/>
        </w:rPr>
      </w:pPr>
      <w:proofErr w:type="spellStart"/>
      <w:r w:rsidRPr="00CF1311">
        <w:rPr>
          <w:color w:val="212121"/>
          <w:lang w:val="en-GB"/>
        </w:rPr>
        <w:t>Arnheim</w:t>
      </w:r>
      <w:proofErr w:type="spellEnd"/>
      <w:r w:rsidRPr="00CF1311">
        <w:rPr>
          <w:color w:val="212121"/>
          <w:lang w:val="en-GB"/>
        </w:rPr>
        <w:t>, R. (1977). The art of psychotics.</w:t>
      </w:r>
      <w:r w:rsidR="00C84D36">
        <w:rPr>
          <w:color w:val="212121"/>
          <w:lang w:val="en-GB"/>
        </w:rPr>
        <w:t xml:space="preserve"> </w:t>
      </w:r>
      <w:proofErr w:type="spellStart"/>
      <w:r w:rsidR="00C84D36">
        <w:rPr>
          <w:color w:val="212121"/>
          <w:lang w:val="en-GB"/>
        </w:rPr>
        <w:t>Recuperado</w:t>
      </w:r>
      <w:proofErr w:type="spellEnd"/>
      <w:r w:rsidR="00C84D36">
        <w:rPr>
          <w:color w:val="212121"/>
          <w:lang w:val="en-GB"/>
        </w:rPr>
        <w:t xml:space="preserve"> de: </w:t>
      </w:r>
      <w:hyperlink r:id="rId10" w:history="1">
        <w:r w:rsidR="00C84D36">
          <w:rPr>
            <w:rStyle w:val="Hipervnculo"/>
          </w:rPr>
          <w:t>https://deepblue.lib.umich.edu/bitstream/handle/2027.42/23024/0000593.pdf?sequence=1</w:t>
        </w:r>
      </w:hyperlink>
    </w:p>
    <w:p w14:paraId="70F4B926" w14:textId="77777777" w:rsidR="00350165" w:rsidRPr="00CF1311" w:rsidRDefault="00350165" w:rsidP="00926DF7">
      <w:pPr>
        <w:pStyle w:val="Textoindependiente"/>
        <w:spacing w:before="8" w:line="360" w:lineRule="auto"/>
        <w:rPr>
          <w:lang w:val="en-GB"/>
        </w:rPr>
      </w:pPr>
    </w:p>
    <w:p w14:paraId="776FD8FE" w14:textId="7F06B52F" w:rsidR="00350165" w:rsidRPr="007F3575" w:rsidRDefault="00BE540F" w:rsidP="00926DF7">
      <w:pPr>
        <w:spacing w:line="360" w:lineRule="auto"/>
        <w:ind w:left="720" w:hanging="601"/>
        <w:rPr>
          <w:sz w:val="24"/>
          <w:szCs w:val="24"/>
        </w:rPr>
      </w:pPr>
      <w:proofErr w:type="spellStart"/>
      <w:r w:rsidRPr="00CF1311">
        <w:rPr>
          <w:color w:val="212121"/>
          <w:sz w:val="24"/>
          <w:szCs w:val="24"/>
        </w:rPr>
        <w:t>Balsells</w:t>
      </w:r>
      <w:proofErr w:type="spellEnd"/>
      <w:r w:rsidRPr="00CF1311">
        <w:rPr>
          <w:color w:val="212121"/>
          <w:sz w:val="24"/>
          <w:szCs w:val="24"/>
        </w:rPr>
        <w:t xml:space="preserve">, M. </w:t>
      </w:r>
      <w:r w:rsidR="007F3575">
        <w:rPr>
          <w:color w:val="212121"/>
          <w:sz w:val="24"/>
          <w:szCs w:val="24"/>
        </w:rPr>
        <w:t>(s.f.)</w:t>
      </w:r>
      <w:r w:rsidRPr="00CF1311">
        <w:rPr>
          <w:color w:val="212121"/>
          <w:sz w:val="24"/>
          <w:szCs w:val="24"/>
        </w:rPr>
        <w:t xml:space="preserve">. </w:t>
      </w:r>
      <w:r w:rsidRPr="00CF1311">
        <w:rPr>
          <w:i/>
          <w:color w:val="212121"/>
          <w:sz w:val="24"/>
          <w:szCs w:val="24"/>
        </w:rPr>
        <w:t>H</w:t>
      </w:r>
      <w:r w:rsidR="00675087">
        <w:rPr>
          <w:i/>
          <w:color w:val="212121"/>
          <w:sz w:val="24"/>
          <w:szCs w:val="24"/>
        </w:rPr>
        <w:t>istoria abreviada de los clásicos: la grafología</w:t>
      </w:r>
      <w:r w:rsidRPr="00CF1311">
        <w:rPr>
          <w:i/>
          <w:color w:val="212121"/>
          <w:sz w:val="24"/>
          <w:szCs w:val="24"/>
        </w:rPr>
        <w:t>.</w:t>
      </w:r>
      <w:r w:rsidR="007F3575">
        <w:rPr>
          <w:i/>
          <w:color w:val="212121"/>
          <w:sz w:val="24"/>
          <w:szCs w:val="24"/>
        </w:rPr>
        <w:t xml:space="preserve"> </w:t>
      </w:r>
      <w:r w:rsidR="007F3575">
        <w:rPr>
          <w:color w:val="212121"/>
          <w:sz w:val="24"/>
          <w:szCs w:val="24"/>
        </w:rPr>
        <w:t xml:space="preserve">Recuperado de: </w:t>
      </w:r>
      <w:hyperlink r:id="rId11" w:history="1">
        <w:r w:rsidR="007F3575">
          <w:rPr>
            <w:rStyle w:val="Hipervnculo"/>
          </w:rPr>
          <w:t>http://www.grafoanalisis.com/HistoriaAbreviadaGrafologia_22.pdf</w:t>
        </w:r>
      </w:hyperlink>
    </w:p>
    <w:p w14:paraId="18E48196" w14:textId="77777777" w:rsidR="00350165" w:rsidRPr="00CF1311" w:rsidRDefault="00350165" w:rsidP="00926DF7">
      <w:pPr>
        <w:pStyle w:val="Textoindependiente"/>
        <w:spacing w:before="1" w:line="360" w:lineRule="auto"/>
        <w:rPr>
          <w:i/>
        </w:rPr>
      </w:pPr>
    </w:p>
    <w:p w14:paraId="114C0DF8" w14:textId="3F61DB7D" w:rsidR="00350165" w:rsidRPr="00CF1311" w:rsidRDefault="00BE540F" w:rsidP="00926DF7">
      <w:pPr>
        <w:pStyle w:val="Textoindependiente"/>
        <w:spacing w:line="360" w:lineRule="auto"/>
        <w:ind w:left="840" w:right="115" w:hanging="721"/>
        <w:jc w:val="both"/>
      </w:pPr>
      <w:proofErr w:type="spellStart"/>
      <w:r w:rsidRPr="00CF1311">
        <w:rPr>
          <w:color w:val="212121"/>
        </w:rPr>
        <w:t>Bassan</w:t>
      </w:r>
      <w:proofErr w:type="spellEnd"/>
      <w:r w:rsidRPr="00CF1311">
        <w:rPr>
          <w:color w:val="212121"/>
        </w:rPr>
        <w:t>,</w:t>
      </w:r>
      <w:r w:rsidRPr="00CF1311">
        <w:rPr>
          <w:color w:val="212121"/>
          <w:spacing w:val="-11"/>
        </w:rPr>
        <w:t xml:space="preserve"> </w:t>
      </w:r>
      <w:r w:rsidRPr="00CF1311">
        <w:rPr>
          <w:color w:val="212121"/>
        </w:rPr>
        <w:t>F.</w:t>
      </w:r>
      <w:r w:rsidRPr="00CF1311">
        <w:rPr>
          <w:color w:val="212121"/>
          <w:spacing w:val="-10"/>
        </w:rPr>
        <w:t xml:space="preserve"> </w:t>
      </w:r>
      <w:r w:rsidRPr="00CF1311">
        <w:rPr>
          <w:color w:val="212121"/>
        </w:rPr>
        <w:t>(2009).</w:t>
      </w:r>
      <w:r w:rsidRPr="00CF1311">
        <w:rPr>
          <w:color w:val="212121"/>
          <w:spacing w:val="-13"/>
        </w:rPr>
        <w:t xml:space="preserve"> </w:t>
      </w:r>
      <w:r w:rsidRPr="00CF1311">
        <w:rPr>
          <w:color w:val="212121"/>
        </w:rPr>
        <w:t>La</w:t>
      </w:r>
      <w:r w:rsidRPr="00CF1311">
        <w:rPr>
          <w:color w:val="212121"/>
          <w:spacing w:val="-13"/>
        </w:rPr>
        <w:t xml:space="preserve"> </w:t>
      </w:r>
      <w:r w:rsidRPr="00CF1311">
        <w:rPr>
          <w:color w:val="212121"/>
        </w:rPr>
        <w:t>colección</w:t>
      </w:r>
      <w:r w:rsidRPr="00CF1311">
        <w:rPr>
          <w:color w:val="212121"/>
          <w:spacing w:val="-16"/>
        </w:rPr>
        <w:t xml:space="preserve"> </w:t>
      </w:r>
      <w:r w:rsidRPr="00CF1311">
        <w:rPr>
          <w:color w:val="212121"/>
        </w:rPr>
        <w:t>Prinzhorn.</w:t>
      </w:r>
      <w:r w:rsidRPr="00CF1311">
        <w:rPr>
          <w:color w:val="212121"/>
          <w:spacing w:val="-10"/>
        </w:rPr>
        <w:t xml:space="preserve"> </w:t>
      </w:r>
      <w:r w:rsidRPr="00CF1311">
        <w:rPr>
          <w:color w:val="212121"/>
        </w:rPr>
        <w:t>Descubrimiento,</w:t>
      </w:r>
      <w:r w:rsidRPr="00CF1311">
        <w:rPr>
          <w:color w:val="212121"/>
          <w:spacing w:val="-14"/>
        </w:rPr>
        <w:t xml:space="preserve"> </w:t>
      </w:r>
      <w:r w:rsidRPr="00CF1311">
        <w:rPr>
          <w:color w:val="212121"/>
        </w:rPr>
        <w:t>recepción</w:t>
      </w:r>
      <w:r w:rsidRPr="00CF1311">
        <w:rPr>
          <w:color w:val="212121"/>
          <w:spacing w:val="-12"/>
        </w:rPr>
        <w:t xml:space="preserve"> </w:t>
      </w:r>
      <w:r w:rsidRPr="00CF1311">
        <w:rPr>
          <w:color w:val="212121"/>
        </w:rPr>
        <w:t>y</w:t>
      </w:r>
      <w:r w:rsidRPr="00CF1311">
        <w:rPr>
          <w:color w:val="212121"/>
          <w:spacing w:val="-20"/>
        </w:rPr>
        <w:t xml:space="preserve"> </w:t>
      </w:r>
      <w:r w:rsidRPr="00CF1311">
        <w:rPr>
          <w:color w:val="212121"/>
        </w:rPr>
        <w:t>expropiación</w:t>
      </w:r>
      <w:r w:rsidRPr="00CF1311">
        <w:rPr>
          <w:color w:val="212121"/>
          <w:spacing w:val="-15"/>
        </w:rPr>
        <w:t xml:space="preserve"> </w:t>
      </w:r>
      <w:r w:rsidRPr="00CF1311">
        <w:rPr>
          <w:color w:val="212121"/>
          <w:spacing w:val="2"/>
        </w:rPr>
        <w:t xml:space="preserve">del </w:t>
      </w:r>
      <w:r w:rsidRPr="00CF1311">
        <w:rPr>
          <w:color w:val="212121"/>
        </w:rPr>
        <w:t xml:space="preserve">arte de </w:t>
      </w:r>
      <w:r w:rsidRPr="00CF1311">
        <w:rPr>
          <w:color w:val="212121"/>
          <w:spacing w:val="-5"/>
        </w:rPr>
        <w:t xml:space="preserve">la </w:t>
      </w:r>
      <w:r w:rsidRPr="00CF1311">
        <w:rPr>
          <w:color w:val="212121"/>
        </w:rPr>
        <w:t xml:space="preserve">locura. </w:t>
      </w:r>
      <w:r w:rsidRPr="00CF1311">
        <w:rPr>
          <w:i/>
          <w:color w:val="212121"/>
        </w:rPr>
        <w:t>Escritura e imagen</w:t>
      </w:r>
      <w:r w:rsidRPr="00CF1311">
        <w:rPr>
          <w:color w:val="212121"/>
        </w:rPr>
        <w:t xml:space="preserve">, </w:t>
      </w:r>
      <w:r w:rsidRPr="00CF1311">
        <w:rPr>
          <w:i/>
          <w:color w:val="212121"/>
        </w:rPr>
        <w:t>5</w:t>
      </w:r>
      <w:r w:rsidRPr="00CF1311">
        <w:rPr>
          <w:color w:val="212121"/>
        </w:rPr>
        <w:t xml:space="preserve">, 135-144. </w:t>
      </w:r>
    </w:p>
    <w:p w14:paraId="2DC09898" w14:textId="77777777" w:rsidR="00350165" w:rsidRPr="00CF1311" w:rsidRDefault="00BE540F" w:rsidP="00926DF7">
      <w:pPr>
        <w:spacing w:before="160" w:line="360" w:lineRule="auto"/>
        <w:ind w:left="840" w:right="112" w:hanging="721"/>
        <w:jc w:val="both"/>
        <w:rPr>
          <w:sz w:val="24"/>
          <w:szCs w:val="24"/>
        </w:rPr>
      </w:pPr>
      <w:r w:rsidRPr="00CF1311">
        <w:rPr>
          <w:color w:val="212121"/>
          <w:sz w:val="24"/>
          <w:szCs w:val="24"/>
        </w:rPr>
        <w:t xml:space="preserve">Berenguer, A. (2018). Breve historia de la locura. España: </w:t>
      </w:r>
      <w:r w:rsidRPr="00CF1311">
        <w:rPr>
          <w:i/>
          <w:color w:val="212121"/>
          <w:sz w:val="24"/>
          <w:szCs w:val="24"/>
        </w:rPr>
        <w:t xml:space="preserve">ser histórico, portal de historia. </w:t>
      </w:r>
      <w:r w:rsidRPr="00CF1311">
        <w:rPr>
          <w:color w:val="212121"/>
          <w:sz w:val="24"/>
          <w:szCs w:val="24"/>
        </w:rPr>
        <w:t xml:space="preserve">Recuperado de: </w:t>
      </w:r>
      <w:hyperlink r:id="rId12">
        <w:r w:rsidRPr="00CF1311">
          <w:rPr>
            <w:color w:val="0000FF"/>
            <w:sz w:val="24"/>
            <w:szCs w:val="24"/>
            <w:u w:val="single" w:color="0000FF"/>
          </w:rPr>
          <w:t>https://serhistorico.net/2018/01/20/breve-historia-de-la-</w:t>
        </w:r>
      </w:hyperlink>
      <w:r w:rsidRPr="00CF1311">
        <w:rPr>
          <w:color w:val="0000FF"/>
          <w:sz w:val="24"/>
          <w:szCs w:val="24"/>
        </w:rPr>
        <w:t xml:space="preserve"> </w:t>
      </w:r>
      <w:hyperlink r:id="rId13">
        <w:r w:rsidRPr="00CF1311">
          <w:rPr>
            <w:color w:val="0000FF"/>
            <w:sz w:val="24"/>
            <w:szCs w:val="24"/>
            <w:u w:val="single" w:color="0000FF"/>
          </w:rPr>
          <w:t>locura/</w:t>
        </w:r>
      </w:hyperlink>
    </w:p>
    <w:p w14:paraId="50AACD38" w14:textId="77777777" w:rsidR="00350165" w:rsidRPr="00CF1311" w:rsidRDefault="00BE540F" w:rsidP="00926DF7">
      <w:pPr>
        <w:pStyle w:val="Textoindependiente"/>
        <w:spacing w:before="163" w:line="360" w:lineRule="auto"/>
        <w:ind w:left="840" w:right="119" w:hanging="721"/>
      </w:pPr>
      <w:proofErr w:type="spellStart"/>
      <w:r w:rsidRPr="00CF1311">
        <w:t>Butterfield</w:t>
      </w:r>
      <w:proofErr w:type="spellEnd"/>
      <w:r w:rsidRPr="00CF1311">
        <w:t xml:space="preserve">, L. (2019). </w:t>
      </w:r>
      <w:proofErr w:type="spellStart"/>
      <w:r w:rsidRPr="00CF1311">
        <w:rPr>
          <w:i/>
        </w:rPr>
        <w:t>Benjamin</w:t>
      </w:r>
      <w:proofErr w:type="spellEnd"/>
      <w:r w:rsidRPr="00CF1311">
        <w:rPr>
          <w:i/>
        </w:rPr>
        <w:t xml:space="preserve"> Rush</w:t>
      </w:r>
      <w:r w:rsidRPr="00CF1311">
        <w:t xml:space="preserve">. Enciclopedia Británica. Recuperado de: </w:t>
      </w:r>
      <w:hyperlink r:id="rId14">
        <w:r w:rsidRPr="00CF1311">
          <w:rPr>
            <w:u w:val="single"/>
          </w:rPr>
          <w:t>https://www.britannica.com/biography/Benjamin-Rush</w:t>
        </w:r>
      </w:hyperlink>
    </w:p>
    <w:p w14:paraId="438FBA8E" w14:textId="77777777" w:rsidR="00350165" w:rsidRPr="00CF1311" w:rsidRDefault="00350165" w:rsidP="00926DF7">
      <w:pPr>
        <w:pStyle w:val="Textoindependiente"/>
        <w:spacing w:before="1" w:line="360" w:lineRule="auto"/>
      </w:pPr>
    </w:p>
    <w:p w14:paraId="7BF4B1EC" w14:textId="77777777" w:rsidR="00350165" w:rsidRPr="00CF1311" w:rsidRDefault="00BE540F" w:rsidP="00926DF7">
      <w:pPr>
        <w:spacing w:before="90" w:line="360" w:lineRule="auto"/>
        <w:ind w:left="119"/>
        <w:rPr>
          <w:sz w:val="24"/>
          <w:szCs w:val="24"/>
        </w:rPr>
      </w:pPr>
      <w:r w:rsidRPr="00CF1311">
        <w:rPr>
          <w:sz w:val="24"/>
          <w:szCs w:val="24"/>
        </w:rPr>
        <w:t xml:space="preserve">Cagigas, A. (2011). </w:t>
      </w:r>
      <w:r w:rsidRPr="00CF1311">
        <w:rPr>
          <w:i/>
          <w:sz w:val="24"/>
          <w:szCs w:val="24"/>
        </w:rPr>
        <w:t>Arte demente</w:t>
      </w:r>
      <w:r w:rsidRPr="00CF1311">
        <w:rPr>
          <w:sz w:val="24"/>
          <w:szCs w:val="24"/>
        </w:rPr>
        <w:t>. Jaén: del lunar.</w:t>
      </w:r>
    </w:p>
    <w:p w14:paraId="755AB0DA" w14:textId="77777777" w:rsidR="00350165" w:rsidRPr="00CF1311" w:rsidRDefault="00350165" w:rsidP="00926DF7">
      <w:pPr>
        <w:pStyle w:val="Textoindependiente"/>
        <w:spacing w:line="360" w:lineRule="auto"/>
      </w:pPr>
    </w:p>
    <w:p w14:paraId="333FA0CB" w14:textId="03F5229A" w:rsidR="00350165" w:rsidRPr="00F01473" w:rsidRDefault="00BE540F" w:rsidP="00926DF7">
      <w:pPr>
        <w:spacing w:before="1" w:line="360" w:lineRule="auto"/>
        <w:ind w:left="720" w:hanging="601"/>
        <w:rPr>
          <w:sz w:val="24"/>
          <w:szCs w:val="24"/>
          <w:lang w:val="en-GB"/>
        </w:rPr>
      </w:pPr>
      <w:r w:rsidRPr="00CF1311">
        <w:rPr>
          <w:sz w:val="24"/>
          <w:szCs w:val="24"/>
        </w:rPr>
        <w:t xml:space="preserve">Cagigas, A. (2016). </w:t>
      </w:r>
      <w:r w:rsidR="00F01473">
        <w:rPr>
          <w:i/>
          <w:sz w:val="24"/>
          <w:szCs w:val="24"/>
        </w:rPr>
        <w:t>Origen, auge y transformación del arte de los locos.</w:t>
      </w:r>
      <w:r w:rsidR="00F01473">
        <w:rPr>
          <w:sz w:val="24"/>
          <w:szCs w:val="24"/>
        </w:rPr>
        <w:t xml:space="preserve"> En P. Max, </w:t>
      </w:r>
      <w:r w:rsidR="00F01473" w:rsidRPr="00F01473">
        <w:rPr>
          <w:i/>
          <w:sz w:val="24"/>
          <w:szCs w:val="24"/>
        </w:rPr>
        <w:t>Escritos sobre imaginación y locura</w:t>
      </w:r>
      <w:r w:rsidR="00F01473">
        <w:rPr>
          <w:sz w:val="24"/>
          <w:szCs w:val="24"/>
        </w:rPr>
        <w:t xml:space="preserve"> (7-16). Jaén: del lunar.</w:t>
      </w:r>
    </w:p>
    <w:p w14:paraId="2B08607E" w14:textId="77777777" w:rsidR="00350165" w:rsidRPr="00CF1311" w:rsidRDefault="00350165" w:rsidP="00926DF7">
      <w:pPr>
        <w:pStyle w:val="Textoindependiente"/>
        <w:spacing w:before="11" w:line="360" w:lineRule="auto"/>
        <w:rPr>
          <w:lang w:val="en-GB"/>
        </w:rPr>
      </w:pPr>
    </w:p>
    <w:p w14:paraId="5C706B98" w14:textId="54E00DF9" w:rsidR="00C84D36" w:rsidRDefault="00675087" w:rsidP="00926DF7">
      <w:pPr>
        <w:pStyle w:val="Textoindependiente"/>
        <w:spacing w:line="360" w:lineRule="auto"/>
        <w:ind w:left="119" w:right="798"/>
        <w:rPr>
          <w:color w:val="212121"/>
        </w:rPr>
      </w:pPr>
      <w:r>
        <w:rPr>
          <w:color w:val="212121"/>
          <w:lang w:val="en-GB"/>
        </w:rPr>
        <w:t>Ernst, M., Alexandrian, S. y</w:t>
      </w:r>
      <w:r w:rsidR="00BE540F" w:rsidRPr="00CF1311">
        <w:rPr>
          <w:color w:val="212121"/>
          <w:lang w:val="en-GB"/>
        </w:rPr>
        <w:t xml:space="preserve"> </w:t>
      </w:r>
      <w:proofErr w:type="spellStart"/>
      <w:r w:rsidR="00BE540F" w:rsidRPr="00CF1311">
        <w:rPr>
          <w:color w:val="212121"/>
          <w:lang w:val="en-GB"/>
        </w:rPr>
        <w:t>Waldberg</w:t>
      </w:r>
      <w:proofErr w:type="spellEnd"/>
      <w:r w:rsidR="00BE540F" w:rsidRPr="00CF1311">
        <w:rPr>
          <w:color w:val="212121"/>
          <w:lang w:val="en-GB"/>
        </w:rPr>
        <w:t xml:space="preserve">, P. (1975). </w:t>
      </w:r>
      <w:r w:rsidR="00BE540F" w:rsidRPr="00CF1311">
        <w:rPr>
          <w:i/>
          <w:color w:val="212121"/>
          <w:lang w:val="en-GB"/>
        </w:rPr>
        <w:t>Max Ernst</w:t>
      </w:r>
      <w:r w:rsidR="00BE540F" w:rsidRPr="00CF1311">
        <w:rPr>
          <w:color w:val="212121"/>
          <w:lang w:val="en-GB"/>
        </w:rPr>
        <w:t xml:space="preserve">. </w:t>
      </w:r>
      <w:proofErr w:type="spellStart"/>
      <w:r w:rsidR="00BE540F" w:rsidRPr="00CF1311">
        <w:rPr>
          <w:color w:val="212121"/>
        </w:rPr>
        <w:t>Ballantine</w:t>
      </w:r>
      <w:proofErr w:type="spellEnd"/>
      <w:r w:rsidR="00BE540F" w:rsidRPr="00CF1311">
        <w:rPr>
          <w:color w:val="212121"/>
        </w:rPr>
        <w:t xml:space="preserve"> </w:t>
      </w:r>
    </w:p>
    <w:p w14:paraId="2B1DBA9F" w14:textId="77777777" w:rsidR="00C84D36" w:rsidRDefault="00C84D36" w:rsidP="00926DF7">
      <w:pPr>
        <w:pStyle w:val="Textoindependiente"/>
        <w:spacing w:line="360" w:lineRule="auto"/>
        <w:ind w:left="119" w:right="798"/>
        <w:rPr>
          <w:color w:val="212121"/>
        </w:rPr>
      </w:pPr>
    </w:p>
    <w:p w14:paraId="7B6A85F4" w14:textId="3284F37B" w:rsidR="00350165" w:rsidRDefault="00BE540F" w:rsidP="00926DF7">
      <w:pPr>
        <w:pStyle w:val="Textoindependiente"/>
        <w:spacing w:line="360" w:lineRule="auto"/>
        <w:ind w:left="119" w:right="798"/>
      </w:pPr>
      <w:r w:rsidRPr="00CF1311">
        <w:t xml:space="preserve">Fuchs, T. (2003). </w:t>
      </w:r>
      <w:r w:rsidRPr="00CF1311">
        <w:rPr>
          <w:i/>
        </w:rPr>
        <w:t>Mente y cerebro</w:t>
      </w:r>
      <w:r w:rsidRPr="00CF1311">
        <w:t xml:space="preserve">. Aragón: Investigación </w:t>
      </w:r>
      <w:r w:rsidR="00675087">
        <w:t xml:space="preserve">y </w:t>
      </w:r>
      <w:r w:rsidRPr="00CF1311">
        <w:t>ciencia.</w:t>
      </w:r>
    </w:p>
    <w:p w14:paraId="1C1D49B6" w14:textId="77777777" w:rsidR="00C84D36" w:rsidRDefault="00C84D36" w:rsidP="00926DF7">
      <w:pPr>
        <w:pStyle w:val="Textoindependiente"/>
        <w:spacing w:line="360" w:lineRule="auto"/>
        <w:ind w:left="119" w:right="798"/>
      </w:pPr>
    </w:p>
    <w:p w14:paraId="27E087A1" w14:textId="391777EE" w:rsidR="00F51F3C" w:rsidRDefault="00F51F3C" w:rsidP="00926DF7">
      <w:pPr>
        <w:pStyle w:val="Textoindependiente"/>
        <w:spacing w:line="360" w:lineRule="auto"/>
        <w:ind w:left="720" w:right="798" w:hanging="601"/>
      </w:pPr>
      <w:proofErr w:type="spellStart"/>
      <w:r w:rsidRPr="00F51F3C">
        <w:t>Fabres</w:t>
      </w:r>
      <w:proofErr w:type="spellEnd"/>
      <w:r w:rsidRPr="00F51F3C">
        <w:t>, G. (2011). </w:t>
      </w:r>
      <w:r w:rsidRPr="00F51F3C">
        <w:rPr>
          <w:i/>
          <w:iCs/>
        </w:rPr>
        <w:t>Arteterapia y esquizofrenia</w:t>
      </w:r>
      <w:r w:rsidR="00675087">
        <w:t xml:space="preserve">. Chile: </w:t>
      </w:r>
      <w:r w:rsidRPr="00F51F3C">
        <w:t>Universidad de Chile.</w:t>
      </w:r>
    </w:p>
    <w:p w14:paraId="6E1842EF" w14:textId="77777777" w:rsidR="00350165" w:rsidRPr="00CF1311" w:rsidRDefault="00350165" w:rsidP="00926DF7">
      <w:pPr>
        <w:pStyle w:val="Textoindependiente"/>
        <w:spacing w:before="11" w:line="360" w:lineRule="auto"/>
      </w:pPr>
    </w:p>
    <w:p w14:paraId="33CCCD20" w14:textId="1FABA219" w:rsidR="00FC271E" w:rsidRPr="00C84D36" w:rsidRDefault="00FC271E" w:rsidP="00926DF7">
      <w:pPr>
        <w:spacing w:line="360" w:lineRule="auto"/>
        <w:ind w:left="840" w:hanging="721"/>
        <w:rPr>
          <w:color w:val="222222"/>
          <w:sz w:val="24"/>
          <w:szCs w:val="20"/>
          <w:shd w:val="clear" w:color="auto" w:fill="FFFFFF"/>
        </w:rPr>
      </w:pPr>
      <w:r w:rsidRPr="00FC271E">
        <w:rPr>
          <w:color w:val="222222"/>
          <w:sz w:val="24"/>
          <w:szCs w:val="20"/>
          <w:shd w:val="clear" w:color="auto" w:fill="FFFFFF"/>
        </w:rPr>
        <w:t xml:space="preserve">Gual, C. (1984). Del melancólico como atrabiliario. </w:t>
      </w:r>
      <w:r w:rsidRPr="00C84D36">
        <w:rPr>
          <w:i/>
          <w:color w:val="222222"/>
          <w:sz w:val="24"/>
          <w:szCs w:val="20"/>
          <w:shd w:val="clear" w:color="auto" w:fill="FFFFFF"/>
        </w:rPr>
        <w:t>Según las antiguas ideas griegas sobre la enfermedad de la melancolía</w:t>
      </w:r>
      <w:r w:rsidR="00C84D36">
        <w:rPr>
          <w:i/>
          <w:color w:val="222222"/>
          <w:sz w:val="24"/>
          <w:szCs w:val="20"/>
          <w:shd w:val="clear" w:color="auto" w:fill="FFFFFF"/>
        </w:rPr>
        <w:t xml:space="preserve">. </w:t>
      </w:r>
      <w:r w:rsidR="00C84D36">
        <w:rPr>
          <w:color w:val="222222"/>
          <w:sz w:val="24"/>
          <w:szCs w:val="20"/>
          <w:shd w:val="clear" w:color="auto" w:fill="FFFFFF"/>
        </w:rPr>
        <w:t xml:space="preserve">Recuperado de: </w:t>
      </w:r>
      <w:hyperlink r:id="rId15" w:history="1">
        <w:r w:rsidR="00D37E98" w:rsidRPr="00D37E98">
          <w:rPr>
            <w:rStyle w:val="Hipervnculo"/>
            <w:sz w:val="24"/>
          </w:rPr>
          <w:t>https://ddd.uab.cat/pub/faventia/02107570v6n1/02107570v6n1p41.pdf</w:t>
        </w:r>
      </w:hyperlink>
    </w:p>
    <w:p w14:paraId="5460B7E2" w14:textId="77777777" w:rsidR="00675087" w:rsidRDefault="00675087" w:rsidP="00926DF7">
      <w:pPr>
        <w:spacing w:line="360" w:lineRule="auto"/>
        <w:ind w:left="840" w:hanging="721"/>
        <w:rPr>
          <w:color w:val="212121"/>
          <w:sz w:val="24"/>
          <w:szCs w:val="24"/>
        </w:rPr>
      </w:pPr>
    </w:p>
    <w:p w14:paraId="52E619AB" w14:textId="28352E08" w:rsidR="00350165" w:rsidRPr="00CF1311" w:rsidRDefault="00BE540F" w:rsidP="00926DF7">
      <w:pPr>
        <w:spacing w:line="360" w:lineRule="auto"/>
        <w:ind w:left="840" w:hanging="721"/>
        <w:rPr>
          <w:sz w:val="24"/>
          <w:szCs w:val="24"/>
        </w:rPr>
      </w:pPr>
      <w:r w:rsidRPr="00CF1311">
        <w:rPr>
          <w:color w:val="212121"/>
          <w:sz w:val="24"/>
          <w:szCs w:val="24"/>
        </w:rPr>
        <w:t>Guzm</w:t>
      </w:r>
      <w:r w:rsidR="00C84D36">
        <w:rPr>
          <w:color w:val="212121"/>
          <w:sz w:val="24"/>
          <w:szCs w:val="24"/>
        </w:rPr>
        <w:t>á</w:t>
      </w:r>
      <w:r w:rsidR="00675087">
        <w:rPr>
          <w:color w:val="212121"/>
          <w:sz w:val="24"/>
          <w:szCs w:val="24"/>
        </w:rPr>
        <w:t>n, J. y</w:t>
      </w:r>
      <w:r w:rsidRPr="00CF1311">
        <w:rPr>
          <w:color w:val="212121"/>
          <w:sz w:val="24"/>
          <w:szCs w:val="24"/>
        </w:rPr>
        <w:t xml:space="preserve"> Alfaro, M. (2016). PAUL KLEE: UN PINTOR CON </w:t>
      </w:r>
      <w:r w:rsidRPr="00CF1311">
        <w:rPr>
          <w:color w:val="212121"/>
          <w:sz w:val="24"/>
          <w:szCs w:val="24"/>
        </w:rPr>
        <w:lastRenderedPageBreak/>
        <w:t xml:space="preserve">ESCLERODERMIA. </w:t>
      </w:r>
      <w:r w:rsidRPr="00CF1311">
        <w:rPr>
          <w:i/>
          <w:color w:val="212121"/>
          <w:sz w:val="24"/>
          <w:szCs w:val="24"/>
        </w:rPr>
        <w:t>REVISTA MÉDICA CARRIONICA</w:t>
      </w:r>
      <w:r w:rsidRPr="00CF1311">
        <w:rPr>
          <w:color w:val="212121"/>
          <w:sz w:val="24"/>
          <w:szCs w:val="24"/>
        </w:rPr>
        <w:t xml:space="preserve">, </w:t>
      </w:r>
      <w:r w:rsidRPr="00CF1311">
        <w:rPr>
          <w:i/>
          <w:color w:val="212121"/>
          <w:sz w:val="24"/>
          <w:szCs w:val="24"/>
        </w:rPr>
        <w:t>2</w:t>
      </w:r>
      <w:r w:rsidRPr="00CF1311">
        <w:rPr>
          <w:color w:val="212121"/>
          <w:sz w:val="24"/>
          <w:szCs w:val="24"/>
        </w:rPr>
        <w:t>(1).</w:t>
      </w:r>
      <w:r w:rsidR="00D37E98">
        <w:rPr>
          <w:color w:val="212121"/>
          <w:sz w:val="24"/>
          <w:szCs w:val="24"/>
        </w:rPr>
        <w:t xml:space="preserve"> Recuperado de: </w:t>
      </w:r>
      <w:hyperlink r:id="rId16" w:history="1">
        <w:r w:rsidR="00D37E98" w:rsidRPr="00D37E98">
          <w:rPr>
            <w:rStyle w:val="Hipervnculo"/>
            <w:sz w:val="24"/>
          </w:rPr>
          <w:t>http://cuerpomedico.hdosdemayo.gob.pe/index.php/revistamedicacarrionica/article/view/24</w:t>
        </w:r>
      </w:hyperlink>
    </w:p>
    <w:p w14:paraId="1B33BB8E" w14:textId="77777777" w:rsidR="00675087" w:rsidRDefault="00675087" w:rsidP="00926DF7">
      <w:pPr>
        <w:pStyle w:val="Textoindependiente"/>
        <w:spacing w:before="230" w:line="360" w:lineRule="auto"/>
        <w:ind w:left="840" w:hanging="721"/>
      </w:pPr>
    </w:p>
    <w:p w14:paraId="6073952D" w14:textId="1558C257" w:rsidR="00350165" w:rsidRPr="00CF1311" w:rsidRDefault="00BE540F" w:rsidP="00926DF7">
      <w:pPr>
        <w:pStyle w:val="Textoindependiente"/>
        <w:spacing w:before="230" w:line="360" w:lineRule="auto"/>
        <w:ind w:left="840" w:hanging="721"/>
      </w:pPr>
      <w:proofErr w:type="spellStart"/>
      <w:r w:rsidRPr="00CF1311">
        <w:t>Kuhni</w:t>
      </w:r>
      <w:proofErr w:type="spellEnd"/>
      <w:r w:rsidRPr="00CF1311">
        <w:t>,</w:t>
      </w:r>
      <w:r w:rsidRPr="00CF1311">
        <w:rPr>
          <w:spacing w:val="-10"/>
        </w:rPr>
        <w:t xml:space="preserve"> </w:t>
      </w:r>
      <w:r w:rsidRPr="00CF1311">
        <w:t>M.</w:t>
      </w:r>
      <w:r w:rsidRPr="00CF1311">
        <w:rPr>
          <w:spacing w:val="-14"/>
        </w:rPr>
        <w:t xml:space="preserve"> </w:t>
      </w:r>
      <w:r w:rsidRPr="00CF1311">
        <w:t>(2011).</w:t>
      </w:r>
      <w:r w:rsidRPr="00CF1311">
        <w:rPr>
          <w:spacing w:val="-18"/>
        </w:rPr>
        <w:t xml:space="preserve"> </w:t>
      </w:r>
      <w:r w:rsidRPr="00CF1311">
        <w:t>La</w:t>
      </w:r>
      <w:r w:rsidRPr="00CF1311">
        <w:rPr>
          <w:spacing w:val="-16"/>
        </w:rPr>
        <w:t xml:space="preserve"> </w:t>
      </w:r>
      <w:proofErr w:type="spellStart"/>
      <w:r w:rsidRPr="00CF1311">
        <w:t>Gestaltung</w:t>
      </w:r>
      <w:proofErr w:type="spellEnd"/>
      <w:r w:rsidRPr="00CF1311">
        <w:rPr>
          <w:spacing w:val="-16"/>
        </w:rPr>
        <w:t xml:space="preserve"> </w:t>
      </w:r>
      <w:r w:rsidRPr="00CF1311">
        <w:t>de</w:t>
      </w:r>
      <w:r w:rsidRPr="00CF1311">
        <w:rPr>
          <w:spacing w:val="-16"/>
        </w:rPr>
        <w:t xml:space="preserve"> </w:t>
      </w:r>
      <w:r w:rsidRPr="00CF1311">
        <w:t>Hans</w:t>
      </w:r>
      <w:r w:rsidRPr="00CF1311">
        <w:rPr>
          <w:spacing w:val="-18"/>
        </w:rPr>
        <w:t xml:space="preserve"> </w:t>
      </w:r>
      <w:r w:rsidRPr="00CF1311">
        <w:t>Prinzhorn.</w:t>
      </w:r>
      <w:r w:rsidRPr="00CF1311">
        <w:rPr>
          <w:spacing w:val="-8"/>
        </w:rPr>
        <w:t xml:space="preserve"> </w:t>
      </w:r>
      <w:r w:rsidRPr="00CF1311">
        <w:rPr>
          <w:i/>
        </w:rPr>
        <w:t>Gestalt</w:t>
      </w:r>
      <w:r w:rsidRPr="00CF1311">
        <w:t>,</w:t>
      </w:r>
      <w:r w:rsidRPr="00CF1311">
        <w:rPr>
          <w:spacing w:val="-14"/>
        </w:rPr>
        <w:t xml:space="preserve"> </w:t>
      </w:r>
      <w:r w:rsidRPr="00CF1311">
        <w:t>39</w:t>
      </w:r>
      <w:r w:rsidR="00675087">
        <w:t xml:space="preserve"> </w:t>
      </w:r>
      <w:r w:rsidRPr="00CF1311">
        <w:t>(1),</w:t>
      </w:r>
      <w:r w:rsidRPr="00CF1311">
        <w:rPr>
          <w:spacing w:val="-18"/>
        </w:rPr>
        <w:t xml:space="preserve"> </w:t>
      </w:r>
      <w:r w:rsidRPr="00CF1311">
        <w:t>156-173.</w:t>
      </w:r>
      <w:r w:rsidRPr="00CF1311">
        <w:rPr>
          <w:spacing w:val="-14"/>
        </w:rPr>
        <w:t xml:space="preserve"> </w:t>
      </w:r>
      <w:r w:rsidRPr="00CF1311">
        <w:t>Recuperado de:</w:t>
      </w:r>
      <w:r w:rsidRPr="00CF1311">
        <w:rPr>
          <w:spacing w:val="1"/>
        </w:rPr>
        <w:t xml:space="preserve"> </w:t>
      </w:r>
      <w:hyperlink r:id="rId17">
        <w:r w:rsidRPr="00CF1311">
          <w:rPr>
            <w:color w:val="1154CC"/>
            <w:u w:val="single" w:color="1154CC"/>
          </w:rPr>
          <w:t>https://www.cairn.info/revue-gestalt-2011-1-page-156.htm</w:t>
        </w:r>
      </w:hyperlink>
    </w:p>
    <w:p w14:paraId="2AAEF77A" w14:textId="77777777" w:rsidR="00675087" w:rsidRDefault="00675087" w:rsidP="00926DF7">
      <w:pPr>
        <w:spacing w:before="156" w:line="360" w:lineRule="auto"/>
        <w:ind w:left="720" w:hanging="601"/>
        <w:rPr>
          <w:sz w:val="24"/>
          <w:szCs w:val="24"/>
        </w:rPr>
      </w:pPr>
    </w:p>
    <w:p w14:paraId="4D2EDA4E" w14:textId="3AFF02E5" w:rsidR="00350165" w:rsidRPr="00D37E98" w:rsidRDefault="00BE540F" w:rsidP="00926DF7">
      <w:pPr>
        <w:spacing w:before="156" w:line="360" w:lineRule="auto"/>
        <w:ind w:left="720" w:hanging="601"/>
        <w:rPr>
          <w:sz w:val="24"/>
          <w:szCs w:val="24"/>
        </w:rPr>
      </w:pPr>
      <w:proofErr w:type="spellStart"/>
      <w:r w:rsidRPr="00D37E98">
        <w:rPr>
          <w:sz w:val="24"/>
          <w:szCs w:val="24"/>
        </w:rPr>
        <w:t>Marxen</w:t>
      </w:r>
      <w:proofErr w:type="spellEnd"/>
      <w:r w:rsidRPr="00D37E98">
        <w:rPr>
          <w:sz w:val="24"/>
          <w:szCs w:val="24"/>
        </w:rPr>
        <w:t xml:space="preserve">, E. (2011). </w:t>
      </w:r>
      <w:r w:rsidRPr="00D37E98">
        <w:rPr>
          <w:i/>
          <w:sz w:val="24"/>
          <w:szCs w:val="24"/>
        </w:rPr>
        <w:t>Diálogos entre arte y terapia</w:t>
      </w:r>
      <w:r w:rsidRPr="00D37E98">
        <w:rPr>
          <w:sz w:val="24"/>
          <w:szCs w:val="24"/>
        </w:rPr>
        <w:t>. Editorial Gedisa.</w:t>
      </w:r>
      <w:r w:rsidR="00D37E98" w:rsidRPr="00D37E98">
        <w:rPr>
          <w:sz w:val="24"/>
          <w:szCs w:val="24"/>
        </w:rPr>
        <w:t xml:space="preserve"> Recuperado de: </w:t>
      </w:r>
      <w:hyperlink r:id="rId18" w:anchor="v=onepage&amp;q=dialogos%20entre%20arte%20y%20terapia&amp;f=false" w:history="1">
        <w:r w:rsidR="00D37E98" w:rsidRPr="00D37E98">
          <w:rPr>
            <w:rStyle w:val="Hipervnculo"/>
            <w:sz w:val="24"/>
            <w:szCs w:val="24"/>
          </w:rPr>
          <w:t>https://books.google.es/books?hl=es&amp;lr=&amp;id=RSclBQAAQBAJ&amp;oi=fnd&amp;pg=PT2&amp;dq=dialogos+entre+arte+y+terapia&amp;ots=1YnclsJ9k_&amp;sig=7xnFAslALK1liJTFfq3oIqiZcy0#v=onepage&amp;q=dialogos%20entre%20arte%20y%20terapia&amp;f=false</w:t>
        </w:r>
      </w:hyperlink>
    </w:p>
    <w:p w14:paraId="09242DDE" w14:textId="77777777" w:rsidR="00675087" w:rsidRDefault="00675087" w:rsidP="00926DF7">
      <w:pPr>
        <w:spacing w:line="360" w:lineRule="auto"/>
        <w:ind w:left="840" w:hanging="721"/>
        <w:rPr>
          <w:sz w:val="24"/>
          <w:szCs w:val="24"/>
        </w:rPr>
      </w:pPr>
    </w:p>
    <w:p w14:paraId="6E9F373B" w14:textId="77777777" w:rsidR="00350165" w:rsidRPr="00CF1311" w:rsidRDefault="00BE540F" w:rsidP="00926DF7">
      <w:pPr>
        <w:spacing w:line="360" w:lineRule="auto"/>
        <w:ind w:left="840" w:hanging="721"/>
        <w:rPr>
          <w:i/>
          <w:sz w:val="24"/>
          <w:szCs w:val="24"/>
        </w:rPr>
      </w:pPr>
      <w:r w:rsidRPr="00CF1311">
        <w:rPr>
          <w:sz w:val="24"/>
          <w:szCs w:val="24"/>
        </w:rPr>
        <w:t xml:space="preserve">Mesas, E. (2014). Trazos que iluminan. Arte-Terapia. </w:t>
      </w:r>
      <w:r w:rsidRPr="00CF1311">
        <w:rPr>
          <w:i/>
          <w:sz w:val="24"/>
          <w:szCs w:val="24"/>
        </w:rPr>
        <w:t>La luz como soporte, fuego bajo las cenizas.</w:t>
      </w:r>
    </w:p>
    <w:p w14:paraId="1FAFA822" w14:textId="4C006235" w:rsidR="00350165" w:rsidRDefault="00BE540F" w:rsidP="00675087">
      <w:pPr>
        <w:spacing w:before="156" w:line="360" w:lineRule="auto"/>
        <w:ind w:left="840" w:hanging="721"/>
        <w:rPr>
          <w:sz w:val="24"/>
          <w:szCs w:val="24"/>
        </w:rPr>
      </w:pPr>
      <w:proofErr w:type="spellStart"/>
      <w:r w:rsidRPr="00CF1311">
        <w:rPr>
          <w:sz w:val="24"/>
          <w:szCs w:val="24"/>
        </w:rPr>
        <w:t>Minturn</w:t>
      </w:r>
      <w:proofErr w:type="spellEnd"/>
      <w:r w:rsidRPr="00CF1311">
        <w:rPr>
          <w:sz w:val="24"/>
          <w:szCs w:val="24"/>
        </w:rPr>
        <w:t xml:space="preserve">, K. (2004). Dubuffet, Lévi-Strauss, y la idea de art brut. </w:t>
      </w:r>
      <w:r w:rsidRPr="00CF1311">
        <w:rPr>
          <w:i/>
          <w:sz w:val="24"/>
          <w:szCs w:val="24"/>
        </w:rPr>
        <w:t>RES: Antropología y Estética</w:t>
      </w:r>
      <w:r w:rsidRPr="00CF1311">
        <w:rPr>
          <w:sz w:val="24"/>
          <w:szCs w:val="24"/>
        </w:rPr>
        <w:t xml:space="preserve">, </w:t>
      </w:r>
      <w:r w:rsidRPr="00CF1311">
        <w:rPr>
          <w:i/>
          <w:sz w:val="24"/>
          <w:szCs w:val="24"/>
        </w:rPr>
        <w:t xml:space="preserve">46 </w:t>
      </w:r>
      <w:r w:rsidRPr="00CF1311">
        <w:rPr>
          <w:sz w:val="24"/>
          <w:szCs w:val="24"/>
        </w:rPr>
        <w:t>(1), 247-258.</w:t>
      </w:r>
    </w:p>
    <w:p w14:paraId="45C46CCF" w14:textId="77777777" w:rsidR="00675087" w:rsidRPr="00675087" w:rsidRDefault="00675087" w:rsidP="00675087">
      <w:pPr>
        <w:spacing w:before="156" w:line="360" w:lineRule="auto"/>
        <w:ind w:left="840" w:hanging="721"/>
        <w:rPr>
          <w:sz w:val="24"/>
          <w:szCs w:val="24"/>
        </w:rPr>
      </w:pPr>
    </w:p>
    <w:p w14:paraId="30D1EAE8" w14:textId="77777777" w:rsidR="00350165" w:rsidRPr="00D37E98" w:rsidRDefault="00BE540F" w:rsidP="00926DF7">
      <w:pPr>
        <w:spacing w:line="360" w:lineRule="auto"/>
        <w:rPr>
          <w:sz w:val="28"/>
        </w:rPr>
      </w:pPr>
      <w:proofErr w:type="spellStart"/>
      <w:r w:rsidRPr="00D37E98">
        <w:rPr>
          <w:sz w:val="24"/>
        </w:rPr>
        <w:t>Mundt</w:t>
      </w:r>
      <w:proofErr w:type="spellEnd"/>
      <w:r w:rsidRPr="00D37E98">
        <w:rPr>
          <w:sz w:val="24"/>
        </w:rPr>
        <w:t xml:space="preserve">, C., Hoffmann, K. y </w:t>
      </w:r>
      <w:proofErr w:type="spellStart"/>
      <w:r w:rsidRPr="00D37E98">
        <w:rPr>
          <w:sz w:val="24"/>
        </w:rPr>
        <w:t>Wilmanns</w:t>
      </w:r>
      <w:proofErr w:type="spellEnd"/>
      <w:r w:rsidRPr="00D37E98">
        <w:rPr>
          <w:sz w:val="24"/>
        </w:rPr>
        <w:t xml:space="preserve">, J. </w:t>
      </w:r>
      <w:proofErr w:type="spellStart"/>
      <w:r w:rsidRPr="00D37E98">
        <w:rPr>
          <w:sz w:val="24"/>
        </w:rPr>
        <w:t>Nerve</w:t>
      </w:r>
      <w:proofErr w:type="spellEnd"/>
      <w:r w:rsidRPr="00D37E98">
        <w:rPr>
          <w:sz w:val="24"/>
        </w:rPr>
        <w:t xml:space="preserve"> </w:t>
      </w:r>
      <w:proofErr w:type="spellStart"/>
      <w:r w:rsidRPr="00D37E98">
        <w:rPr>
          <w:sz w:val="24"/>
        </w:rPr>
        <w:t>Physician</w:t>
      </w:r>
      <w:proofErr w:type="spellEnd"/>
      <w:r w:rsidRPr="00D37E98">
        <w:rPr>
          <w:sz w:val="24"/>
        </w:rPr>
        <w:t xml:space="preserve"> (2011) 82: 79.</w:t>
      </w:r>
    </w:p>
    <w:p w14:paraId="1B8F2E13" w14:textId="77777777" w:rsidR="00675087" w:rsidRDefault="00675087" w:rsidP="00926DF7">
      <w:pPr>
        <w:pStyle w:val="Textoindependiente"/>
        <w:spacing w:before="90" w:line="360" w:lineRule="auto"/>
        <w:ind w:left="119"/>
        <w:rPr>
          <w:color w:val="333333"/>
          <w:shd w:val="clear" w:color="auto" w:fill="FBFBFB"/>
          <w:lang w:val="en-GB"/>
        </w:rPr>
      </w:pPr>
    </w:p>
    <w:p w14:paraId="0FBB41F9" w14:textId="2C418C93" w:rsidR="00C43F62" w:rsidRPr="00FD4BA5" w:rsidRDefault="00FD4BA5" w:rsidP="00926DF7">
      <w:pPr>
        <w:pStyle w:val="Textoindependiente"/>
        <w:spacing w:before="90" w:line="360" w:lineRule="auto"/>
        <w:ind w:left="119"/>
      </w:pPr>
      <w:r w:rsidRPr="00FD4BA5">
        <w:t>Pape,</w:t>
      </w:r>
      <w:r>
        <w:t xml:space="preserve"> R.,</w:t>
      </w:r>
      <w:r w:rsidRPr="00FD4BA5">
        <w:t xml:space="preserve"> (2015)</w:t>
      </w:r>
      <w:r>
        <w:t xml:space="preserve">. </w:t>
      </w:r>
      <w:r w:rsidRPr="00FD4BA5">
        <w:rPr>
          <w:i/>
        </w:rPr>
        <w:t>Prinzhorn, Hans</w:t>
      </w:r>
      <w:r w:rsidRPr="00FD4BA5">
        <w:t>. Recuperado</w:t>
      </w:r>
      <w:r>
        <w:t xml:space="preserve"> </w:t>
      </w:r>
      <w:r w:rsidRPr="00FD4BA5">
        <w:t>de</w:t>
      </w:r>
      <w:r>
        <w:t>:</w:t>
      </w:r>
      <w:r w:rsidRPr="00FD4BA5">
        <w:t xml:space="preserve"> </w:t>
      </w:r>
      <w:hyperlink r:id="rId19" w:history="1">
        <w:r w:rsidR="00C43F62" w:rsidRPr="00417035">
          <w:rPr>
            <w:rStyle w:val="Hipervnculo"/>
          </w:rPr>
          <w:t>https://biapsy.de/index.php/en/9-biographien-a-z/195-prinzhorn-hans-e</w:t>
        </w:r>
      </w:hyperlink>
    </w:p>
    <w:p w14:paraId="37507D32" w14:textId="77777777" w:rsidR="00350165" w:rsidRDefault="00350165" w:rsidP="00926DF7">
      <w:pPr>
        <w:spacing w:line="360" w:lineRule="auto"/>
        <w:rPr>
          <w:lang w:val="en-GB"/>
        </w:rPr>
      </w:pPr>
    </w:p>
    <w:p w14:paraId="25DFB6D1" w14:textId="02ACE461" w:rsidR="00CF1311" w:rsidRDefault="00CF1311" w:rsidP="00926DF7">
      <w:pPr>
        <w:pStyle w:val="Textoindependiente"/>
        <w:spacing w:before="74" w:line="360" w:lineRule="auto"/>
        <w:ind w:left="840" w:right="120" w:hanging="721"/>
        <w:jc w:val="both"/>
      </w:pPr>
      <w:r>
        <w:t xml:space="preserve">Pereña, H. (2007). Arte y locura. Una reflexión histórica sobre el mito de la autenticidad en el arte de los enfermos mentales. </w:t>
      </w:r>
      <w:proofErr w:type="spellStart"/>
      <w:r>
        <w:rPr>
          <w:i/>
        </w:rPr>
        <w:t>Átopos</w:t>
      </w:r>
      <w:proofErr w:type="spellEnd"/>
      <w:r>
        <w:t>, 6, pp. 1-15.</w:t>
      </w:r>
      <w:r w:rsidR="00926DF7">
        <w:t xml:space="preserve"> Recuperado de: </w:t>
      </w:r>
      <w:hyperlink r:id="rId20" w:history="1">
        <w:r w:rsidR="00926DF7">
          <w:rPr>
            <w:rStyle w:val="Hipervnculo"/>
          </w:rPr>
          <w:t>http://documentacion.aen.es/pdf/atopos/2007/revista-06/arte-y-locura.pdf</w:t>
        </w:r>
      </w:hyperlink>
    </w:p>
    <w:p w14:paraId="127526A0" w14:textId="77777777" w:rsidR="00CF1311" w:rsidRDefault="00CF1311" w:rsidP="00926DF7">
      <w:pPr>
        <w:pStyle w:val="Textoindependiente"/>
        <w:spacing w:before="9" w:line="360" w:lineRule="auto"/>
        <w:jc w:val="both"/>
        <w:rPr>
          <w:sz w:val="23"/>
        </w:rPr>
      </w:pPr>
    </w:p>
    <w:p w14:paraId="33579288" w14:textId="687A39F4" w:rsidR="00CF1311" w:rsidRDefault="00675087" w:rsidP="00926DF7">
      <w:pPr>
        <w:pStyle w:val="Textoindependiente"/>
        <w:spacing w:line="360" w:lineRule="auto"/>
        <w:ind w:left="119"/>
        <w:jc w:val="both"/>
      </w:pPr>
      <w:r>
        <w:t>Pérez, I. M. y</w:t>
      </w:r>
      <w:r w:rsidR="00CF1311">
        <w:t xml:space="preserve"> </w:t>
      </w:r>
      <w:proofErr w:type="spellStart"/>
      <w:r w:rsidR="00CF1311">
        <w:t>Zanón</w:t>
      </w:r>
      <w:proofErr w:type="spellEnd"/>
      <w:r w:rsidR="00CF1311">
        <w:t>, M. J. (2016). Creación “anormal” para la supervivencia. ASRI:</w:t>
      </w:r>
    </w:p>
    <w:p w14:paraId="419D2D0B" w14:textId="3E38D639" w:rsidR="00CF1311" w:rsidRDefault="00CF1311" w:rsidP="00926DF7">
      <w:pPr>
        <w:spacing w:line="360" w:lineRule="auto"/>
        <w:ind w:left="840"/>
        <w:jc w:val="both"/>
        <w:rPr>
          <w:sz w:val="24"/>
        </w:rPr>
      </w:pPr>
      <w:r>
        <w:rPr>
          <w:i/>
          <w:sz w:val="24"/>
        </w:rPr>
        <w:t>Arte y sociedad. Revista de investigación</w:t>
      </w:r>
      <w:r>
        <w:rPr>
          <w:sz w:val="24"/>
        </w:rPr>
        <w:t>, (11), 5.</w:t>
      </w:r>
      <w:r w:rsidR="00D37E98">
        <w:rPr>
          <w:sz w:val="24"/>
        </w:rPr>
        <w:t xml:space="preserve"> Recuperado de: </w:t>
      </w:r>
      <w:hyperlink r:id="rId21" w:history="1">
        <w:r w:rsidR="00D37E98" w:rsidRPr="00D37E98">
          <w:rPr>
            <w:rStyle w:val="Hipervnculo"/>
            <w:sz w:val="24"/>
          </w:rPr>
          <w:t>https://dialnet.unirioja.es/servlet/articulo?codigo=5688688</w:t>
        </w:r>
      </w:hyperlink>
    </w:p>
    <w:p w14:paraId="257F1390" w14:textId="77777777" w:rsidR="00D37E98" w:rsidRDefault="00D37E98" w:rsidP="00926DF7">
      <w:pPr>
        <w:spacing w:line="360" w:lineRule="auto"/>
        <w:ind w:left="840"/>
        <w:jc w:val="both"/>
        <w:rPr>
          <w:sz w:val="24"/>
        </w:rPr>
      </w:pPr>
    </w:p>
    <w:p w14:paraId="45D5DD55" w14:textId="4F9EB1EB" w:rsidR="00FD771A" w:rsidRDefault="00FD771A" w:rsidP="00926DF7">
      <w:pPr>
        <w:spacing w:line="360" w:lineRule="auto"/>
        <w:ind w:left="720" w:hanging="720"/>
        <w:jc w:val="both"/>
        <w:rPr>
          <w:sz w:val="24"/>
        </w:rPr>
      </w:pPr>
      <w:r w:rsidRPr="00FD771A">
        <w:rPr>
          <w:sz w:val="24"/>
        </w:rPr>
        <w:t>Prinzhorn, H. (1992). </w:t>
      </w:r>
      <w:r w:rsidRPr="00FD771A">
        <w:rPr>
          <w:i/>
          <w:iCs/>
          <w:sz w:val="24"/>
        </w:rPr>
        <w:t>Expresiones de locura: el arte de los enfermos mentales</w:t>
      </w:r>
      <w:r w:rsidRPr="00FD771A">
        <w:rPr>
          <w:sz w:val="24"/>
        </w:rPr>
        <w:t>. Madrid: Cátedra.</w:t>
      </w:r>
    </w:p>
    <w:p w14:paraId="3898D3A8" w14:textId="77777777" w:rsidR="00FC271E" w:rsidRDefault="00FC271E" w:rsidP="00926DF7">
      <w:pPr>
        <w:spacing w:line="360" w:lineRule="auto"/>
        <w:ind w:left="840"/>
        <w:jc w:val="both"/>
        <w:rPr>
          <w:sz w:val="24"/>
        </w:rPr>
      </w:pPr>
    </w:p>
    <w:p w14:paraId="59FC9C56" w14:textId="29F15F94" w:rsidR="00CF1311" w:rsidRDefault="00FC271E" w:rsidP="00926DF7">
      <w:pPr>
        <w:spacing w:line="360" w:lineRule="auto"/>
        <w:ind w:left="720" w:hanging="720"/>
        <w:jc w:val="both"/>
        <w:rPr>
          <w:sz w:val="24"/>
        </w:rPr>
      </w:pPr>
      <w:proofErr w:type="spellStart"/>
      <w:r w:rsidRPr="00FC271E">
        <w:rPr>
          <w:color w:val="222222"/>
          <w:sz w:val="24"/>
          <w:szCs w:val="20"/>
          <w:shd w:val="clear" w:color="auto" w:fill="FFFFFF"/>
        </w:rPr>
        <w:t>Quirosa</w:t>
      </w:r>
      <w:proofErr w:type="spellEnd"/>
      <w:r w:rsidR="00FD771A">
        <w:rPr>
          <w:color w:val="222222"/>
          <w:sz w:val="24"/>
          <w:szCs w:val="20"/>
          <w:shd w:val="clear" w:color="auto" w:fill="FFFFFF"/>
        </w:rPr>
        <w:t xml:space="preserve">, V. </w:t>
      </w:r>
      <w:r w:rsidRPr="00FC271E">
        <w:rPr>
          <w:color w:val="222222"/>
          <w:sz w:val="24"/>
          <w:szCs w:val="20"/>
          <w:shd w:val="clear" w:color="auto" w:fill="FFFFFF"/>
        </w:rPr>
        <w:t>(2007). Acercamiento a la representación plástica de la locura en Occidente. </w:t>
      </w:r>
      <w:r w:rsidRPr="00FC271E">
        <w:rPr>
          <w:i/>
          <w:iCs/>
          <w:color w:val="222222"/>
          <w:sz w:val="24"/>
          <w:szCs w:val="20"/>
          <w:shd w:val="clear" w:color="auto" w:fill="FFFFFF"/>
        </w:rPr>
        <w:t>El Genio Maligno. Revista de Humanidades y Ciencias Sociales</w:t>
      </w:r>
      <w:r w:rsidRPr="00FC271E">
        <w:rPr>
          <w:color w:val="222222"/>
          <w:sz w:val="24"/>
          <w:szCs w:val="20"/>
          <w:shd w:val="clear" w:color="auto" w:fill="FFFFFF"/>
        </w:rPr>
        <w:t>, 52-82.</w:t>
      </w:r>
      <w:r w:rsidR="00C84D36">
        <w:rPr>
          <w:color w:val="222222"/>
          <w:sz w:val="24"/>
          <w:szCs w:val="20"/>
          <w:shd w:val="clear" w:color="auto" w:fill="FFFFFF"/>
        </w:rPr>
        <w:t xml:space="preserve"> Recuperado de: </w:t>
      </w:r>
      <w:hyperlink r:id="rId22" w:history="1">
        <w:r w:rsidR="00C84D36" w:rsidRPr="00C84D36">
          <w:rPr>
            <w:rStyle w:val="Hipervnculo"/>
            <w:sz w:val="24"/>
          </w:rPr>
          <w:t>https://dialnet.unirioja.es/servlet/articulo?codigo=2498134</w:t>
        </w:r>
      </w:hyperlink>
    </w:p>
    <w:p w14:paraId="2BEC7447" w14:textId="77777777" w:rsidR="00926DF7" w:rsidRPr="00C84D36" w:rsidRDefault="00926DF7" w:rsidP="00926DF7">
      <w:pPr>
        <w:spacing w:line="360" w:lineRule="auto"/>
        <w:ind w:left="720" w:hanging="720"/>
        <w:jc w:val="both"/>
        <w:rPr>
          <w:color w:val="222222"/>
          <w:sz w:val="28"/>
          <w:szCs w:val="20"/>
          <w:shd w:val="clear" w:color="auto" w:fill="FFFFFF"/>
        </w:rPr>
      </w:pPr>
    </w:p>
    <w:p w14:paraId="39F02124" w14:textId="06898209" w:rsidR="00F01473" w:rsidRDefault="00F01473" w:rsidP="00926DF7">
      <w:pPr>
        <w:spacing w:line="360" w:lineRule="auto"/>
        <w:ind w:left="720" w:hanging="720"/>
        <w:jc w:val="both"/>
        <w:rPr>
          <w:color w:val="222222"/>
          <w:sz w:val="24"/>
          <w:szCs w:val="20"/>
          <w:shd w:val="clear" w:color="auto" w:fill="FFFFFF"/>
        </w:rPr>
      </w:pPr>
      <w:proofErr w:type="spellStart"/>
      <w:r>
        <w:rPr>
          <w:color w:val="222222"/>
          <w:sz w:val="24"/>
          <w:szCs w:val="20"/>
          <w:shd w:val="clear" w:color="auto" w:fill="FFFFFF"/>
        </w:rPr>
        <w:t>Ramirez</w:t>
      </w:r>
      <w:proofErr w:type="spellEnd"/>
      <w:r>
        <w:rPr>
          <w:color w:val="222222"/>
          <w:sz w:val="24"/>
          <w:szCs w:val="20"/>
          <w:shd w:val="clear" w:color="auto" w:fill="FFFFFF"/>
        </w:rPr>
        <w:t xml:space="preserve">, J. (2012). </w:t>
      </w:r>
      <w:r w:rsidRPr="00C84D36">
        <w:rPr>
          <w:i/>
          <w:color w:val="222222"/>
          <w:sz w:val="24"/>
          <w:szCs w:val="20"/>
          <w:shd w:val="clear" w:color="auto" w:fill="FFFFFF"/>
        </w:rPr>
        <w:t>Introducción</w:t>
      </w:r>
      <w:r>
        <w:rPr>
          <w:color w:val="222222"/>
          <w:sz w:val="24"/>
          <w:szCs w:val="20"/>
          <w:shd w:val="clear" w:color="auto" w:fill="FFFFFF"/>
        </w:rPr>
        <w:t xml:space="preserve">. En H. Prinzhorn, </w:t>
      </w:r>
      <w:r w:rsidRPr="00C84D36">
        <w:rPr>
          <w:i/>
          <w:color w:val="222222"/>
          <w:sz w:val="24"/>
          <w:szCs w:val="20"/>
          <w:shd w:val="clear" w:color="auto" w:fill="FFFFFF"/>
        </w:rPr>
        <w:t>Expresiones de la locura: el arte de los enfermos mentales</w:t>
      </w:r>
      <w:r>
        <w:rPr>
          <w:color w:val="222222"/>
          <w:sz w:val="24"/>
          <w:szCs w:val="20"/>
          <w:shd w:val="clear" w:color="auto" w:fill="FFFFFF"/>
        </w:rPr>
        <w:t xml:space="preserve"> (7-26). Madrid</w:t>
      </w:r>
      <w:r w:rsidR="00C84D36">
        <w:rPr>
          <w:color w:val="222222"/>
          <w:sz w:val="24"/>
          <w:szCs w:val="20"/>
          <w:shd w:val="clear" w:color="auto" w:fill="FFFFFF"/>
        </w:rPr>
        <w:t>: Cátedra.</w:t>
      </w:r>
    </w:p>
    <w:p w14:paraId="644E4672" w14:textId="77777777" w:rsidR="00926DF7" w:rsidRDefault="00926DF7" w:rsidP="00926DF7">
      <w:pPr>
        <w:spacing w:line="360" w:lineRule="auto"/>
        <w:ind w:left="720" w:hanging="720"/>
        <w:jc w:val="both"/>
        <w:rPr>
          <w:color w:val="222222"/>
          <w:sz w:val="24"/>
          <w:szCs w:val="20"/>
          <w:shd w:val="clear" w:color="auto" w:fill="FFFFFF"/>
        </w:rPr>
      </w:pPr>
    </w:p>
    <w:p w14:paraId="519AE98C" w14:textId="19DB2048" w:rsidR="007F3575" w:rsidRPr="00926DF7" w:rsidRDefault="00CB0A86" w:rsidP="00926DF7">
      <w:pPr>
        <w:spacing w:line="360" w:lineRule="auto"/>
        <w:ind w:left="840" w:hanging="721"/>
        <w:rPr>
          <w:color w:val="212121"/>
          <w:sz w:val="28"/>
          <w:szCs w:val="24"/>
        </w:rPr>
      </w:pPr>
      <w:r>
        <w:rPr>
          <w:color w:val="212121"/>
          <w:sz w:val="24"/>
          <w:szCs w:val="24"/>
        </w:rPr>
        <w:t xml:space="preserve">Robles, M. (2006). </w:t>
      </w:r>
      <w:r w:rsidRPr="00C84D36">
        <w:rPr>
          <w:i/>
          <w:color w:val="212121"/>
          <w:sz w:val="24"/>
          <w:szCs w:val="24"/>
        </w:rPr>
        <w:t>Arteterapia en atención geriátrica</w:t>
      </w:r>
      <w:r>
        <w:rPr>
          <w:color w:val="212121"/>
          <w:sz w:val="24"/>
          <w:szCs w:val="24"/>
        </w:rPr>
        <w:t xml:space="preserve">. Recuperado de: </w:t>
      </w:r>
      <w:hyperlink r:id="rId23" w:anchor="page=151" w:history="1">
        <w:r w:rsidRPr="00D37E98">
          <w:rPr>
            <w:rStyle w:val="Hipervnculo"/>
            <w:sz w:val="24"/>
          </w:rPr>
          <w:t>https://cursos.institutoiase.com/Cursos/Modulos/Docs/M154-86308.pdf#page=151</w:t>
        </w:r>
      </w:hyperlink>
    </w:p>
    <w:p w14:paraId="078F8C29" w14:textId="2900AC34" w:rsidR="00926DF7" w:rsidRPr="00926DF7" w:rsidRDefault="00CF1311" w:rsidP="00926DF7">
      <w:pPr>
        <w:spacing w:line="360" w:lineRule="auto"/>
        <w:ind w:left="840" w:hanging="721"/>
        <w:jc w:val="both"/>
        <w:rPr>
          <w:sz w:val="24"/>
        </w:rPr>
      </w:pPr>
      <w:r>
        <w:rPr>
          <w:sz w:val="24"/>
        </w:rPr>
        <w:t>Romero,</w:t>
      </w:r>
      <w:r>
        <w:rPr>
          <w:spacing w:val="-11"/>
          <w:sz w:val="24"/>
        </w:rPr>
        <w:t xml:space="preserve"> </w:t>
      </w:r>
      <w:r>
        <w:rPr>
          <w:sz w:val="24"/>
        </w:rPr>
        <w:t>J.</w:t>
      </w:r>
      <w:r>
        <w:rPr>
          <w:spacing w:val="-15"/>
          <w:sz w:val="24"/>
        </w:rPr>
        <w:t xml:space="preserve"> </w:t>
      </w:r>
      <w:r>
        <w:rPr>
          <w:sz w:val="24"/>
        </w:rPr>
        <w:t>(2000).</w:t>
      </w:r>
      <w:r>
        <w:rPr>
          <w:spacing w:val="-15"/>
          <w:sz w:val="24"/>
        </w:rPr>
        <w:t xml:space="preserve"> </w:t>
      </w:r>
      <w:r>
        <w:rPr>
          <w:sz w:val="24"/>
        </w:rPr>
        <w:t>Creatividad,</w:t>
      </w:r>
      <w:r>
        <w:rPr>
          <w:spacing w:val="-10"/>
          <w:sz w:val="24"/>
        </w:rPr>
        <w:t xml:space="preserve"> </w:t>
      </w:r>
      <w:r>
        <w:rPr>
          <w:sz w:val="24"/>
        </w:rPr>
        <w:t>arte,</w:t>
      </w:r>
      <w:r>
        <w:rPr>
          <w:spacing w:val="-11"/>
          <w:sz w:val="24"/>
        </w:rPr>
        <w:t xml:space="preserve"> </w:t>
      </w:r>
      <w:r>
        <w:rPr>
          <w:sz w:val="24"/>
        </w:rPr>
        <w:t>artista,</w:t>
      </w:r>
      <w:r>
        <w:rPr>
          <w:spacing w:val="-15"/>
          <w:sz w:val="24"/>
        </w:rPr>
        <w:t xml:space="preserve"> </w:t>
      </w:r>
      <w:r>
        <w:rPr>
          <w:sz w:val="24"/>
        </w:rPr>
        <w:t>locura:</w:t>
      </w:r>
      <w:r>
        <w:rPr>
          <w:spacing w:val="-12"/>
          <w:sz w:val="24"/>
        </w:rPr>
        <w:t xml:space="preserve"> </w:t>
      </w:r>
      <w:r>
        <w:rPr>
          <w:sz w:val="24"/>
        </w:rPr>
        <w:t>una</w:t>
      </w:r>
      <w:r>
        <w:rPr>
          <w:spacing w:val="-13"/>
          <w:sz w:val="24"/>
        </w:rPr>
        <w:t xml:space="preserve"> </w:t>
      </w:r>
      <w:r>
        <w:rPr>
          <w:sz w:val="24"/>
        </w:rPr>
        <w:t>red</w:t>
      </w:r>
      <w:r>
        <w:rPr>
          <w:spacing w:val="-13"/>
          <w:sz w:val="24"/>
        </w:rPr>
        <w:t xml:space="preserve"> </w:t>
      </w:r>
      <w:r>
        <w:rPr>
          <w:sz w:val="24"/>
        </w:rPr>
        <w:t>de</w:t>
      </w:r>
      <w:r>
        <w:rPr>
          <w:spacing w:val="-17"/>
          <w:sz w:val="24"/>
        </w:rPr>
        <w:t xml:space="preserve"> </w:t>
      </w:r>
      <w:r>
        <w:rPr>
          <w:sz w:val="24"/>
        </w:rPr>
        <w:t>conceptos</w:t>
      </w:r>
      <w:r>
        <w:rPr>
          <w:spacing w:val="-19"/>
          <w:sz w:val="24"/>
        </w:rPr>
        <w:t xml:space="preserve"> </w:t>
      </w:r>
      <w:r>
        <w:rPr>
          <w:sz w:val="24"/>
        </w:rPr>
        <w:t>limítrofes.</w:t>
      </w:r>
      <w:r>
        <w:rPr>
          <w:spacing w:val="8"/>
          <w:sz w:val="24"/>
        </w:rPr>
        <w:t xml:space="preserve"> </w:t>
      </w:r>
      <w:proofErr w:type="spellStart"/>
      <w:r w:rsidRPr="009C283F">
        <w:rPr>
          <w:i/>
          <w:sz w:val="24"/>
          <w:lang w:val="en-GB"/>
        </w:rPr>
        <w:t>Arte</w:t>
      </w:r>
      <w:proofErr w:type="spellEnd"/>
      <w:r w:rsidRPr="009C283F">
        <w:rPr>
          <w:i/>
          <w:sz w:val="24"/>
          <w:lang w:val="en-GB"/>
        </w:rPr>
        <w:t xml:space="preserve">, </w:t>
      </w:r>
      <w:proofErr w:type="spellStart"/>
      <w:r w:rsidRPr="009C283F">
        <w:rPr>
          <w:i/>
          <w:sz w:val="24"/>
          <w:lang w:val="en-GB"/>
        </w:rPr>
        <w:t>individuo</w:t>
      </w:r>
      <w:proofErr w:type="spellEnd"/>
      <w:r w:rsidRPr="009C283F">
        <w:rPr>
          <w:i/>
          <w:sz w:val="24"/>
          <w:lang w:val="en-GB"/>
        </w:rPr>
        <w:t xml:space="preserve"> y </w:t>
      </w:r>
      <w:proofErr w:type="spellStart"/>
      <w:r w:rsidRPr="009C283F">
        <w:rPr>
          <w:i/>
          <w:sz w:val="24"/>
          <w:lang w:val="en-GB"/>
        </w:rPr>
        <w:t>sociedad</w:t>
      </w:r>
      <w:proofErr w:type="spellEnd"/>
      <w:r w:rsidRPr="009C283F">
        <w:rPr>
          <w:sz w:val="24"/>
          <w:lang w:val="en-GB"/>
        </w:rPr>
        <w:t xml:space="preserve">, </w:t>
      </w:r>
      <w:r w:rsidRPr="009C283F">
        <w:rPr>
          <w:i/>
          <w:sz w:val="24"/>
          <w:lang w:val="en-GB"/>
        </w:rPr>
        <w:t>12</w:t>
      </w:r>
      <w:r w:rsidRPr="009C283F">
        <w:rPr>
          <w:sz w:val="24"/>
          <w:lang w:val="en-GB"/>
        </w:rPr>
        <w:t>,</w:t>
      </w:r>
      <w:r w:rsidRPr="009C283F">
        <w:rPr>
          <w:spacing w:val="10"/>
          <w:sz w:val="24"/>
          <w:lang w:val="en-GB"/>
        </w:rPr>
        <w:t xml:space="preserve"> </w:t>
      </w:r>
      <w:r w:rsidRPr="009C283F">
        <w:rPr>
          <w:sz w:val="24"/>
          <w:lang w:val="en-GB"/>
        </w:rPr>
        <w:t>131-141.</w:t>
      </w:r>
      <w:r w:rsidR="00D37E98">
        <w:rPr>
          <w:sz w:val="24"/>
          <w:lang w:val="en-GB"/>
        </w:rPr>
        <w:t xml:space="preserve"> </w:t>
      </w:r>
      <w:proofErr w:type="spellStart"/>
      <w:r w:rsidR="00D37E98">
        <w:rPr>
          <w:sz w:val="24"/>
          <w:lang w:val="en-GB"/>
        </w:rPr>
        <w:t>Recuperado</w:t>
      </w:r>
      <w:proofErr w:type="spellEnd"/>
      <w:r w:rsidR="00D37E98">
        <w:rPr>
          <w:sz w:val="24"/>
          <w:lang w:val="en-GB"/>
        </w:rPr>
        <w:t xml:space="preserve"> de: </w:t>
      </w:r>
      <w:hyperlink r:id="rId24" w:history="1">
        <w:r w:rsidR="00926DF7" w:rsidRPr="00926DF7">
          <w:rPr>
            <w:rStyle w:val="Hipervnculo"/>
            <w:sz w:val="24"/>
          </w:rPr>
          <w:t>http://revistas.ucm.es/index.php/ARIS/article/view/ARIS0000110131A</w:t>
        </w:r>
      </w:hyperlink>
    </w:p>
    <w:p w14:paraId="45EE1E69" w14:textId="77777777" w:rsidR="00CF1311" w:rsidRPr="009C283F" w:rsidRDefault="00CF1311" w:rsidP="00926DF7">
      <w:pPr>
        <w:spacing w:before="147" w:line="360" w:lineRule="auto"/>
        <w:ind w:left="119"/>
        <w:jc w:val="both"/>
        <w:rPr>
          <w:sz w:val="24"/>
          <w:lang w:val="en-GB"/>
        </w:rPr>
      </w:pPr>
      <w:r w:rsidRPr="009C283F">
        <w:rPr>
          <w:sz w:val="24"/>
          <w:lang w:val="en-GB"/>
        </w:rPr>
        <w:t xml:space="preserve">Rush, B. (1830). </w:t>
      </w:r>
      <w:r w:rsidRPr="009C283F">
        <w:rPr>
          <w:i/>
          <w:sz w:val="24"/>
          <w:lang w:val="en-GB"/>
        </w:rPr>
        <w:t>Medical inquiries and observations, upon the diseases of the mind</w:t>
      </w:r>
      <w:r w:rsidRPr="009C283F">
        <w:rPr>
          <w:sz w:val="24"/>
          <w:lang w:val="en-GB"/>
        </w:rPr>
        <w:t>.</w:t>
      </w:r>
    </w:p>
    <w:p w14:paraId="5B118858" w14:textId="09531C7B" w:rsidR="00CF1311" w:rsidRPr="00D37E98" w:rsidRDefault="00CF1311" w:rsidP="00926DF7">
      <w:pPr>
        <w:pStyle w:val="Textoindependiente"/>
        <w:spacing w:before="2" w:line="360" w:lineRule="auto"/>
        <w:ind w:left="840"/>
        <w:jc w:val="both"/>
        <w:rPr>
          <w:sz w:val="28"/>
        </w:rPr>
      </w:pPr>
      <w:proofErr w:type="spellStart"/>
      <w:r>
        <w:t>Philadelphia</w:t>
      </w:r>
      <w:proofErr w:type="spellEnd"/>
      <w:r>
        <w:t>.</w:t>
      </w:r>
      <w:r w:rsidR="00D37E98">
        <w:t xml:space="preserve"> Recuperado de: </w:t>
      </w:r>
      <w:hyperlink r:id="rId25" w:history="1">
        <w:r w:rsidR="00D37E98" w:rsidRPr="00D37E98">
          <w:rPr>
            <w:color w:val="0000FF"/>
            <w:szCs w:val="22"/>
            <w:u w:val="single"/>
          </w:rPr>
          <w:t>https://collections.nlm.nih.gov/catalog/nlm:nlmuid-66551140R-bk</w:t>
        </w:r>
      </w:hyperlink>
    </w:p>
    <w:p w14:paraId="4AA88EE1" w14:textId="77777777" w:rsidR="00CF1311" w:rsidRDefault="00CF1311" w:rsidP="00926DF7">
      <w:pPr>
        <w:pStyle w:val="Textoindependiente"/>
        <w:spacing w:before="156" w:line="360" w:lineRule="auto"/>
        <w:ind w:left="119"/>
        <w:jc w:val="both"/>
      </w:pPr>
      <w:r>
        <w:t>Sacristán, C. (2009). La locura se topa con el manicomio. Una historia por contar.</w:t>
      </w:r>
    </w:p>
    <w:p w14:paraId="3F7E31B1" w14:textId="2946A668" w:rsidR="00CF1311" w:rsidRDefault="00CF1311" w:rsidP="00926DF7">
      <w:pPr>
        <w:spacing w:before="3" w:line="360" w:lineRule="auto"/>
        <w:ind w:left="840"/>
        <w:jc w:val="both"/>
        <w:rPr>
          <w:sz w:val="24"/>
        </w:rPr>
      </w:pPr>
      <w:r>
        <w:rPr>
          <w:i/>
          <w:sz w:val="24"/>
        </w:rPr>
        <w:t>Cuicuilco</w:t>
      </w:r>
      <w:r>
        <w:rPr>
          <w:sz w:val="24"/>
        </w:rPr>
        <w:t>, 16(45), 163-188.</w:t>
      </w:r>
      <w:r w:rsidR="00D37E98">
        <w:rPr>
          <w:sz w:val="24"/>
        </w:rPr>
        <w:t xml:space="preserve"> Recuperado de: </w:t>
      </w:r>
      <w:hyperlink r:id="rId26" w:history="1">
        <w:r w:rsidR="00D37E98" w:rsidRPr="00D37E98">
          <w:rPr>
            <w:rStyle w:val="Hipervnculo"/>
            <w:sz w:val="24"/>
          </w:rPr>
          <w:t>http://www.scielo.org.mx/scielo.php?script=sci_arttext&amp;pid=S0185-16592009000100008</w:t>
        </w:r>
      </w:hyperlink>
    </w:p>
    <w:p w14:paraId="674538FA" w14:textId="55E9C7B8" w:rsidR="00CF1311" w:rsidRPr="00CF1311" w:rsidRDefault="00CF1311" w:rsidP="00926DF7">
      <w:pPr>
        <w:pStyle w:val="Textoindependiente"/>
        <w:spacing w:before="156" w:line="360" w:lineRule="auto"/>
        <w:ind w:left="840" w:right="119" w:hanging="721"/>
        <w:jc w:val="both"/>
        <w:sectPr w:rsidR="00CF1311" w:rsidRPr="00CF1311" w:rsidSect="00F278D5">
          <w:pgSz w:w="11910" w:h="16840"/>
          <w:pgMar w:top="1417" w:right="1701" w:bottom="1417" w:left="1701" w:header="0" w:footer="998" w:gutter="0"/>
          <w:cols w:space="720"/>
          <w:docGrid w:linePitch="299"/>
        </w:sectPr>
      </w:pPr>
      <w:r>
        <w:t xml:space="preserve">Sánchez, I., &amp; Ramos, N. (2006). La colección Prinzhorn: Una relación falaz entre el arte y la locura. </w:t>
      </w:r>
      <w:r>
        <w:rPr>
          <w:i/>
        </w:rPr>
        <w:t>Arte, individuo y sociedad</w:t>
      </w:r>
      <w:r>
        <w:t>,</w:t>
      </w:r>
      <w:r w:rsidR="00C84D36">
        <w:t xml:space="preserve"> </w:t>
      </w:r>
      <w:r w:rsidR="00A01137" w:rsidRPr="00C84D36">
        <w:rPr>
          <w:i/>
        </w:rPr>
        <w:t>18</w:t>
      </w:r>
      <w:r w:rsidR="00A01137">
        <w:t>.</w:t>
      </w:r>
      <w:r w:rsidR="00D37E98">
        <w:t xml:space="preserve"> Recuperado de: </w:t>
      </w:r>
      <w:r w:rsidR="00D37E98" w:rsidRPr="00CB0E16">
        <w:t>https://www.red</w:t>
      </w:r>
      <w:r w:rsidR="00CB0E16">
        <w:t>alyc.org/html/5135/51355127400</w:t>
      </w:r>
    </w:p>
    <w:p w14:paraId="65A7BB51" w14:textId="77777777" w:rsidR="00A01137" w:rsidRPr="00A01137" w:rsidRDefault="00A01137" w:rsidP="00C43F62">
      <w:pPr>
        <w:tabs>
          <w:tab w:val="left" w:pos="1920"/>
        </w:tabs>
      </w:pPr>
    </w:p>
    <w:sectPr w:rsidR="00A01137" w:rsidRPr="00A01137">
      <w:pgSz w:w="11910" w:h="16840"/>
      <w:pgMar w:top="1320" w:right="1580" w:bottom="1180" w:left="1580" w:header="0" w:footer="998"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A9A9ECA" w14:textId="77777777" w:rsidR="006D7436" w:rsidRDefault="006D7436">
      <w:r>
        <w:separator/>
      </w:r>
    </w:p>
  </w:endnote>
  <w:endnote w:type="continuationSeparator" w:id="0">
    <w:p w14:paraId="47AE63B2" w14:textId="77777777" w:rsidR="006D7436" w:rsidRDefault="006D743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NewBskvll BT">
    <w:altName w:val="Times New Roman"/>
    <w:charset w:val="00"/>
    <w:family w:val="roman"/>
    <w:pitch w:val="variable"/>
    <w:sig w:usb0="00000007" w:usb1="00000000" w:usb2="00000000" w:usb3="00000000" w:csb0="00000011"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Segoe UI">
    <w:panose1 w:val="020B0502040204020203"/>
    <w:charset w:val="00"/>
    <w:family w:val="swiss"/>
    <w:pitch w:val="variable"/>
    <w:sig w:usb0="E4002EFF" w:usb1="C000E47F"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8AAF660" w14:textId="3CA7BCC7" w:rsidR="003D300B" w:rsidRDefault="003D300B">
    <w:pPr>
      <w:pStyle w:val="Textoindependiente"/>
      <w:spacing w:line="14" w:lineRule="auto"/>
      <w:rPr>
        <w:sz w:val="20"/>
      </w:rPr>
    </w:pPr>
    <w:r>
      <w:rPr>
        <w:noProof/>
        <w:lang w:bidi="ar-SA"/>
      </w:rPr>
      <mc:AlternateContent>
        <mc:Choice Requires="wps">
          <w:drawing>
            <wp:anchor distT="0" distB="0" distL="114300" distR="114300" simplePos="0" relativeHeight="251657728" behindDoc="1" locked="0" layoutInCell="1" allowOverlap="1" wp14:anchorId="78ABE088" wp14:editId="665742BA">
              <wp:simplePos x="0" y="0"/>
              <wp:positionH relativeFrom="page">
                <wp:posOffset>3685540</wp:posOffset>
              </wp:positionH>
              <wp:positionV relativeFrom="page">
                <wp:posOffset>9919335</wp:posOffset>
              </wp:positionV>
              <wp:extent cx="191135" cy="165735"/>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1135" cy="165735"/>
                      </a:xfrm>
                      <a:prstGeom prst="rect">
                        <a:avLst/>
                      </a:prstGeom>
                      <a:noFill/>
                      <a:ln>
                        <a:noFill/>
                      </a:ln>
                      <a:extLst>
                        <a:ext uri="{909E8E84-426E-40dd-AFC4-6F175D3DCCD1}">
                          <a14:hiddenFill xmlns:arto="http://schemas.microsoft.com/office/word/2006/arto" xmlns="" xmlns:mo="http://schemas.microsoft.com/office/mac/office/2008/main" xmlns:mv="urn:schemas-microsoft-com:mac:vml" xmlns:o="urn:schemas-microsoft-com:office:office" xmlns:v="urn:schemas-microsoft-com:vml" xmlns:w10="urn:schemas-microsoft-com:office:word" xmlns:w="http://schemas.openxmlformats.org/wordprocessingml/2006/main" xmlns:a14="http://schemas.microsoft.com/office/drawing/2010/main">
                            <a:solidFill>
                              <a:srgbClr val="FFFFFF"/>
                            </a:solidFill>
                          </a14:hiddenFill>
                        </a:ext>
                        <a:ext uri="{91240B29-F687-4f45-9708-019B960494DF}">
                          <a14:hiddenLine xmlns:arto="http://schemas.microsoft.com/office/word/2006/arto" xmlns="" xmlns:mo="http://schemas.microsoft.com/office/mac/office/2008/main" xmlns:mv="urn:schemas-microsoft-com:mac:vml" xmlns:o="urn:schemas-microsoft-com:office:office" xmlns:v="urn:schemas-microsoft-com:vml" xmlns:w10="urn:schemas-microsoft-com:office:word" xmlns:w="http://schemas.openxmlformats.org/wordprocessingml/2006/main" xmlns:a14="http://schemas.microsoft.com/office/drawing/2010/main" w="9525">
                            <a:solidFill>
                              <a:srgbClr val="000000"/>
                            </a:solidFill>
                            <a:miter lim="800000"/>
                            <a:headEnd/>
                            <a:tailEnd/>
                          </a14:hiddenLine>
                        </a:ext>
                      </a:extLst>
                    </wps:spPr>
                    <wps:txbx>
                      <w:txbxContent>
                        <w:p w14:paraId="3D762FFC" w14:textId="77777777" w:rsidR="003D300B" w:rsidRDefault="003D300B">
                          <w:pPr>
                            <w:spacing w:line="245" w:lineRule="exact"/>
                            <w:ind w:left="40"/>
                            <w:rPr>
                              <w:rFonts w:ascii="Calibri"/>
                            </w:rPr>
                          </w:pPr>
                          <w:r>
                            <w:fldChar w:fldCharType="begin"/>
                          </w:r>
                          <w:r>
                            <w:rPr>
                              <w:rFonts w:ascii="Calibri"/>
                            </w:rPr>
                            <w:instrText xml:space="preserve"> PAGE </w:instrText>
                          </w:r>
                          <w:r>
                            <w:fldChar w:fldCharType="separate"/>
                          </w:r>
                          <w:r w:rsidR="008B6740">
                            <w:rPr>
                              <w:rFonts w:ascii="Calibri"/>
                              <w:noProof/>
                            </w:rPr>
                            <w:t>20</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8ABE088" id="_x0000_t202" coordsize="21600,21600" o:spt="202" path="m,l,21600r21600,l21600,xe">
              <v:stroke joinstyle="miter"/>
              <v:path gradientshapeok="t" o:connecttype="rect"/>
            </v:shapetype>
            <v:shape id="Text Box 1" o:spid="_x0000_s1031" type="#_x0000_t202" style="position:absolute;margin-left:290.2pt;margin-top:781.05pt;width:15.05pt;height:13.05pt;z-index:-25165875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" filled="f" stroked="f">
              <v:textbox inset="0,0,0,0">
                <w:txbxContent>
                  <w:p w14:paraId="3D762FFC" w14:textId="77777777" w:rsidR="003D300B" w:rsidRDefault="003D300B">
                    <w:pPr>
                      <w:spacing w:line="245" w:lineRule="exact"/>
                      <w:ind w:left="40"/>
                      <w:rPr>
                        <w:rFonts w:ascii="Calibri"/>
                      </w:rPr>
                    </w:pPr>
                    <w:r>
                      <w:fldChar w:fldCharType="begin"/>
                    </w:r>
                    <w:r>
                      <w:rPr>
                        <w:rFonts w:ascii="Calibri"/>
                      </w:rPr>
                      <w:instrText xml:space="preserve"> PAGE </w:instrText>
                    </w:r>
                    <w:r>
                      <w:fldChar w:fldCharType="separate"/>
                    </w:r>
                    <w:r w:rsidR="008B6740">
                      <w:rPr>
                        <w:rFonts w:ascii="Calibri"/>
                        <w:noProof/>
                      </w:rPr>
                      <w:t>20</w:t>
                    </w:r>
                    <w:r>
                      <w:fldChar w:fldCharType="end"/>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141A95A4" w14:textId="77777777" w:rsidR="006D7436" w:rsidRDefault="006D7436">
      <w:r>
        <w:separator/>
      </w:r>
    </w:p>
  </w:footnote>
  <w:footnote w:type="continuationSeparator" w:id="0">
    <w:p w14:paraId="12D8C036" w14:textId="77777777" w:rsidR="006D7436" w:rsidRDefault="006D7436">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38085A"/>
    <w:multiLevelType w:val="hybridMultilevel"/>
    <w:tmpl w:val="12AA849A"/>
    <w:lvl w:ilvl="0" w:tplc="65F27866">
      <w:numFmt w:val="bullet"/>
      <w:lvlText w:val="-"/>
      <w:lvlJc w:val="left"/>
      <w:pPr>
        <w:ind w:left="1920" w:hanging="360"/>
      </w:pPr>
      <w:rPr>
        <w:rFonts w:ascii="Times New Roman" w:eastAsia="Times New Roman" w:hAnsi="Times New Roman" w:cs="Times New Roman" w:hint="default"/>
        <w:spacing w:val="-20"/>
        <w:w w:val="99"/>
        <w:sz w:val="24"/>
        <w:szCs w:val="24"/>
        <w:lang w:val="es-ES" w:eastAsia="es-ES" w:bidi="es-ES"/>
      </w:rPr>
    </w:lvl>
    <w:lvl w:ilvl="1" w:tplc="4A562998">
      <w:numFmt w:val="bullet"/>
      <w:lvlText w:val="•"/>
      <w:lvlJc w:val="left"/>
      <w:pPr>
        <w:ind w:left="2602" w:hanging="360"/>
      </w:pPr>
      <w:rPr>
        <w:rFonts w:hint="default"/>
        <w:lang w:val="es-ES" w:eastAsia="es-ES" w:bidi="es-ES"/>
      </w:rPr>
    </w:lvl>
    <w:lvl w:ilvl="2" w:tplc="21C6EBEC">
      <w:numFmt w:val="bullet"/>
      <w:lvlText w:val="•"/>
      <w:lvlJc w:val="left"/>
      <w:pPr>
        <w:ind w:left="3284" w:hanging="360"/>
      </w:pPr>
      <w:rPr>
        <w:rFonts w:hint="default"/>
        <w:lang w:val="es-ES" w:eastAsia="es-ES" w:bidi="es-ES"/>
      </w:rPr>
    </w:lvl>
    <w:lvl w:ilvl="3" w:tplc="7C100878">
      <w:numFmt w:val="bullet"/>
      <w:lvlText w:val="•"/>
      <w:lvlJc w:val="left"/>
      <w:pPr>
        <w:ind w:left="3967" w:hanging="360"/>
      </w:pPr>
      <w:rPr>
        <w:rFonts w:hint="default"/>
        <w:lang w:val="es-ES" w:eastAsia="es-ES" w:bidi="es-ES"/>
      </w:rPr>
    </w:lvl>
    <w:lvl w:ilvl="4" w:tplc="201879C6">
      <w:numFmt w:val="bullet"/>
      <w:lvlText w:val="•"/>
      <w:lvlJc w:val="left"/>
      <w:pPr>
        <w:ind w:left="4649" w:hanging="360"/>
      </w:pPr>
      <w:rPr>
        <w:rFonts w:hint="default"/>
        <w:lang w:val="es-ES" w:eastAsia="es-ES" w:bidi="es-ES"/>
      </w:rPr>
    </w:lvl>
    <w:lvl w:ilvl="5" w:tplc="08FE5FBE">
      <w:numFmt w:val="bullet"/>
      <w:lvlText w:val="•"/>
      <w:lvlJc w:val="left"/>
      <w:pPr>
        <w:ind w:left="5332" w:hanging="360"/>
      </w:pPr>
      <w:rPr>
        <w:rFonts w:hint="default"/>
        <w:lang w:val="es-ES" w:eastAsia="es-ES" w:bidi="es-ES"/>
      </w:rPr>
    </w:lvl>
    <w:lvl w:ilvl="6" w:tplc="4FD404D2">
      <w:numFmt w:val="bullet"/>
      <w:lvlText w:val="•"/>
      <w:lvlJc w:val="left"/>
      <w:pPr>
        <w:ind w:left="6014" w:hanging="360"/>
      </w:pPr>
      <w:rPr>
        <w:rFonts w:hint="default"/>
        <w:lang w:val="es-ES" w:eastAsia="es-ES" w:bidi="es-ES"/>
      </w:rPr>
    </w:lvl>
    <w:lvl w:ilvl="7" w:tplc="60029336">
      <w:numFmt w:val="bullet"/>
      <w:lvlText w:val="•"/>
      <w:lvlJc w:val="left"/>
      <w:pPr>
        <w:ind w:left="6696" w:hanging="360"/>
      </w:pPr>
      <w:rPr>
        <w:rFonts w:hint="default"/>
        <w:lang w:val="es-ES" w:eastAsia="es-ES" w:bidi="es-ES"/>
      </w:rPr>
    </w:lvl>
    <w:lvl w:ilvl="8" w:tplc="EC48380E">
      <w:numFmt w:val="bullet"/>
      <w:lvlText w:val="•"/>
      <w:lvlJc w:val="left"/>
      <w:pPr>
        <w:ind w:left="7379" w:hanging="360"/>
      </w:pPr>
      <w:rPr>
        <w:rFonts w:hint="default"/>
        <w:lang w:val="es-ES" w:eastAsia="es-ES" w:bidi="es-ES"/>
      </w:rPr>
    </w:lvl>
  </w:abstractNum>
  <w:abstractNum w:abstractNumId="1" w15:restartNumberingAfterBreak="0">
    <w:nsid w:val="0FA90B72"/>
    <w:multiLevelType w:val="multilevel"/>
    <w:tmpl w:val="9AB81622"/>
    <w:lvl w:ilvl="0">
      <w:start w:val="2"/>
      <w:numFmt w:val="decimal"/>
      <w:lvlText w:val="%1"/>
      <w:lvlJc w:val="left"/>
      <w:pPr>
        <w:ind w:left="512" w:hanging="393"/>
      </w:pPr>
      <w:rPr>
        <w:rFonts w:hint="default"/>
        <w:lang w:val="es-ES" w:eastAsia="es-ES" w:bidi="es-ES"/>
      </w:rPr>
    </w:lvl>
    <w:lvl w:ilvl="1">
      <w:start w:val="1"/>
      <w:numFmt w:val="decimal"/>
      <w:lvlText w:val="%1.%2"/>
      <w:lvlJc w:val="left"/>
      <w:pPr>
        <w:ind w:left="512" w:hanging="393"/>
      </w:pPr>
      <w:rPr>
        <w:rFonts w:ascii="Times New Roman" w:eastAsia="Times New Roman" w:hAnsi="Times New Roman" w:cs="Times New Roman" w:hint="default"/>
        <w:w w:val="99"/>
        <w:sz w:val="26"/>
        <w:szCs w:val="26"/>
        <w:lang w:val="es-ES" w:eastAsia="es-ES" w:bidi="es-ES"/>
      </w:rPr>
    </w:lvl>
    <w:lvl w:ilvl="2">
      <w:numFmt w:val="bullet"/>
      <w:lvlText w:val="•"/>
      <w:lvlJc w:val="left"/>
      <w:pPr>
        <w:ind w:left="2164" w:hanging="393"/>
      </w:pPr>
      <w:rPr>
        <w:rFonts w:hint="default"/>
        <w:lang w:val="es-ES" w:eastAsia="es-ES" w:bidi="es-ES"/>
      </w:rPr>
    </w:lvl>
    <w:lvl w:ilvl="3">
      <w:numFmt w:val="bullet"/>
      <w:lvlText w:val="•"/>
      <w:lvlJc w:val="left"/>
      <w:pPr>
        <w:ind w:left="2987" w:hanging="393"/>
      </w:pPr>
      <w:rPr>
        <w:rFonts w:hint="default"/>
        <w:lang w:val="es-ES" w:eastAsia="es-ES" w:bidi="es-ES"/>
      </w:rPr>
    </w:lvl>
    <w:lvl w:ilvl="4">
      <w:numFmt w:val="bullet"/>
      <w:lvlText w:val="•"/>
      <w:lvlJc w:val="left"/>
      <w:pPr>
        <w:ind w:left="3809" w:hanging="393"/>
      </w:pPr>
      <w:rPr>
        <w:rFonts w:hint="default"/>
        <w:lang w:val="es-ES" w:eastAsia="es-ES" w:bidi="es-ES"/>
      </w:rPr>
    </w:lvl>
    <w:lvl w:ilvl="5">
      <w:numFmt w:val="bullet"/>
      <w:lvlText w:val="•"/>
      <w:lvlJc w:val="left"/>
      <w:pPr>
        <w:ind w:left="4632" w:hanging="393"/>
      </w:pPr>
      <w:rPr>
        <w:rFonts w:hint="default"/>
        <w:lang w:val="es-ES" w:eastAsia="es-ES" w:bidi="es-ES"/>
      </w:rPr>
    </w:lvl>
    <w:lvl w:ilvl="6">
      <w:numFmt w:val="bullet"/>
      <w:lvlText w:val="•"/>
      <w:lvlJc w:val="left"/>
      <w:pPr>
        <w:ind w:left="5454" w:hanging="393"/>
      </w:pPr>
      <w:rPr>
        <w:rFonts w:hint="default"/>
        <w:lang w:val="es-ES" w:eastAsia="es-ES" w:bidi="es-ES"/>
      </w:rPr>
    </w:lvl>
    <w:lvl w:ilvl="7">
      <w:numFmt w:val="bullet"/>
      <w:lvlText w:val="•"/>
      <w:lvlJc w:val="left"/>
      <w:pPr>
        <w:ind w:left="6276" w:hanging="393"/>
      </w:pPr>
      <w:rPr>
        <w:rFonts w:hint="default"/>
        <w:lang w:val="es-ES" w:eastAsia="es-ES" w:bidi="es-ES"/>
      </w:rPr>
    </w:lvl>
    <w:lvl w:ilvl="8">
      <w:numFmt w:val="bullet"/>
      <w:lvlText w:val="•"/>
      <w:lvlJc w:val="left"/>
      <w:pPr>
        <w:ind w:left="7099" w:hanging="393"/>
      </w:pPr>
      <w:rPr>
        <w:rFonts w:hint="default"/>
        <w:lang w:val="es-ES" w:eastAsia="es-ES" w:bidi="es-ES"/>
      </w:rPr>
    </w:lvl>
  </w:abstractNum>
  <w:abstractNum w:abstractNumId="2" w15:restartNumberingAfterBreak="0">
    <w:nsid w:val="3DC31DB0"/>
    <w:multiLevelType w:val="multilevel"/>
    <w:tmpl w:val="88E2EA5E"/>
    <w:lvl w:ilvl="0">
      <w:start w:val="1"/>
      <w:numFmt w:val="decimal"/>
      <w:lvlText w:val="%1."/>
      <w:lvlJc w:val="left"/>
      <w:pPr>
        <w:ind w:left="561" w:hanging="443"/>
      </w:pPr>
      <w:rPr>
        <w:rFonts w:ascii="Times New Roman" w:eastAsia="Times New Roman" w:hAnsi="Times New Roman" w:cs="Times New Roman" w:hint="default"/>
        <w:w w:val="100"/>
        <w:sz w:val="22"/>
        <w:szCs w:val="22"/>
        <w:lang w:val="es-ES" w:eastAsia="es-ES" w:bidi="es-ES"/>
      </w:rPr>
    </w:lvl>
    <w:lvl w:ilvl="1">
      <w:start w:val="1"/>
      <w:numFmt w:val="decimal"/>
      <w:lvlText w:val="%1.%2"/>
      <w:lvlJc w:val="left"/>
      <w:pPr>
        <w:ind w:left="676" w:hanging="336"/>
      </w:pPr>
      <w:rPr>
        <w:rFonts w:ascii="Times New Roman" w:eastAsia="Times New Roman" w:hAnsi="Times New Roman" w:cs="Times New Roman" w:hint="default"/>
        <w:w w:val="100"/>
        <w:sz w:val="22"/>
        <w:szCs w:val="22"/>
        <w:lang w:val="es-ES" w:eastAsia="es-ES" w:bidi="es-ES"/>
      </w:rPr>
    </w:lvl>
    <w:lvl w:ilvl="2">
      <w:numFmt w:val="bullet"/>
      <w:lvlText w:val="•"/>
      <w:lvlJc w:val="left"/>
      <w:pPr>
        <w:ind w:left="1576" w:hanging="336"/>
      </w:pPr>
      <w:rPr>
        <w:rFonts w:hint="default"/>
        <w:lang w:val="es-ES" w:eastAsia="es-ES" w:bidi="es-ES"/>
      </w:rPr>
    </w:lvl>
    <w:lvl w:ilvl="3">
      <w:numFmt w:val="bullet"/>
      <w:lvlText w:val="•"/>
      <w:lvlJc w:val="left"/>
      <w:pPr>
        <w:ind w:left="2472" w:hanging="336"/>
      </w:pPr>
      <w:rPr>
        <w:rFonts w:hint="default"/>
        <w:lang w:val="es-ES" w:eastAsia="es-ES" w:bidi="es-ES"/>
      </w:rPr>
    </w:lvl>
    <w:lvl w:ilvl="4">
      <w:numFmt w:val="bullet"/>
      <w:lvlText w:val="•"/>
      <w:lvlJc w:val="left"/>
      <w:pPr>
        <w:ind w:left="3368" w:hanging="336"/>
      </w:pPr>
      <w:rPr>
        <w:rFonts w:hint="default"/>
        <w:lang w:val="es-ES" w:eastAsia="es-ES" w:bidi="es-ES"/>
      </w:rPr>
    </w:lvl>
    <w:lvl w:ilvl="5">
      <w:numFmt w:val="bullet"/>
      <w:lvlText w:val="•"/>
      <w:lvlJc w:val="left"/>
      <w:pPr>
        <w:ind w:left="4264" w:hanging="336"/>
      </w:pPr>
      <w:rPr>
        <w:rFonts w:hint="default"/>
        <w:lang w:val="es-ES" w:eastAsia="es-ES" w:bidi="es-ES"/>
      </w:rPr>
    </w:lvl>
    <w:lvl w:ilvl="6">
      <w:numFmt w:val="bullet"/>
      <w:lvlText w:val="•"/>
      <w:lvlJc w:val="left"/>
      <w:pPr>
        <w:ind w:left="5160" w:hanging="336"/>
      </w:pPr>
      <w:rPr>
        <w:rFonts w:hint="default"/>
        <w:lang w:val="es-ES" w:eastAsia="es-ES" w:bidi="es-ES"/>
      </w:rPr>
    </w:lvl>
    <w:lvl w:ilvl="7">
      <w:numFmt w:val="bullet"/>
      <w:lvlText w:val="•"/>
      <w:lvlJc w:val="left"/>
      <w:pPr>
        <w:ind w:left="6056" w:hanging="336"/>
      </w:pPr>
      <w:rPr>
        <w:rFonts w:hint="default"/>
        <w:lang w:val="es-ES" w:eastAsia="es-ES" w:bidi="es-ES"/>
      </w:rPr>
    </w:lvl>
    <w:lvl w:ilvl="8">
      <w:numFmt w:val="bullet"/>
      <w:lvlText w:val="•"/>
      <w:lvlJc w:val="left"/>
      <w:pPr>
        <w:ind w:left="6952" w:hanging="336"/>
      </w:pPr>
      <w:rPr>
        <w:rFonts w:hint="default"/>
        <w:lang w:val="es-ES" w:eastAsia="es-ES" w:bidi="es-ES"/>
      </w:rPr>
    </w:lvl>
  </w:abstractNum>
  <w:abstractNum w:abstractNumId="3" w15:restartNumberingAfterBreak="0">
    <w:nsid w:val="5D7A4DAF"/>
    <w:multiLevelType w:val="hybridMultilevel"/>
    <w:tmpl w:val="0776AF30"/>
    <w:lvl w:ilvl="0" w:tplc="87961752">
      <w:start w:val="1"/>
      <w:numFmt w:val="decimal"/>
      <w:lvlText w:val="%1."/>
      <w:lvlJc w:val="left"/>
      <w:pPr>
        <w:ind w:left="757" w:hanging="360"/>
      </w:pPr>
      <w:rPr>
        <w:rFonts w:hint="default"/>
      </w:rPr>
    </w:lvl>
    <w:lvl w:ilvl="1" w:tplc="0C0A0019">
      <w:start w:val="1"/>
      <w:numFmt w:val="lowerLetter"/>
      <w:lvlText w:val="%2."/>
      <w:lvlJc w:val="left"/>
      <w:pPr>
        <w:ind w:left="1477" w:hanging="360"/>
      </w:pPr>
    </w:lvl>
    <w:lvl w:ilvl="2" w:tplc="0C0A001B">
      <w:start w:val="1"/>
      <w:numFmt w:val="lowerRoman"/>
      <w:lvlText w:val="%3."/>
      <w:lvlJc w:val="right"/>
      <w:pPr>
        <w:ind w:left="2197" w:hanging="180"/>
      </w:pPr>
    </w:lvl>
    <w:lvl w:ilvl="3" w:tplc="0C0A000F" w:tentative="1">
      <w:start w:val="1"/>
      <w:numFmt w:val="decimal"/>
      <w:lvlText w:val="%4."/>
      <w:lvlJc w:val="left"/>
      <w:pPr>
        <w:ind w:left="2917" w:hanging="360"/>
      </w:pPr>
    </w:lvl>
    <w:lvl w:ilvl="4" w:tplc="0C0A0019" w:tentative="1">
      <w:start w:val="1"/>
      <w:numFmt w:val="lowerLetter"/>
      <w:lvlText w:val="%5."/>
      <w:lvlJc w:val="left"/>
      <w:pPr>
        <w:ind w:left="3637" w:hanging="360"/>
      </w:pPr>
    </w:lvl>
    <w:lvl w:ilvl="5" w:tplc="0C0A001B" w:tentative="1">
      <w:start w:val="1"/>
      <w:numFmt w:val="lowerRoman"/>
      <w:lvlText w:val="%6."/>
      <w:lvlJc w:val="right"/>
      <w:pPr>
        <w:ind w:left="4357" w:hanging="180"/>
      </w:pPr>
    </w:lvl>
    <w:lvl w:ilvl="6" w:tplc="0C0A000F" w:tentative="1">
      <w:start w:val="1"/>
      <w:numFmt w:val="decimal"/>
      <w:lvlText w:val="%7."/>
      <w:lvlJc w:val="left"/>
      <w:pPr>
        <w:ind w:left="5077" w:hanging="360"/>
      </w:pPr>
    </w:lvl>
    <w:lvl w:ilvl="7" w:tplc="0C0A0019" w:tentative="1">
      <w:start w:val="1"/>
      <w:numFmt w:val="lowerLetter"/>
      <w:lvlText w:val="%8."/>
      <w:lvlJc w:val="left"/>
      <w:pPr>
        <w:ind w:left="5797" w:hanging="360"/>
      </w:pPr>
    </w:lvl>
    <w:lvl w:ilvl="8" w:tplc="0C0A001B" w:tentative="1">
      <w:start w:val="1"/>
      <w:numFmt w:val="lowerRoman"/>
      <w:lvlText w:val="%9."/>
      <w:lvlJc w:val="right"/>
      <w:pPr>
        <w:ind w:left="6517" w:hanging="180"/>
      </w:pPr>
    </w:lvl>
  </w:abstractNum>
  <w:abstractNum w:abstractNumId="4" w15:restartNumberingAfterBreak="0">
    <w:nsid w:val="7BD62112"/>
    <w:multiLevelType w:val="hybridMultilevel"/>
    <w:tmpl w:val="AB9878EE"/>
    <w:lvl w:ilvl="0" w:tplc="D0B2FD5C">
      <w:start w:val="5"/>
      <w:numFmt w:val="decimal"/>
      <w:lvlText w:val="%1."/>
      <w:lvlJc w:val="left"/>
      <w:pPr>
        <w:ind w:left="344" w:hanging="226"/>
      </w:pPr>
      <w:rPr>
        <w:rFonts w:ascii="Times New Roman" w:eastAsia="Times New Roman" w:hAnsi="Times New Roman" w:cs="Times New Roman" w:hint="default"/>
        <w:w w:val="100"/>
        <w:sz w:val="22"/>
        <w:szCs w:val="22"/>
        <w:lang w:val="es-ES" w:eastAsia="es-ES" w:bidi="es-ES"/>
      </w:rPr>
    </w:lvl>
    <w:lvl w:ilvl="1" w:tplc="71FC65AC">
      <w:start w:val="1"/>
      <w:numFmt w:val="decimal"/>
      <w:lvlText w:val="%2."/>
      <w:lvlJc w:val="left"/>
      <w:pPr>
        <w:ind w:left="840" w:hanging="360"/>
        <w:jc w:val="right"/>
      </w:pPr>
      <w:rPr>
        <w:rFonts w:hint="default"/>
        <w:b/>
        <w:bCs/>
        <w:w w:val="99"/>
        <w:lang w:val="es-ES" w:eastAsia="es-ES" w:bidi="es-ES"/>
      </w:rPr>
    </w:lvl>
    <w:lvl w:ilvl="2" w:tplc="DAAE06BC">
      <w:start w:val="1"/>
      <w:numFmt w:val="decimal"/>
      <w:lvlText w:val="%3)"/>
      <w:lvlJc w:val="left"/>
      <w:pPr>
        <w:ind w:left="1920" w:hanging="360"/>
      </w:pPr>
      <w:rPr>
        <w:rFonts w:ascii="Times New Roman" w:eastAsia="Times New Roman" w:hAnsi="Times New Roman" w:cs="Times New Roman" w:hint="default"/>
        <w:spacing w:val="-20"/>
        <w:w w:val="99"/>
        <w:sz w:val="24"/>
        <w:szCs w:val="24"/>
        <w:lang w:val="es-ES" w:eastAsia="es-ES" w:bidi="es-ES"/>
      </w:rPr>
    </w:lvl>
    <w:lvl w:ilvl="3" w:tplc="9C669CC0">
      <w:numFmt w:val="bullet"/>
      <w:lvlText w:val="•"/>
      <w:lvlJc w:val="left"/>
      <w:pPr>
        <w:ind w:left="2773" w:hanging="360"/>
      </w:pPr>
      <w:rPr>
        <w:rFonts w:hint="default"/>
        <w:lang w:val="es-ES" w:eastAsia="es-ES" w:bidi="es-ES"/>
      </w:rPr>
    </w:lvl>
    <w:lvl w:ilvl="4" w:tplc="DBE816EA">
      <w:numFmt w:val="bullet"/>
      <w:lvlText w:val="•"/>
      <w:lvlJc w:val="left"/>
      <w:pPr>
        <w:ind w:left="3626" w:hanging="360"/>
      </w:pPr>
      <w:rPr>
        <w:rFonts w:hint="default"/>
        <w:lang w:val="es-ES" w:eastAsia="es-ES" w:bidi="es-ES"/>
      </w:rPr>
    </w:lvl>
    <w:lvl w:ilvl="5" w:tplc="74D8E17C">
      <w:numFmt w:val="bullet"/>
      <w:lvlText w:val="•"/>
      <w:lvlJc w:val="left"/>
      <w:pPr>
        <w:ind w:left="4479" w:hanging="360"/>
      </w:pPr>
      <w:rPr>
        <w:rFonts w:hint="default"/>
        <w:lang w:val="es-ES" w:eastAsia="es-ES" w:bidi="es-ES"/>
      </w:rPr>
    </w:lvl>
    <w:lvl w:ilvl="6" w:tplc="16EA90F6">
      <w:numFmt w:val="bullet"/>
      <w:lvlText w:val="•"/>
      <w:lvlJc w:val="left"/>
      <w:pPr>
        <w:ind w:left="5332" w:hanging="360"/>
      </w:pPr>
      <w:rPr>
        <w:rFonts w:hint="default"/>
        <w:lang w:val="es-ES" w:eastAsia="es-ES" w:bidi="es-ES"/>
      </w:rPr>
    </w:lvl>
    <w:lvl w:ilvl="7" w:tplc="A240E1CE">
      <w:numFmt w:val="bullet"/>
      <w:lvlText w:val="•"/>
      <w:lvlJc w:val="left"/>
      <w:pPr>
        <w:ind w:left="6185" w:hanging="360"/>
      </w:pPr>
      <w:rPr>
        <w:rFonts w:hint="default"/>
        <w:lang w:val="es-ES" w:eastAsia="es-ES" w:bidi="es-ES"/>
      </w:rPr>
    </w:lvl>
    <w:lvl w:ilvl="8" w:tplc="245EA258">
      <w:numFmt w:val="bullet"/>
      <w:lvlText w:val="•"/>
      <w:lvlJc w:val="left"/>
      <w:pPr>
        <w:ind w:left="7038" w:hanging="360"/>
      </w:pPr>
      <w:rPr>
        <w:rFonts w:hint="default"/>
        <w:lang w:val="es-ES" w:eastAsia="es-ES" w:bidi="es-ES"/>
      </w:rPr>
    </w:lvl>
  </w:abstractNum>
  <w:num w:numId="1">
    <w:abstractNumId w:val="1"/>
  </w:num>
  <w:num w:numId="2">
    <w:abstractNumId w:val="0"/>
  </w:num>
  <w:num w:numId="3">
    <w:abstractNumId w:val="4"/>
  </w:num>
  <w:num w:numId="4">
    <w:abstractNumId w:val="2"/>
  </w:num>
  <w:num w:numId="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hyphenationZone w:val="425"/>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50165"/>
    <w:rsid w:val="000254D7"/>
    <w:rsid w:val="000D1F97"/>
    <w:rsid w:val="000D4A6D"/>
    <w:rsid w:val="000F061B"/>
    <w:rsid w:val="00184357"/>
    <w:rsid w:val="001873A8"/>
    <w:rsid w:val="001A538A"/>
    <w:rsid w:val="001E76E7"/>
    <w:rsid w:val="001F1FB2"/>
    <w:rsid w:val="00226C49"/>
    <w:rsid w:val="002F6A0A"/>
    <w:rsid w:val="0033048E"/>
    <w:rsid w:val="00342C34"/>
    <w:rsid w:val="00350165"/>
    <w:rsid w:val="00354E23"/>
    <w:rsid w:val="00394DE2"/>
    <w:rsid w:val="003D300B"/>
    <w:rsid w:val="00401567"/>
    <w:rsid w:val="00452FFB"/>
    <w:rsid w:val="00456E3F"/>
    <w:rsid w:val="004800AA"/>
    <w:rsid w:val="00490063"/>
    <w:rsid w:val="004D0D9D"/>
    <w:rsid w:val="004D525C"/>
    <w:rsid w:val="004E6661"/>
    <w:rsid w:val="00556F96"/>
    <w:rsid w:val="005728AF"/>
    <w:rsid w:val="005A1EEE"/>
    <w:rsid w:val="0062143E"/>
    <w:rsid w:val="006451D2"/>
    <w:rsid w:val="00675087"/>
    <w:rsid w:val="006912BC"/>
    <w:rsid w:val="006A72BA"/>
    <w:rsid w:val="006C18CE"/>
    <w:rsid w:val="006C1CF4"/>
    <w:rsid w:val="006C66B2"/>
    <w:rsid w:val="006D7436"/>
    <w:rsid w:val="0079244D"/>
    <w:rsid w:val="007A249F"/>
    <w:rsid w:val="007A2CC8"/>
    <w:rsid w:val="007B3DD5"/>
    <w:rsid w:val="007D3F81"/>
    <w:rsid w:val="007D5682"/>
    <w:rsid w:val="007F0DD4"/>
    <w:rsid w:val="007F3575"/>
    <w:rsid w:val="00804DEB"/>
    <w:rsid w:val="00811477"/>
    <w:rsid w:val="008253BA"/>
    <w:rsid w:val="00841774"/>
    <w:rsid w:val="0085213F"/>
    <w:rsid w:val="00873ECD"/>
    <w:rsid w:val="008B6740"/>
    <w:rsid w:val="008F4756"/>
    <w:rsid w:val="00905281"/>
    <w:rsid w:val="00926DF7"/>
    <w:rsid w:val="00950A67"/>
    <w:rsid w:val="0095453E"/>
    <w:rsid w:val="00961D11"/>
    <w:rsid w:val="00970733"/>
    <w:rsid w:val="00994AEA"/>
    <w:rsid w:val="0099753A"/>
    <w:rsid w:val="009A528C"/>
    <w:rsid w:val="009B6E6C"/>
    <w:rsid w:val="009C283F"/>
    <w:rsid w:val="009F7EF9"/>
    <w:rsid w:val="00A004BA"/>
    <w:rsid w:val="00A01137"/>
    <w:rsid w:val="00A01818"/>
    <w:rsid w:val="00A22BDB"/>
    <w:rsid w:val="00A46BE1"/>
    <w:rsid w:val="00A515AD"/>
    <w:rsid w:val="00A773B1"/>
    <w:rsid w:val="00A85851"/>
    <w:rsid w:val="00A86995"/>
    <w:rsid w:val="00AB12E9"/>
    <w:rsid w:val="00AD79E2"/>
    <w:rsid w:val="00AF0807"/>
    <w:rsid w:val="00B15E1F"/>
    <w:rsid w:val="00B21C41"/>
    <w:rsid w:val="00BE540F"/>
    <w:rsid w:val="00C1654C"/>
    <w:rsid w:val="00C43F62"/>
    <w:rsid w:val="00C84D36"/>
    <w:rsid w:val="00C90120"/>
    <w:rsid w:val="00C93A9E"/>
    <w:rsid w:val="00C967F1"/>
    <w:rsid w:val="00CB0A86"/>
    <w:rsid w:val="00CB0E16"/>
    <w:rsid w:val="00CB6ABB"/>
    <w:rsid w:val="00CF1311"/>
    <w:rsid w:val="00D20619"/>
    <w:rsid w:val="00D234E9"/>
    <w:rsid w:val="00D37E98"/>
    <w:rsid w:val="00D569CA"/>
    <w:rsid w:val="00D62563"/>
    <w:rsid w:val="00D8253D"/>
    <w:rsid w:val="00D9324F"/>
    <w:rsid w:val="00DE4E1B"/>
    <w:rsid w:val="00E171FF"/>
    <w:rsid w:val="00E2128B"/>
    <w:rsid w:val="00E50BC5"/>
    <w:rsid w:val="00E863F0"/>
    <w:rsid w:val="00EA1352"/>
    <w:rsid w:val="00F01473"/>
    <w:rsid w:val="00F2091B"/>
    <w:rsid w:val="00F278D5"/>
    <w:rsid w:val="00F35252"/>
    <w:rsid w:val="00F51F3C"/>
    <w:rsid w:val="00F53AC5"/>
    <w:rsid w:val="00F671A6"/>
    <w:rsid w:val="00FA04A4"/>
    <w:rsid w:val="00FC271E"/>
    <w:rsid w:val="00FD4BA5"/>
    <w:rsid w:val="00FD771A"/>
  </w:rsids>
  <m:mathPr>
    <m:mathFont m:val="Cambria Math"/>
    <m:brkBin m:val="before"/>
    <m:brkBinSub m:val="--"/>
    <m:smallFrac m:val="0"/>
    <m:dispDef/>
    <m:lMargin m:val="0"/>
    <m:rMargin m:val="0"/>
    <m:defJc m:val="centerGroup"/>
    <m:wrapIndent m:val="1440"/>
    <m:intLim m:val="subSup"/>
    <m:naryLim m:val="undOvr"/>
  </m:mathPr>
  <w:themeFontLang w:val="es-E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14:docId w14:val="7F514787"/>
  <w15:docId w15:val="{EE7C78E1-4B5C-477B-99A0-41FE459CDE4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ascii="Times New Roman" w:eastAsia="Times New Roman" w:hAnsi="Times New Roman" w:cs="Times New Roman"/>
      <w:lang w:val="es-ES" w:eastAsia="es-ES" w:bidi="es-ES"/>
    </w:rPr>
  </w:style>
  <w:style w:type="paragraph" w:styleId="Ttulo1">
    <w:name w:val="heading 1"/>
    <w:basedOn w:val="Normal"/>
    <w:qFormat/>
    <w:pPr>
      <w:spacing w:before="65"/>
      <w:ind w:left="383" w:hanging="361"/>
      <w:outlineLvl w:val="0"/>
    </w:pPr>
    <w:rPr>
      <w:b/>
      <w:bCs/>
      <w:sz w:val="26"/>
      <w:szCs w:val="26"/>
    </w:rPr>
  </w:style>
  <w:style w:type="paragraph" w:styleId="Ttulo2">
    <w:name w:val="heading 2"/>
    <w:basedOn w:val="Normal"/>
    <w:unhideWhenUsed/>
    <w:qFormat/>
    <w:pPr>
      <w:spacing w:before="1"/>
      <w:ind w:left="119" w:hanging="721"/>
      <w:outlineLvl w:val="1"/>
    </w:pPr>
    <w:rPr>
      <w:sz w:val="26"/>
      <w:szCs w:val="26"/>
    </w:rPr>
  </w:style>
  <w:style w:type="paragraph" w:styleId="Ttulo4">
    <w:name w:val="heading 4"/>
    <w:basedOn w:val="Normal"/>
    <w:next w:val="Normal"/>
    <w:link w:val="Ttulo4Car"/>
    <w:qFormat/>
    <w:rsid w:val="00A773B1"/>
    <w:pPr>
      <w:keepNext/>
      <w:widowControl/>
      <w:autoSpaceDE/>
      <w:autoSpaceDN/>
      <w:jc w:val="center"/>
      <w:outlineLvl w:val="3"/>
    </w:pPr>
    <w:rPr>
      <w:rFonts w:ascii="Arial" w:hAnsi="Arial"/>
      <w:sz w:val="32"/>
      <w:szCs w:val="20"/>
      <w:lang w:bidi="ar-SA"/>
    </w:rPr>
  </w:style>
  <w:style w:type="paragraph" w:styleId="Ttulo5">
    <w:name w:val="heading 5"/>
    <w:basedOn w:val="Normal"/>
    <w:next w:val="Normal"/>
    <w:link w:val="Ttulo5Car"/>
    <w:qFormat/>
    <w:rsid w:val="00A773B1"/>
    <w:pPr>
      <w:keepNext/>
      <w:widowControl/>
      <w:autoSpaceDE/>
      <w:autoSpaceDN/>
      <w:outlineLvl w:val="4"/>
    </w:pPr>
    <w:rPr>
      <w:rFonts w:ascii="Arial" w:hAnsi="Arial"/>
      <w:b/>
      <w:sz w:val="32"/>
      <w:szCs w:val="20"/>
      <w:u w:val="single"/>
      <w:lang w:bidi="ar-SA"/>
    </w:rPr>
  </w:style>
  <w:style w:type="paragraph" w:styleId="Ttulo6">
    <w:name w:val="heading 6"/>
    <w:basedOn w:val="Normal"/>
    <w:next w:val="Normal"/>
    <w:link w:val="Ttulo6Car"/>
    <w:qFormat/>
    <w:rsid w:val="00A773B1"/>
    <w:pPr>
      <w:keepNext/>
      <w:widowControl/>
      <w:autoSpaceDE/>
      <w:autoSpaceDN/>
      <w:jc w:val="center"/>
      <w:outlineLvl w:val="5"/>
    </w:pPr>
    <w:rPr>
      <w:rFonts w:ascii="NewBskvll BT" w:hAnsi="NewBskvll BT"/>
      <w:smallCaps/>
      <w:sz w:val="28"/>
      <w:szCs w:val="20"/>
      <w:lang w:bidi="ar-SA"/>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TDC1">
    <w:name w:val="toc 1"/>
    <w:basedOn w:val="Normal"/>
    <w:uiPriority w:val="39"/>
    <w:qFormat/>
    <w:pPr>
      <w:spacing w:before="236"/>
      <w:ind w:left="344" w:hanging="443"/>
    </w:pPr>
  </w:style>
  <w:style w:type="paragraph" w:styleId="TDC2">
    <w:name w:val="toc 2"/>
    <w:basedOn w:val="Normal"/>
    <w:uiPriority w:val="39"/>
    <w:qFormat/>
    <w:pPr>
      <w:spacing w:before="230"/>
      <w:ind w:left="340" w:hanging="337"/>
    </w:pPr>
  </w:style>
  <w:style w:type="paragraph" w:styleId="Textoindependiente">
    <w:name w:val="Body Text"/>
    <w:basedOn w:val="Normal"/>
    <w:qFormat/>
    <w:rPr>
      <w:sz w:val="24"/>
      <w:szCs w:val="24"/>
    </w:rPr>
  </w:style>
  <w:style w:type="paragraph" w:styleId="Prrafodelista">
    <w:name w:val="List Paragraph"/>
    <w:basedOn w:val="Normal"/>
    <w:uiPriority w:val="1"/>
    <w:qFormat/>
    <w:pPr>
      <w:ind w:left="1920" w:hanging="360"/>
    </w:pPr>
  </w:style>
  <w:style w:type="paragraph" w:customStyle="1" w:styleId="TableParagraph">
    <w:name w:val="Table Paragraph"/>
    <w:basedOn w:val="Normal"/>
    <w:uiPriority w:val="1"/>
    <w:qFormat/>
  </w:style>
  <w:style w:type="paragraph" w:styleId="Sinespaciado">
    <w:name w:val="No Spacing"/>
    <w:uiPriority w:val="1"/>
    <w:qFormat/>
    <w:rsid w:val="009C283F"/>
    <w:rPr>
      <w:rFonts w:ascii="Times New Roman" w:eastAsia="Times New Roman" w:hAnsi="Times New Roman" w:cs="Times New Roman"/>
      <w:lang w:val="es-ES" w:eastAsia="es-ES" w:bidi="es-ES"/>
    </w:rPr>
  </w:style>
  <w:style w:type="character" w:customStyle="1" w:styleId="Ttulo4Car">
    <w:name w:val="Título 4 Car"/>
    <w:basedOn w:val="Fuentedeprrafopredeter"/>
    <w:link w:val="Ttulo4"/>
    <w:rsid w:val="00A773B1"/>
    <w:rPr>
      <w:rFonts w:ascii="Arial" w:eastAsia="Times New Roman" w:hAnsi="Arial" w:cs="Times New Roman"/>
      <w:sz w:val="32"/>
      <w:szCs w:val="20"/>
      <w:lang w:val="es-ES" w:eastAsia="es-ES"/>
    </w:rPr>
  </w:style>
  <w:style w:type="character" w:customStyle="1" w:styleId="Ttulo5Car">
    <w:name w:val="Título 5 Car"/>
    <w:basedOn w:val="Fuentedeprrafopredeter"/>
    <w:link w:val="Ttulo5"/>
    <w:rsid w:val="00A773B1"/>
    <w:rPr>
      <w:rFonts w:ascii="Arial" w:eastAsia="Times New Roman" w:hAnsi="Arial" w:cs="Times New Roman"/>
      <w:b/>
      <w:sz w:val="32"/>
      <w:szCs w:val="20"/>
      <w:u w:val="single"/>
      <w:lang w:val="es-ES" w:eastAsia="es-ES"/>
    </w:rPr>
  </w:style>
  <w:style w:type="character" w:customStyle="1" w:styleId="Ttulo6Car">
    <w:name w:val="Título 6 Car"/>
    <w:basedOn w:val="Fuentedeprrafopredeter"/>
    <w:link w:val="Ttulo6"/>
    <w:rsid w:val="00A773B1"/>
    <w:rPr>
      <w:rFonts w:ascii="NewBskvll BT" w:eastAsia="Times New Roman" w:hAnsi="NewBskvll BT" w:cs="Times New Roman"/>
      <w:smallCaps/>
      <w:sz w:val="28"/>
      <w:szCs w:val="20"/>
      <w:lang w:val="es-ES" w:eastAsia="es-ES"/>
    </w:rPr>
  </w:style>
  <w:style w:type="paragraph" w:styleId="Textoindependiente2">
    <w:name w:val="Body Text 2"/>
    <w:basedOn w:val="Normal"/>
    <w:link w:val="Textoindependiente2Car"/>
    <w:rsid w:val="00A773B1"/>
    <w:pPr>
      <w:widowControl/>
      <w:autoSpaceDE/>
      <w:autoSpaceDN/>
      <w:jc w:val="center"/>
    </w:pPr>
    <w:rPr>
      <w:rFonts w:ascii="Arial" w:hAnsi="Arial"/>
      <w:smallCaps/>
      <w:sz w:val="52"/>
      <w:szCs w:val="20"/>
      <w:lang w:bidi="ar-SA"/>
    </w:rPr>
  </w:style>
  <w:style w:type="character" w:customStyle="1" w:styleId="Textoindependiente2Car">
    <w:name w:val="Texto independiente 2 Car"/>
    <w:basedOn w:val="Fuentedeprrafopredeter"/>
    <w:link w:val="Textoindependiente2"/>
    <w:rsid w:val="00A773B1"/>
    <w:rPr>
      <w:rFonts w:ascii="Arial" w:eastAsia="Times New Roman" w:hAnsi="Arial" w:cs="Times New Roman"/>
      <w:smallCaps/>
      <w:sz w:val="52"/>
      <w:szCs w:val="20"/>
      <w:lang w:val="es-ES" w:eastAsia="es-ES"/>
    </w:rPr>
  </w:style>
  <w:style w:type="paragraph" w:styleId="Subttulo">
    <w:name w:val="Subtitle"/>
    <w:basedOn w:val="Normal"/>
    <w:next w:val="Normal"/>
    <w:link w:val="SubttuloCar"/>
    <w:qFormat/>
    <w:rsid w:val="00A773B1"/>
    <w:pPr>
      <w:widowControl/>
      <w:numPr>
        <w:ilvl w:val="1"/>
      </w:numPr>
      <w:autoSpaceDE/>
      <w:autoSpaceDN/>
    </w:pPr>
    <w:rPr>
      <w:rFonts w:asciiTheme="majorHAnsi" w:eastAsiaTheme="majorEastAsia" w:hAnsiTheme="majorHAnsi" w:cstheme="majorBidi"/>
      <w:i/>
      <w:iCs/>
      <w:color w:val="4F81BD" w:themeColor="accent1"/>
      <w:spacing w:val="15"/>
      <w:sz w:val="24"/>
      <w:szCs w:val="24"/>
      <w:lang w:bidi="ar-SA"/>
    </w:rPr>
  </w:style>
  <w:style w:type="character" w:customStyle="1" w:styleId="SubttuloCar">
    <w:name w:val="Subtítulo Car"/>
    <w:basedOn w:val="Fuentedeprrafopredeter"/>
    <w:link w:val="Subttulo"/>
    <w:rsid w:val="00A773B1"/>
    <w:rPr>
      <w:rFonts w:asciiTheme="majorHAnsi" w:eastAsiaTheme="majorEastAsia" w:hAnsiTheme="majorHAnsi" w:cstheme="majorBidi"/>
      <w:i/>
      <w:iCs/>
      <w:color w:val="4F81BD" w:themeColor="accent1"/>
      <w:spacing w:val="15"/>
      <w:sz w:val="24"/>
      <w:szCs w:val="24"/>
      <w:lang w:val="es-ES" w:eastAsia="es-ES"/>
    </w:rPr>
  </w:style>
  <w:style w:type="paragraph" w:styleId="TtuloTDC">
    <w:name w:val="TOC Heading"/>
    <w:basedOn w:val="Ttulo1"/>
    <w:next w:val="Normal"/>
    <w:uiPriority w:val="39"/>
    <w:unhideWhenUsed/>
    <w:qFormat/>
    <w:rsid w:val="00556F96"/>
    <w:pPr>
      <w:keepNext/>
      <w:keepLines/>
      <w:widowControl/>
      <w:autoSpaceDE/>
      <w:autoSpaceDN/>
      <w:spacing w:before="240" w:line="259" w:lineRule="auto"/>
      <w:ind w:left="0" w:firstLine="0"/>
      <w:outlineLvl w:val="9"/>
    </w:pPr>
    <w:rPr>
      <w:rFonts w:asciiTheme="majorHAnsi" w:eastAsiaTheme="majorEastAsia" w:hAnsiTheme="majorHAnsi" w:cstheme="majorBidi"/>
      <w:b w:val="0"/>
      <w:bCs w:val="0"/>
      <w:color w:val="365F91" w:themeColor="accent1" w:themeShade="BF"/>
      <w:sz w:val="32"/>
      <w:szCs w:val="32"/>
      <w:lang w:bidi="ar-SA"/>
    </w:rPr>
  </w:style>
  <w:style w:type="character" w:styleId="Hipervnculo">
    <w:name w:val="Hyperlink"/>
    <w:basedOn w:val="Fuentedeprrafopredeter"/>
    <w:uiPriority w:val="99"/>
    <w:unhideWhenUsed/>
    <w:rsid w:val="00556F96"/>
    <w:rPr>
      <w:color w:val="0000FF" w:themeColor="hyperlink"/>
      <w:u w:val="single"/>
    </w:rPr>
  </w:style>
  <w:style w:type="paragraph" w:styleId="NormalWeb">
    <w:name w:val="Normal (Web)"/>
    <w:basedOn w:val="Normal"/>
    <w:uiPriority w:val="99"/>
    <w:semiHidden/>
    <w:unhideWhenUsed/>
    <w:rsid w:val="00C43F62"/>
    <w:rPr>
      <w:sz w:val="24"/>
      <w:szCs w:val="24"/>
    </w:rPr>
  </w:style>
  <w:style w:type="character" w:customStyle="1" w:styleId="Mencinsinresolver1">
    <w:name w:val="Mención sin resolver1"/>
    <w:basedOn w:val="Fuentedeprrafopredeter"/>
    <w:uiPriority w:val="99"/>
    <w:semiHidden/>
    <w:unhideWhenUsed/>
    <w:rsid w:val="00C43F62"/>
    <w:rPr>
      <w:color w:val="605E5C"/>
      <w:shd w:val="clear" w:color="auto" w:fill="E1DFDD"/>
    </w:rPr>
  </w:style>
  <w:style w:type="paragraph" w:styleId="Textodeglobo">
    <w:name w:val="Balloon Text"/>
    <w:basedOn w:val="Normal"/>
    <w:link w:val="TextodegloboCar"/>
    <w:uiPriority w:val="99"/>
    <w:semiHidden/>
    <w:unhideWhenUsed/>
    <w:rsid w:val="00C84D36"/>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C84D36"/>
    <w:rPr>
      <w:rFonts w:ascii="Segoe UI" w:eastAsia="Times New Roman" w:hAnsi="Segoe UI" w:cs="Segoe UI"/>
      <w:sz w:val="18"/>
      <w:szCs w:val="18"/>
      <w:lang w:val="es-ES" w:eastAsia="es-ES" w:bidi="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61026750">
      <w:bodyDiv w:val="1"/>
      <w:marLeft w:val="0"/>
      <w:marRight w:val="0"/>
      <w:marTop w:val="0"/>
      <w:marBottom w:val="0"/>
      <w:divBdr>
        <w:top w:val="none" w:sz="0" w:space="0" w:color="auto"/>
        <w:left w:val="none" w:sz="0" w:space="0" w:color="auto"/>
        <w:bottom w:val="none" w:sz="0" w:space="0" w:color="auto"/>
        <w:right w:val="none" w:sz="0" w:space="0" w:color="auto"/>
      </w:divBdr>
    </w:div>
    <w:div w:id="1369602759">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s://serhistorico.net/2018/01/20/breve-historia-de-la-locura/" TargetMode="External"/><Relationship Id="rId18" Type="http://schemas.openxmlformats.org/officeDocument/2006/relationships/hyperlink" Target="https://books.google.es/books?hl=es&amp;lr=&amp;id=RSclBQAAQBAJ&amp;oi=fnd&amp;pg=PT2&amp;dq=dialogos+entre+arte+y+terapia&amp;ots=1YnclsJ9k_&amp;sig=7xnFAslALK1liJTFfq3oIqiZcy0" TargetMode="External"/><Relationship Id="rId26" Type="http://schemas.openxmlformats.org/officeDocument/2006/relationships/hyperlink" Target="http://www.scielo.org.mx/scielo.php?script=sci_arttext&amp;pid=S0185-16592009000100008" TargetMode="External"/><Relationship Id="rId3" Type="http://schemas.openxmlformats.org/officeDocument/2006/relationships/styles" Target="styles.xml"/><Relationship Id="rId21" Type="http://schemas.openxmlformats.org/officeDocument/2006/relationships/hyperlink" Target="https://dialnet.unirioja.es/servlet/articulo?codigo=5688688" TargetMode="External"/><Relationship Id="rId7" Type="http://schemas.openxmlformats.org/officeDocument/2006/relationships/endnotes" Target="endnotes.xml"/><Relationship Id="rId12" Type="http://schemas.openxmlformats.org/officeDocument/2006/relationships/hyperlink" Target="https://serhistorico.net/2018/01/20/breve-historia-de-la-locura/" TargetMode="External"/><Relationship Id="rId17" Type="http://schemas.openxmlformats.org/officeDocument/2006/relationships/hyperlink" Target="https://www.cairn.info/revue-gestalt-2011-1-page-156.htm" TargetMode="External"/><Relationship Id="rId25" Type="http://schemas.openxmlformats.org/officeDocument/2006/relationships/hyperlink" Target="https://collections.nlm.nih.gov/catalog/nlm:nlmuid-66551140R-bk" TargetMode="External"/><Relationship Id="rId2" Type="http://schemas.openxmlformats.org/officeDocument/2006/relationships/numbering" Target="numbering.xml"/><Relationship Id="rId16" Type="http://schemas.openxmlformats.org/officeDocument/2006/relationships/hyperlink" Target="http://cuerpomedico.hdosdemayo.gob.pe/index.php/revistamedicacarrionica/article/view/24" TargetMode="External"/><Relationship Id="rId20" Type="http://schemas.openxmlformats.org/officeDocument/2006/relationships/hyperlink" Target="http://documentacion.aen.es/pdf/atopos/2007/revista-06/arte-y-locura.pdf"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grafoanalisis.com/HistoriaAbreviadaGrafologia_22.pdf" TargetMode="External"/><Relationship Id="rId24" Type="http://schemas.openxmlformats.org/officeDocument/2006/relationships/hyperlink" Target="http://revistas.ucm.es/index.php/ARIS/article/view/ARIS0000110131A" TargetMode="External"/><Relationship Id="rId5" Type="http://schemas.openxmlformats.org/officeDocument/2006/relationships/webSettings" Target="webSettings.xml"/><Relationship Id="rId15" Type="http://schemas.openxmlformats.org/officeDocument/2006/relationships/hyperlink" Target="https://ddd.uab.cat/pub/faventia/02107570v6n1/02107570v6n1p41.pdf" TargetMode="External"/><Relationship Id="rId23" Type="http://schemas.openxmlformats.org/officeDocument/2006/relationships/hyperlink" Target="https://cursos.institutoiase.com/Cursos/Modulos/Docs/M154-86308.pdf" TargetMode="External"/><Relationship Id="rId28" Type="http://schemas.openxmlformats.org/officeDocument/2006/relationships/theme" Target="theme/theme1.xml"/><Relationship Id="rId10" Type="http://schemas.openxmlformats.org/officeDocument/2006/relationships/hyperlink" Target="https://deepblue.lib.umich.edu/bitstream/handle/2027.42/23024/0000593.pdf?sequence=1" TargetMode="External"/><Relationship Id="rId19" Type="http://schemas.openxmlformats.org/officeDocument/2006/relationships/hyperlink" Target="https://biapsy.de/index.php/en/9-biographien-a-z/195-prinzhorn-hans-e" TargetMode="Externa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hyperlink" Target="https://www.britannica.com/biography/Benjamin-Rush" TargetMode="External"/><Relationship Id="rId22" Type="http://schemas.openxmlformats.org/officeDocument/2006/relationships/hyperlink" Target="https://dialnet.unirioja.es/servlet/articulo?codigo=2498134" TargetMode="External"/><Relationship Id="rId27"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Ber18</b:Tag>
    <b:SourceType>InternetSite</b:SourceType>
    <b:Guid>{EABA5C32-1D07-44EC-84D7-3C8A58FC8865}</b:Guid>
    <b:Title>Breve historia de la locura</b:Title>
    <b:Year>2018</b:Year>
    <b:Author>
      <b:Author>
        <b:NameList>
          <b:Person>
            <b:Last>Berenguer</b:Last>
            <b:First>Arnau</b:First>
          </b:Person>
        </b:NameList>
      </b:Author>
    </b:Author>
    <b:Month>1</b:Month>
    <b:Day>20</b:Day>
    <b:URL>https://serhistorico.net/2018/01/20/breve-historia-de-la-locura/</b:URL>
    <b:RefOrder>1</b:RefOrder>
  </b:Source>
</b:Sources>
</file>

<file path=customXml/itemProps1.xml><?xml version="1.0" encoding="utf-8"?>
<ds:datastoreItem xmlns:ds="http://schemas.openxmlformats.org/officeDocument/2006/customXml" ds:itemID="{AD0246D4-DF36-4A0E-8ACE-F81561E788C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27</Pages>
  <Words>8332</Words>
  <Characters>45831</Characters>
  <Application>Microsoft Office Word</Application>
  <DocSecurity>0</DocSecurity>
  <Lines>381</Lines>
  <Paragraphs>108</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54055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Patri</dc:creator>
  <cp:keywords/>
  <dc:description/>
  <cp:lastModifiedBy>Patri</cp:lastModifiedBy>
  <cp:revision>2</cp:revision>
  <cp:lastPrinted>2019-05-11T10:27:00Z</cp:lastPrinted>
  <dcterms:created xsi:type="dcterms:W3CDTF">2019-05-21T10:58:00Z</dcterms:created>
  <dcterms:modified xsi:type="dcterms:W3CDTF">2019-05-21T10:58:00Z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2019-03-30T00:00:00Z</vt:filetime>
  </property>
  <property fmtid="{D5CDD505-2E9C-101B-9397-08002B2CF9AE}" pid="3" name="Creator">
    <vt:lpwstr>Microsoft® Word para Office 365</vt:lpwstr>
  </property>
  <property fmtid="{D5CDD505-2E9C-101B-9397-08002B2CF9AE}" pid="4" name="LastSaved">
    <vt:filetime>2019-04-17T00:00:00Z</vt:filetime>
  </property>
</Properties>
</file>